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测试用例</w:t>
      </w:r>
    </w:p>
    <w:p>
      <w:r>
        <w:t>生成时间：2026-05-27 11:10:15</w:t>
      </w:r>
      <w:r>
        <w:t xml:space="preserve">  用例数量：25条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</w:tcPr>
          <w:p>
            <w:r>
              <w:rPr>
                <w:b/>
              </w:rPr>
              <w:t>用例模块</w:t>
            </w:r>
          </w:p>
        </w:tc>
        <w:tc>
          <w:tcPr>
            <w:tcW w:type="dxa" w:w="1152"/>
          </w:tcPr>
          <w:p>
            <w:r>
              <w:rPr>
                <w:b/>
              </w:rPr>
              <w:t>用例ID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用例名称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验收目的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预置条件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测试过程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预期结果</w:t>
            </w:r>
          </w:p>
        </w:tc>
        <w:tc>
          <w:tcPr>
            <w:tcW w:type="dxa" w:w="1152"/>
          </w:tcPr>
          <w:p>
            <w:r>
              <w:rPr>
                <w:b/>
              </w:rPr>
              <w:t>用例类型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TC-000001</w:t>
            </w:r>
          </w:p>
        </w:tc>
        <w:tc>
          <w:tcPr>
            <w:tcW w:type="dxa" w:w="2160"/>
          </w:tcPr>
          <w:p>
            <w:r>
              <w:t>无盘客户端顺序读取带宽基准测试（正常场景）</w:t>
            </w:r>
          </w:p>
        </w:tc>
        <w:tc>
          <w:tcPr>
            <w:tcW w:type="dxa" w:w="1728"/>
          </w:tcPr>
          <w:p>
            <w:r>
              <w:t>验证单客户端顺序读吞吐量满足无盘系统基准，确保万兆网络下带宽利用率达标</w:t>
            </w:r>
          </w:p>
        </w:tc>
        <w:tc>
          <w:tcPr>
            <w:tcW w:type="dxa" w:w="2160"/>
          </w:tcPr>
          <w:p>
            <w:r>
              <w:t>1. 无盘客户端已通过PXE引导成功，操作系统正常运行，系统盘映射为网络块设备（如/dev/nbd0）</w:t>
              <w:br/>
              <w:t>2. 客户端与服务器之间网络为10Gbps以太网，且无其他大流量干扰</w:t>
              <w:br/>
              <w:t>3. 使用管理员账号&lt;admin_user&gt;登录，并安装fio（版本≥3.0）</w:t>
              <w:br/>
              <w:t>4. 确认目标块设备容量大于50GB，直接读取块设备不对系统造成写破坏</w:t>
            </w:r>
          </w:p>
        </w:tc>
        <w:tc>
          <w:tcPr>
            <w:tcW w:type="dxa" w:w="2880"/>
          </w:tcPr>
          <w:p>
            <w:r>
              <w:t>1. 以管理员权限打开终端</w:t>
              <w:br/>
              <w:t>2. 执行命令：fio --name=seq-read-bw --rw=read --bs=128k --numjobs=1 --iodepth=32 --size=10G --direct=1 --filename=/dev/nbd0 --output-format=json --group_reporting</w:t>
            </w:r>
          </w:p>
        </w:tc>
        <w:tc>
          <w:tcPr>
            <w:tcW w:type="dxa" w:w="2160"/>
          </w:tcPr>
          <w:p>
            <w:r>
              <w:t>fio输出的顺序读带宽（bw）≥1000 MB/s（即1024 MB/s，允许5%浮动下限950 MB/s）</w:t>
              <w:br/>
              <w:t>平均延迟（lat）≤500 μs</w:t>
              <w:br/>
              <w:t>CPU占用率合理，无异常iowait飙升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TC-000002</w:t>
            </w:r>
          </w:p>
        </w:tc>
        <w:tc>
          <w:tcPr>
            <w:tcW w:type="dxa" w:w="2160"/>
          </w:tcPr>
          <w:p>
            <w:r>
              <w:t>无盘客户端随机读取IOPS基准测试（正常场景）</w:t>
            </w:r>
          </w:p>
        </w:tc>
        <w:tc>
          <w:tcPr>
            <w:tcW w:type="dxa" w:w="1728"/>
          </w:tcPr>
          <w:p>
            <w:r>
              <w:t>验证单客户端4K随机读IOPS达到市场无盘系统常见水平，保证小文件访问性能</w:t>
            </w:r>
          </w:p>
        </w:tc>
        <w:tc>
          <w:tcPr>
            <w:tcW w:type="dxa" w:w="2160"/>
          </w:tcPr>
          <w:p>
            <w:r>
              <w:t>1. 无盘客户端已启动并挂载网络块设备（/dev/nbd0）</w:t>
              <w:br/>
              <w:t>2. 网络10Gbps无瓶颈，客户端已安装fio</w:t>
              <w:br/>
              <w:t>3. 以管理员账号&lt;admin_user&gt;登录</w:t>
            </w:r>
          </w:p>
        </w:tc>
        <w:tc>
          <w:tcPr>
            <w:tcW w:type="dxa" w:w="2880"/>
          </w:tcPr>
          <w:p>
            <w:r>
              <w:t>1. 在终端执行：fio --name=rand-read-iops --rw=randread --bs=4k --numjobs=4 --iodepth=64 --size=5G --direct=1 --filename=/dev/nbd0 --output-format=json --group_reporting</w:t>
            </w:r>
          </w:p>
        </w:tc>
        <w:tc>
          <w:tcPr>
            <w:tcW w:type="dxa" w:w="2160"/>
          </w:tcPr>
          <w:p>
            <w:r>
              <w:t>随机读IOPS ≥ 20000</w:t>
              <w:br/>
              <w:t>平均延迟 ≤ 3 ms</w:t>
              <w:br/>
              <w:t>带宽不低于80 MB/s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TC-000003</w:t>
            </w:r>
          </w:p>
        </w:tc>
        <w:tc>
          <w:tcPr>
            <w:tcW w:type="dxa" w:w="2160"/>
          </w:tcPr>
          <w:p>
            <w:r>
              <w:t>无盘客户端极小块随机读取边界测试</w:t>
            </w:r>
          </w:p>
        </w:tc>
        <w:tc>
          <w:tcPr>
            <w:tcW w:type="dxa" w:w="1728"/>
          </w:tcPr>
          <w:p>
            <w:r>
              <w:t>验证极小块（512B）随机读的IOPS和延迟，评估网络协议及存储后端在极端小块场景下的效率</w:t>
            </w:r>
          </w:p>
        </w:tc>
        <w:tc>
          <w:tcPr>
            <w:tcW w:type="dxa" w:w="2160"/>
          </w:tcPr>
          <w:p>
            <w:r>
              <w:t>1. 无盘客户端就绪，/dev/nbd0可用</w:t>
              <w:br/>
              <w:t>2. 管理员账号登录</w:t>
              <w:br/>
              <w:t>3. 允许小块读取造成的高协议开销</w:t>
            </w:r>
          </w:p>
        </w:tc>
        <w:tc>
          <w:tcPr>
            <w:tcW w:type="dxa" w:w="2880"/>
          </w:tcPr>
          <w:p>
            <w:r>
              <w:t>1. 终端执行：fio --name=boundary-small --rw=randread --bs=512 --numjobs=4 --iodepth=128 --size=2G --direct=1 --filename=/dev/nbd0 --output-format=json --group_reporting</w:t>
            </w:r>
          </w:p>
        </w:tc>
        <w:tc>
          <w:tcPr>
            <w:tcW w:type="dxa" w:w="2160"/>
          </w:tcPr>
          <w:p>
            <w:r>
              <w:t>随机读IOPS ≥ 10000（允许由于协议封装开销而降低，但不应崩溃）</w:t>
              <w:br/>
              <w:t>平均延迟 ≤ 10 ms</w:t>
              <w:br/>
              <w:t>系统无错误日志，网络重传率正常</w:t>
            </w:r>
          </w:p>
        </w:tc>
        <w:tc>
          <w:tcPr>
            <w:tcW w:type="dxa" w:w="1152"/>
          </w:tcPr>
          <w:p>
            <w:r>
              <w:t>边界值测试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TC-000004</w:t>
            </w:r>
          </w:p>
        </w:tc>
        <w:tc>
          <w:tcPr>
            <w:tcW w:type="dxa" w:w="2160"/>
          </w:tcPr>
          <w:p>
            <w:r>
              <w:t>无盘客户端多并发读取压力测试</w:t>
            </w:r>
          </w:p>
        </w:tc>
        <w:tc>
          <w:tcPr>
            <w:tcW w:type="dxa" w:w="1728"/>
          </w:tcPr>
          <w:p>
            <w:r>
              <w:t>验证4个客户端同时进行顺序读时，单客户端性能无明显衰减，总吞吐量接近网络链路聚合极限（假设服务器万兆单口）</w:t>
            </w:r>
          </w:p>
        </w:tc>
        <w:tc>
          <w:tcPr>
            <w:tcW w:type="dxa" w:w="2160"/>
          </w:tcPr>
          <w:p>
            <w:r>
              <w:t>1. 4台无盘客户端均已正常启动并映射各自网络块设备（/dev/nbd0）</w:t>
              <w:br/>
              <w:t>2. 服务器端提供单一万兆接口，存储后端性能足够支撑1GB/s总吞吐</w:t>
              <w:br/>
              <w:t>3. 所有客户端以管理员账号登录并安装fio</w:t>
              <w:br/>
              <w:t>4. 在服务器侧配置好测试映像，每个客户端对应映像独立LUN，或使用同一映像不同偏移，此处使用每个客户端独立的50G测试LUN，映射为/dev/nbd0</w:t>
              <w:br/>
              <w:t>5. 确保客户端间时间同步，可统一通过脚本开始</w:t>
            </w:r>
          </w:p>
        </w:tc>
        <w:tc>
          <w:tcPr>
            <w:tcW w:type="dxa" w:w="2880"/>
          </w:tcPr>
          <w:p>
            <w:r>
              <w:t>1. 在4台客户端上分别准备执行命令（调整偏移避免读同一个文件区域）：</w:t>
              <w:br/>
              <w:t>2. 客户端1：fio --name=stress-seq --rw=read --bs=128k --numjobs=1 --iodepth=32 --size=10G --direct=1 --filename=/dev/nbd0 --offset=0 --output-format=json --group_reporting</w:t>
              <w:br/>
              <w:t>3. 客户端2：fio ... --offset=10G</w:t>
              <w:br/>
              <w:t>4. 客户端3：--offset=20G</w:t>
              <w:br/>
              <w:t>5. 客户端4：--offset=30G</w:t>
              <w:br/>
              <w:t>6. 通过同一时间（如ntpdate同步后，at命令）或手动迅速同时启动所有客户端的fio</w:t>
              <w:br/>
              <w:t>7. 等待测试完成，收集各客户端fio结果和服务端网络吞吐量监控</w:t>
            </w:r>
          </w:p>
        </w:tc>
        <w:tc>
          <w:tcPr>
            <w:tcW w:type="dxa" w:w="2160"/>
          </w:tcPr>
          <w:p>
            <w:r>
              <w:t>每个客户端顺序读带宽 ≥ 250 MB/s</w:t>
              <w:br/>
              <w:t>4个客户端总带宽 ≥ 900 MB/s</w:t>
              <w:br/>
              <w:t>任意客户端平均延迟 ≤ 2 ms</w:t>
              <w:br/>
              <w:t>服务端CPU、内存无异常飙升，无客户端掉线或iSCSI重连</w:t>
            </w:r>
          </w:p>
        </w:tc>
        <w:tc>
          <w:tcPr>
            <w:tcW w:type="dxa" w:w="1152"/>
          </w:tcPr>
          <w:p>
            <w:r>
              <w:t>压力测试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TC-000005</w:t>
            </w:r>
          </w:p>
        </w:tc>
        <w:tc>
          <w:tcPr>
            <w:tcW w:type="dxa" w:w="2160"/>
          </w:tcPr>
          <w:p>
            <w:r>
              <w:t>无盘客户端磁盘写入性能测试 - 正常操作</w:t>
            </w:r>
          </w:p>
        </w:tc>
        <w:tc>
          <w:tcPr>
            <w:tcW w:type="dxa" w:w="1728"/>
          </w:tcPr>
          <w:p>
            <w:r>
              <w:t>验证无盘客户端磁盘写入性能测试功能正确。</w:t>
            </w:r>
          </w:p>
        </w:tc>
        <w:tc>
          <w:tcPr>
            <w:tcW w:type="dxa" w:w="2160"/>
          </w:tcPr>
          <w:p>
            <w:r>
              <w:t>1. 系统功能模块已部署完成。</w:t>
              <w:br/>
              <w:t>2. 测试账号已准备。</w:t>
            </w:r>
          </w:p>
        </w:tc>
        <w:tc>
          <w:tcPr>
            <w:tcW w:type="dxa" w:w="2880"/>
          </w:tcPr>
          <w:p>
            <w:r>
              <w:t>1. 进入【整体需求】页面。</w:t>
              <w:br/>
              <w:t>2. 执行无盘客户端磁盘写入性能测试操作。</w:t>
              <w:br/>
              <w:t>3. 观察操作结果。</w:t>
            </w:r>
          </w:p>
        </w:tc>
        <w:tc>
          <w:tcPr>
            <w:tcW w:type="dxa" w:w="2160"/>
          </w:tcPr>
          <w:p>
            <w:r>
              <w:t>操作成功完成，提示正确。</w:t>
            </w:r>
          </w:p>
        </w:tc>
        <w:tc>
          <w:tcPr>
            <w:tcW w:type="dxa" w:w="1152"/>
          </w:tcPr>
          <w:p>
            <w:r>
              <w:t>功能测试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TC-000006</w:t>
            </w:r>
          </w:p>
        </w:tc>
        <w:tc>
          <w:tcPr>
            <w:tcW w:type="dxa" w:w="2160"/>
          </w:tcPr>
          <w:p>
            <w:r>
              <w:t>无盘客户端启动时间测试-标准推荐配置</w:t>
            </w:r>
          </w:p>
        </w:tc>
        <w:tc>
          <w:tcPr>
            <w:tcW w:type="dxa" w:w="1728"/>
          </w:tcPr>
          <w:p>
            <w:r>
              <w:t>验证无盘客户端在推荐硬件配置（市场主流配置）下从网络唤醒到操作系统完全启动并可操作的总时间满足≤30秒的性能指标。</w:t>
            </w:r>
          </w:p>
        </w:tc>
        <w:tc>
          <w:tcPr>
            <w:tcW w:type="dxa" w:w="2160"/>
          </w:tcPr>
          <w:p>
            <w:r>
              <w:t>1. 无盘服务端正常运行，网络环境为千兆以太网，无盘启动镜像已配置为推荐驱动程序集并完成优化。</w:t>
              <w:br/>
              <w:t>2. 准备一台符合推荐配置的客户机：Intel Core i5-12400处理器，16GB DDR4内存，使用板载千兆网卡（PXE启动），256GB NVMe SSD作为本地缓存（若适用），显示器、键盘鼠标连接正常。</w:t>
              <w:br/>
              <w:t>3. 客户机已加入无盘系统，并能成功进行网络启动。</w:t>
              <w:br/>
              <w:t>4. 客户机启动镜像中已安装 Windows ADK（Assessment and Deployment Kit）中的 Windows Performance Toolkit，xbootmgr 和 xperf 命令路径已加入系统 PATH 环境变量。</w:t>
              <w:br/>
              <w:t>5. 客户机操作系统为 Windows 10 Enterprise LTSC 2021，已应用最新补丁，无盘镜像已安装必要的无盘客户端驱动。</w:t>
            </w:r>
          </w:p>
        </w:tc>
        <w:tc>
          <w:tcPr>
            <w:tcW w:type="dxa" w:w="2880"/>
          </w:tcPr>
          <w:p>
            <w:r>
              <w:t>1. 步骤1：在客户机本地以管理员权限打开命令行或 PowerShell，执行以下命令启动一次启动跟踪： `xbootmgr -trace boot -traceFlags BASE+CSWITCH+DRIVERS+POWER -resultPath C:\BootResult`</w:t>
              <w:br/>
              <w:t>2. 步骤2：命令行提示后，客户机将自动重启。等待客户机完成重启并引导进入操作系统桌面。</w:t>
              <w:br/>
              <w:t>3. 步骤3：登录系统后，等待大约60秒确保xbootmgr完成停止跟踪并生成结果文件（可在C:\BootResult目录下查看是否出现.etl文件）。</w:t>
              <w:br/>
              <w:t>4. 步骤4：使用以下命令生成启动过程概要报告： `xperf -i C:\BootResult\boot_BASE+CSWITCH+DRIVERS+POWER.etl -o C:\BootResult\summary.xml -a boot`</w:t>
              <w:br/>
              <w:t>5. 步骤5：打开生成的 summary.xml 文件，搜索 `&lt;timing` 节点，记录其 `bootDoneViaPostBoot` 属性值，该值表示从开机到Post Boot阶段完成的总时间（单位：毫秒）。</w:t>
            </w:r>
          </w:p>
        </w:tc>
        <w:tc>
          <w:tcPr>
            <w:tcW w:type="dxa" w:w="2160"/>
          </w:tcPr>
          <w:p>
            <w:r>
              <w:t>summary.xml 中 `bootDoneViaPostBoot` 的值 ≤30000 毫秒（30秒）。</w:t>
              <w:br/>
              <w:t>若存在多次测量取平均值，平均启动时间同样应 ≤30秒。</w:t>
              <w:br/>
              <w:t>启动过程中不应出现卡死、蓝屏或长时间黑屏异常。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TC-000007</w:t>
            </w:r>
          </w:p>
        </w:tc>
        <w:tc>
          <w:tcPr>
            <w:tcW w:type="dxa" w:w="2160"/>
          </w:tcPr>
          <w:p>
            <w:r>
              <w:t>无盘客户端启动时间测试-低配置（最小硬件要求）</w:t>
            </w:r>
          </w:p>
        </w:tc>
        <w:tc>
          <w:tcPr>
            <w:tcW w:type="dxa" w:w="1728"/>
          </w:tcPr>
          <w:p>
            <w:r>
              <w:t>验证无盘客户端在满足系统最低硬件要求（CPU、内存、网络）的配置下，启动时间仍能控制在≤45秒的可接受范围内，确保低端硬件可用性。</w:t>
            </w:r>
          </w:p>
        </w:tc>
        <w:tc>
          <w:tcPr>
            <w:tcW w:type="dxa" w:w="2160"/>
          </w:tcPr>
          <w:p>
            <w:r>
              <w:t>1. 无盘服务端与网络条件同正常场景。</w:t>
              <w:br/>
              <w:t>2. 准备一台最低配置客户机：Intel Celeron J4125（或同等性能双核处理器），4GB DDR3内存，百兆/千兆自适应网卡（PXE启动），无本地缓存盘（纯网络启动），显示器、键盘鼠标正常。</w:t>
              <w:br/>
              <w:t>3. 客户机启动镜像与正常场景一致，包含 Windows ADK 工具。</w:t>
              <w:br/>
              <w:t>4. 系统镜像已针对低内存进行适当精简和优化（如关闭特效、禁用非关键服务），但未做特殊启动加速处理。</w:t>
              <w:br/>
              <w:t>5. 确认该配置满足无盘客户端最低运行要求（内存≥4GB，网卡支持PXE）。</w:t>
            </w:r>
          </w:p>
        </w:tc>
        <w:tc>
          <w:tcPr>
            <w:tcW w:type="dxa" w:w="2880"/>
          </w:tcPr>
          <w:p>
            <w:r>
              <w:t>1. 步骤1：以管理员权限打开命令提示符，执行启动跟踪命令： `xbootmgr -trace boot -traceFlags BASE+CSWITCH+DRIVERS+POWER -resultPath C:\BootResult_Low`</w:t>
              <w:br/>
              <w:t>2. 步骤2：系统自动重启，观察启动过程。</w:t>
              <w:br/>
              <w:t>3. 步骤3：登录桌面并等待跟踪完成，使用命令生成报告： `xperf -i C:\BootResult_Low\boot_BASE+CSWITCH+DRIVERS+POWER.etl -o C:\BootResult_Low\summary.xml -a boot`</w:t>
              <w:br/>
              <w:t>4. 步骤4：解析 summary.xml，获取 `bootDoneViaPostBoot` 的值。</w:t>
            </w:r>
          </w:p>
        </w:tc>
        <w:tc>
          <w:tcPr>
            <w:tcW w:type="dxa" w:w="2160"/>
          </w:tcPr>
          <w:p>
            <w:r>
              <w:t>启动总时间（bootDoneViaPostBoot）≤45000 毫秒（45秒）。</w:t>
              <w:br/>
              <w:t>由于硬件资源紧张，允许系统进入桌面后短暂的缓慢响应，但核心启动时间不超标。</w:t>
              <w:br/>
              <w:t>无因内存不足或CPU性能导致的启动失败或自动重启。</w:t>
            </w:r>
          </w:p>
        </w:tc>
        <w:tc>
          <w:tcPr>
            <w:tcW w:type="dxa" w:w="1152"/>
          </w:tcPr>
          <w:p>
            <w:r>
              <w:t>边界值测试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TC-000008</w:t>
            </w:r>
          </w:p>
        </w:tc>
        <w:tc>
          <w:tcPr>
            <w:tcW w:type="dxa" w:w="2160"/>
          </w:tcPr>
          <w:p>
            <w:r>
              <w:t>无盘客户端启动时间测试-高配置（高性能硬件）</w:t>
            </w:r>
          </w:p>
        </w:tc>
        <w:tc>
          <w:tcPr>
            <w:tcW w:type="dxa" w:w="1728"/>
          </w:tcPr>
          <w:p>
            <w:r>
              <w:t>验证无盘客户端在高性能硬件配置（充足内存、多核CPU、高速网络）下，启动时间能进一步缩短至≤20秒，体现无盘系统效能上限。</w:t>
            </w:r>
          </w:p>
        </w:tc>
        <w:tc>
          <w:tcPr>
            <w:tcW w:type="dxa" w:w="2160"/>
          </w:tcPr>
          <w:p>
            <w:r>
              <w:t>1. 无盘服务端与网络采用万兆以太网（或2.5G/5G网络）配合高性能交换机，网络延迟&lt;0.1ms。</w:t>
              <w:br/>
              <w:t>2. 准备一台高配客户机：Intel Core i9-13900K处理器，32GB DDR5内存，板载2.5G或万兆网卡，配备512GB NVMe SSD作为本地回写缓存，显卡、显示器等外设正常。</w:t>
              <w:br/>
              <w:t>3. 客户机镜像已针对高性能硬件启用多核优化启动策略，无盘客户端驱动支持多队列和高速缓存。</w:t>
              <w:br/>
              <w:t>4. 镜像中安装有 Windows ADK 工具，关闭所有非必要启动项和计划任务，以发挥极致启动速度。</w:t>
            </w:r>
          </w:p>
        </w:tc>
        <w:tc>
          <w:tcPr>
            <w:tcW w:type="dxa" w:w="2880"/>
          </w:tcPr>
          <w:p>
            <w:r>
              <w:t>1. 步骤1：以管理员权限运行命令： `xbootmgr -trace boot -traceFlags BASE+CSWITCH+DRIVERS+POWER -resultPath C:\BootResult_High`</w:t>
              <w:br/>
              <w:t>2. 步骤2：等待系统触发重启。</w:t>
              <w:br/>
              <w:t>3. 步骤3：重启并登录后，等待追踪完成，执行： `xperf -i C:\BootResult_High\boot_BASE+CSWITCH+DRIVERS+POWER.etl -o C:\BootResult_High\summary.xml -a boot`</w:t>
              <w:br/>
              <w:t>4. 步骤4：从 summary.xml 中提取 `bootDoneViaPostBoot` 值。</w:t>
            </w:r>
          </w:p>
        </w:tc>
        <w:tc>
          <w:tcPr>
            <w:tcW w:type="dxa" w:w="2160"/>
          </w:tcPr>
          <w:p>
            <w:r>
              <w:t>启动总时间（bootDoneViaPostBoot）≤20000 毫秒（20秒）。</w:t>
              <w:br/>
              <w:t>与标准配置相比，启动时间显著缩短，且各阶段耗时分布均匀，无明显的CPU或磁盘瓶颈。</w:t>
              <w:br/>
              <w:t>网络利用率峰值≤70%，无丢包和重传。</w:t>
            </w:r>
          </w:p>
        </w:tc>
        <w:tc>
          <w:tcPr>
            <w:tcW w:type="dxa" w:w="1152"/>
          </w:tcPr>
          <w:p>
            <w:r>
              <w:t>边界值测试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TC-000009</w:t>
            </w:r>
          </w:p>
        </w:tc>
        <w:tc>
          <w:tcPr>
            <w:tcW w:type="dxa" w:w="2160"/>
          </w:tcPr>
          <w:p>
            <w:r>
              <w:t>无盘服务器并发连接与数据传输稳定性-【正常场景】-10客户端并发启动与镜像下载基准测试</w:t>
            </w:r>
          </w:p>
        </w:tc>
        <w:tc>
          <w:tcPr>
            <w:tcW w:type="dxa" w:w="1728"/>
          </w:tcPr>
          <w:p>
            <w:r>
              <w:t>验证无盘服务器在标准负载（10台客户端同时启动）下，能稳定建立连接并高速传输系统镜像，性能达到行业基准（平均每客户端镜像下载速率≥500 MB/s，总吞吐≥5 GB/s，服务器CPU使用率&lt;50%，内存占用&lt;30%，无超时或断连）。</w:t>
            </w:r>
          </w:p>
        </w:tc>
        <w:tc>
          <w:tcPr>
            <w:tcW w:type="dxa" w:w="2160"/>
          </w:tcPr>
          <w:p>
            <w:r>
              <w:t>1. 服务器已部署无盘系统服务端软件，并配置好1个Windows 10镜像（大小约20 GB），镜像优化已启用缓存。</w:t>
              <w:br/>
              <w:t>2. 服务器配备双万兆网卡（绑定或独立），存储后端为NVMe RAID 0阵列（顺序读带宽≥10 GB/s，4K随机读IOPS≥100万）。</w:t>
              <w:br/>
              <w:t>3. 10台测试客户端使用万兆网卡接入同一局域网，已配置为网络启动（PXE）并连接至服务器。</w:t>
              <w:br/>
              <w:t>4. 安装测试工具：iperf3（网络基准），fio（磁盘IO），bwm-ng/dstat（资源监控）。</w:t>
            </w:r>
          </w:p>
        </w:tc>
        <w:tc>
          <w:tcPr>
            <w:tcW w:type="dxa" w:w="2880"/>
          </w:tcPr>
          <w:p>
            <w:r>
              <w:t>1. 1. 服务端执行资源监控: `dstat -tcmnd --disk-util --net 10 3 &gt; /tmp/server_stat_10clients.csv &amp;`</w:t>
              <w:br/>
              <w:t>2. 2. 服务端启动iSCSI Target服务，并导出镜像LUN。</w:t>
              <w:br/>
              <w:t>3. 3. 客户端执行内网吞吐基准测试: `iperf3 -c &lt;server_ip&gt; -P 10 -t 10` 验证总带宽≥8 Gbps。</w:t>
              <w:br/>
              <w:t>4. 4. 同时触发10台客户端执行冷启动（从服务器下载完整镜像），命令示例（使用iSCSI initiator登录并dd读取）: 在每客户端执行 `iscsiadm -m node --login ; sleep 2 ; dd if=/dev/sdX of=/dev/null bs=4M count=5000 iflag=direct` （读取约20GB）。</w:t>
              <w:br/>
              <w:t>5. 5. 记录客户端启动完成时间，通过脚本同步开始，统计最后完成时间。</w:t>
              <w:br/>
              <w:t>6. 6. 等待所有传输完成，停止服务端监控，收集日志。</w:t>
            </w:r>
          </w:p>
        </w:tc>
        <w:tc>
          <w:tcPr>
            <w:tcW w:type="dxa" w:w="2160"/>
          </w:tcPr>
          <w:p>
            <w:r>
              <w:t>10台客户端均在60秒内完成镜像下载，即平均每客户端下载速率≥500 MB/s，无任何客户端出现连接超时或断开。</w:t>
              <w:br/>
              <w:t>服务端监控显示总网络输出带宽稳定在5~10 GB/s，CPU使用率峰值≤50%，内存使用率≤30%。</w:t>
              <w:br/>
              <w:t>服务端磁盘读IOPS在顺序负载下无明显延迟，avgqu-sz &lt; 设备队列深度一半。</w:t>
              <w:br/>
              <w:t>客户端检查系统日志无iSCSI重连或SCSI命令超时错误。</w:t>
            </w:r>
          </w:p>
        </w:tc>
        <w:tc>
          <w:tcPr>
            <w:tcW w:type="dxa" w:w="1152"/>
          </w:tcPr>
          <w:p>
            <w:r>
              <w:t>功能测试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TC-000010</w:t>
            </w:r>
          </w:p>
        </w:tc>
        <w:tc>
          <w:tcPr>
            <w:tcW w:type="dxa" w:w="2160"/>
          </w:tcPr>
          <w:p>
            <w:r>
              <w:t>无盘服务器并发连接与数据传输稳定性-【压力场景】-高并发500客户端连接与极限吞吐测试</w:t>
            </w:r>
          </w:p>
        </w:tc>
        <w:tc>
          <w:tcPr>
            <w:tcW w:type="dxa" w:w="1728"/>
          </w:tcPr>
          <w:p>
            <w:r>
              <w:t>参照市场主流无盘方案（如锐起、网维大师）支持500+终端，验证服务器在500客户端并发连接并执行随机混合读写（70%读/30%写）时，服务端能保持连接稳定（零断开），总IOPS≥80万，平均响应时间≤5ms，网络带宽利用率≥85%万兆带宽，CPU≤90%。</w:t>
            </w:r>
          </w:p>
        </w:tc>
        <w:tc>
          <w:tcPr>
            <w:tcW w:type="dxa" w:w="2160"/>
          </w:tcPr>
          <w:p>
            <w:r>
              <w:t>1. 服务器硬件强化：双路CPU 32核以上，256 GB内存，NVMe RAID 0（P4610 x4）提供≥100万随机读IOPS，双口40 GbE网卡绑定。</w:t>
              <w:br/>
              <w:t>2. 无盘服务端配置：启用内存缓存（回写缓存64 GB），镜像20 GB，预分配回写盘（高速SSD）。</w:t>
              <w:br/>
              <w:t>3. 准备500台虚拟机/容器作为客户端（因物理机成本，可使用KVM模拟），每客户端分配1vCPU/2GB内存，通过虚拟网络桥接，均配置iSCSI Initiator或NFS挂载。</w:t>
              <w:br/>
              <w:t>4. 安装测试工具：fio（客户端IO负载），iostat，sar，cbstats等。</w:t>
            </w:r>
          </w:p>
        </w:tc>
        <w:tc>
          <w:tcPr>
            <w:tcW w:type="dxa" w:w="2880"/>
          </w:tcPr>
          <w:p>
            <w:r>
              <w:t>1. 1. 服务端启动性能监控：`dstat -tcmnd --disk-util --net 10 3 &gt; /tmp/server_stat_500.log &amp;` 和 `iostat -xmt 2 &gt; /tmp/iostat_500.log &amp;`</w:t>
              <w:br/>
              <w:t>2. 2. 在每客户端执行以下fio混合负载脚本（生成随机读写，模拟无盘运行）：</w:t>
              <w:br/>
              <w:t>```bash</w:t>
              <w:br/>
              <w:t>#!/bin/bash</w:t>
              <w:br/>
              <w:t># 客户端挂载iSCSI盘后运行，假设设备为/dev/sdb</w:t>
              <w:br/>
              <w:t>fio --name=global --rw=randrw --rwmixread=70 --bs=4k --ioengine=libaio --direct=1 --runtime=600 --time_based --numjobs=4 --group_reporting --size=20G --filename=/dev/sdb --iodepth=64 --rate_iops=800&amp;</w:t>
              <w:br/>
              <w:t>```</w:t>
              <w:br/>
              <w:t>注：通过Ansible或pssh同时启动所有客户端。</w:t>
              <w:br/>
              <w:t>3. 3. 监控连接状态：服务端检查目标会话数 `iscsiadm -m session | wc -l` 保持500。</w:t>
              <w:br/>
              <w:t>4. 4. 运行10分钟后记录服务端网络吞吐、磁盘IOPS、CPU。</w:t>
              <w:br/>
              <w:t>5. 5. 观察服务端dstat、iostat输出的avgqu-sz、await、svctm。</w:t>
            </w:r>
          </w:p>
        </w:tc>
        <w:tc>
          <w:tcPr>
            <w:tcW w:type="dxa" w:w="2160"/>
          </w:tcPr>
          <w:p>
            <w:r>
              <w:t>所有500客户端连接持续保持，无任何iscsi登录超时或断连事件。</w:t>
              <w:br/>
              <w:t>服务端总IOPS（读+写）≥80万，读IOPS≥56万，写IOPS≥24万。</w:t>
              <w:br/>
              <w:t>平均IO延迟await ≤ 5ms，最大延迟（clat 99.99%）≤ 20ms。</w:t>
              <w:br/>
              <w:t>服务端网络总出口流量≥34 Gbps（即40Gbps网卡的85%有效带宽），CPU使用率峰值≤90%，无软锁死。</w:t>
              <w:br/>
              <w:t>客户端fio结果无I/O error，且平均单个客户端IOPS≥1600。</w:t>
            </w:r>
          </w:p>
        </w:tc>
        <w:tc>
          <w:tcPr>
            <w:tcW w:type="dxa" w:w="1152"/>
          </w:tcPr>
          <w:p>
            <w:r>
              <w:t>性能压力测试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TC-000011</w:t>
            </w:r>
          </w:p>
        </w:tc>
        <w:tc>
          <w:tcPr>
            <w:tcW w:type="dxa" w:w="2160"/>
          </w:tcPr>
          <w:p>
            <w:r>
              <w:t>无盘服务器并发连接与数据传输稳定性-【稳定性场景】-多客户端7x24小时连续混合读写与大数据量传输测试</w:t>
            </w:r>
          </w:p>
        </w:tc>
        <w:tc>
          <w:tcPr>
            <w:tcW w:type="dxa" w:w="1728"/>
          </w:tcPr>
          <w:p>
            <w:r>
              <w:t>参照无盘网吧长期运行需求，验证系统在100台客户端混合负载（70%读、30%写，持续大批量数据读写和游戏更新）条件下，连续运行24小时无连接中断、无性能衰减（24小时后IOPS下降&lt;5%）、无内存泄漏（内存用量波动&lt;10%）。</w:t>
            </w:r>
          </w:p>
        </w:tc>
        <w:tc>
          <w:tcPr>
            <w:tcW w:type="dxa" w:w="2160"/>
          </w:tcPr>
          <w:p>
            <w:r>
              <w:t>1. 服务器配置同上高性能存储与网络。</w:t>
              <w:br/>
              <w:t>2. 无盘服务端配置：镜像盘20G，回写盘500G高速SSD。</w:t>
              <w:br/>
              <w:t>3. 100台客户端（物理机或虚拟机）均通过PXE启动并挂载无盘系统盘及游戏盘。</w:t>
              <w:br/>
              <w:t>4. 每客户端安装fio，编写长时间运行脚本。</w:t>
              <w:br/>
              <w:t>5. 服务端配置日志收集，如sysstat（sar）、nmon。</w:t>
            </w:r>
          </w:p>
        </w:tc>
        <w:tc>
          <w:tcPr>
            <w:tcW w:type="dxa" w:w="2880"/>
          </w:tcPr>
          <w:p>
            <w:r>
              <w:t>1. 1. 服务端启动长时间监控：</w:t>
              <w:br/>
              <w:t>```bash</w:t>
              <w:br/>
              <w:t>nohup sar -u -r -n DEV -d -o /var/log/sa/sa_stability 60 1440 &amp;</w:t>
              <w:br/>
              <w:t>nohup dstat -tcmnd --disk-util --net 60 1440 &gt; /tmp/dstat_stability.csv &amp;</w:t>
              <w:br/>
              <w:t>```</w:t>
              <w:br/>
              <w:t>2. 2. 客户端执行持续随机混合读写（模拟日常使用+游戏更新下载）：</w:t>
              <w:br/>
              <w:t>```bash</w:t>
              <w:br/>
              <w:t>fio --name=stability --rw=randrw --rwmixread=70 --bs=4k --ioengine=libaio --direct=1 --runtime=86400 --time_based --numjobs=2 --group_reporting --size=50G --filename=/dev/sdb --iodepth=32 --rate_iops=500 &amp;</w:t>
              <w:br/>
              <w:t># 同时每客户端每小时执行一次大文件顺序写（模拟补丁更新）：</w:t>
              <w:br/>
              <w:t>while true; do</w:t>
              <w:br/>
              <w:t xml:space="preserve">  dd if=/dev/zero of=/mnt/game_disk/test_$(hostname)_$(date +%s) bs=1M count=10240 oflag=direct</w:t>
              <w:br/>
              <w:t xml:space="preserve">  sleep 3600</w:t>
              <w:br/>
              <w:t>done &amp;</w:t>
              <w:br/>
              <w:t>```</w:t>
              <w:br/>
              <w:t>通过pssh批量启动。</w:t>
              <w:br/>
              <w:t>3. 3. 24小时过程中，周期性检查：每小时抓取服务端`iscsiadm -m session | wc -l`确认连接数100，检查dstat有无异常。</w:t>
              <w:br/>
              <w:t>4. 4. 24小时后，停止负载，收集所有监控日志，分析fio输出。</w:t>
            </w:r>
          </w:p>
        </w:tc>
        <w:tc>
          <w:tcPr>
            <w:tcW w:type="dxa" w:w="2160"/>
          </w:tcPr>
          <w:p>
            <w:r>
              <w:t>24小时测试期间，零客户端意外断开或iSCSI超时重连。</w:t>
              <w:br/>
              <w:t>服务端内存使用量稳定，波动差值&lt;基线10%，无持续增长（无泄漏）。</w:t>
              <w:br/>
              <w:t>测试结束时随机读IOPS与第1小时相比下降&lt;5%，读平均延迟增加&lt;10%。</w:t>
              <w:br/>
              <w:t>磁盘利用率队列深度始终保持健康，无持续高压导致超时。</w:t>
              <w:br/>
              <w:t>日志中无SCSI命令错误或网络重传率过高（重传率&lt;0.01%）。</w:t>
            </w:r>
          </w:p>
        </w:tc>
        <w:tc>
          <w:tcPr>
            <w:tcW w:type="dxa" w:w="1152"/>
          </w:tcPr>
          <w:p>
            <w:r>
              <w:t>稳定性测试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TC-000012</w:t>
            </w:r>
          </w:p>
        </w:tc>
        <w:tc>
          <w:tcPr>
            <w:tcW w:type="dxa" w:w="2160"/>
          </w:tcPr>
          <w:p>
            <w:r>
              <w:t>无盘服务器并发连接与数据传输稳定性-【压力场景】-网络劣化（丢包/高延迟）下的传输稳定性测试</w:t>
            </w:r>
          </w:p>
        </w:tc>
        <w:tc>
          <w:tcPr>
            <w:tcW w:type="dxa" w:w="1728"/>
          </w:tcPr>
          <w:p>
            <w:r>
              <w:t>验证在劣质网络环境（0.1%随机丢包，10ms额外延迟）下，无盘数据传输能通过重传机制保持连接，客户端启动和数据读写不中断，但性能合理降级（预计吞吐下降30%~50%），无数据错误。</w:t>
            </w:r>
          </w:p>
        </w:tc>
        <w:tc>
          <w:tcPr>
            <w:tcW w:type="dxa" w:w="2160"/>
          </w:tcPr>
          <w:p>
            <w:r>
              <w:t>1. 服务器和20台客户端正常连接，完成镜像挂载。</w:t>
              <w:br/>
              <w:t>2. 使用网络损伤仪或在服务器侧使用tc命令模拟丢包和延迟：`tc qdisc add dev eth0 root netem loss 0.1% delay 10ms`。</w:t>
              <w:br/>
              <w:t>3. 工具：iperf3，fio。</w:t>
            </w:r>
          </w:p>
        </w:tc>
        <w:tc>
          <w:tcPr>
            <w:tcW w:type="dxa" w:w="2880"/>
          </w:tcPr>
          <w:p>
            <w:r>
              <w:t>1. 1. 在服务端执行网络劣化：</w:t>
              <w:br/>
              <w:t>```bash</w:t>
              <w:br/>
              <w:t># 先清除已有规则</w:t>
              <w:br/>
              <w:t xml:space="preserve"> tc qdisc del dev eth0 root 2&gt;/dev/null</w:t>
              <w:br/>
              <w:t># 添加丢包和延迟</w:t>
              <w:br/>
              <w:t xml:space="preserve"> tc qdisc add dev eth0 root netem loss 0.1% delay 10ms</w:t>
              <w:br/>
              <w:t>```</w:t>
              <w:br/>
              <w:t>2. 2. 客户端先做iperf3测试确认劣化生效: `iperf3 -c &lt;server_ip&gt; -t 10` 此时带宽应下降。</w:t>
              <w:br/>
              <w:t>3. 3. 触发20个客户端并发执行镜像顺序读（模拟启动）: `dd if=/dev/sdX of=/dev/null bs=4M count=5000 iflag=direct`。</w:t>
              <w:br/>
              <w:t>4. 4. 记录传输完成时间和平均速度，观察dmesg和系统日志中有无iSCSI/SCSI错误。</w:t>
              <w:br/>
              <w:t>5. 5. 在劣化网络下执行随机读写稳定测试5分钟：`fio --name=netdegrade --rw=randrw --rwmixread=70 --bs=4k --ioengine=libaio --direct=1 --runtime=300 --time_based --numjobs=2 --filename=/dev/sdb --iodepth=32`。</w:t>
              <w:br/>
              <w:t>6. 6. 最后移除tc规则: `tc qdisc del dev eth0 root`。</w:t>
            </w:r>
          </w:p>
        </w:tc>
        <w:tc>
          <w:tcPr>
            <w:tcW w:type="dxa" w:w="2160"/>
          </w:tcPr>
          <w:p>
            <w:r>
              <w:t>所有客户端在丢包延迟下仍能完成镜像读取，无客户端卡死或超时断开（iSCSI会话保持）。</w:t>
              <w:br/>
              <w:t>镜像下载速度相比万兆无损环境下降，预计20客户端总吞吐从约20Gbps降至10~14Gbps，但每个客户端都能完成。</w:t>
              <w:br/>
              <w:t>随机读写过程中，fio报告的总IOPS有下降，但无IO错误（err=0）。</w:t>
              <w:br/>
              <w:t>服务端网卡统计显示有重传包，但无链路层错误。</w:t>
              <w:br/>
              <w:t>网络恢复正常后，性能恢复至基线水平。</w:t>
            </w:r>
          </w:p>
        </w:tc>
        <w:tc>
          <w:tcPr>
            <w:tcW w:type="dxa" w:w="1152"/>
          </w:tcPr>
          <w:p>
            <w:r>
              <w:t>异常测试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TC-000013</w:t>
            </w:r>
          </w:p>
        </w:tc>
        <w:tc>
          <w:tcPr>
            <w:tcW w:type="dxa" w:w="2160"/>
          </w:tcPr>
          <w:p>
            <w:r>
              <w:t>正常场景-服务端镜像读取性能基准测试</w:t>
            </w:r>
          </w:p>
        </w:tc>
        <w:tc>
          <w:tcPr>
            <w:tcW w:type="dxa" w:w="1728"/>
          </w:tcPr>
          <w:p>
            <w:r>
              <w:t>验证无盘服务器读取镜像文件的磁盘 I/O 性能满足高并发分发需求，确保不会成为整体性能瓶颈。</w:t>
            </w:r>
          </w:p>
        </w:tc>
        <w:tc>
          <w:tcPr>
            <w:tcW w:type="dxa" w:w="2160"/>
          </w:tcPr>
          <w:p>
            <w:r>
              <w:t>1. 服务器已配置高性能 SSD/NVMe 存储阵列（RAID0 或等效），测试镜像文件位于 /var/lib/boot/images/os.img，大小 10 GiB（随机数据填充）。</w:t>
              <w:br/>
              <w:t>2. 服务器已安装 fio 工具（版本 &gt;= 3.20）。</w:t>
              <w:br/>
              <w:t>3. 关闭无关服务，停止磁盘 I/O 干扰进程，保证测试期间资源独占。</w:t>
              <w:br/>
              <w:t>4. 已通过 vmtouch 或 echo 3 &gt; /proc/sys/vm/drop_caches 清理页缓存。</w:t>
            </w:r>
          </w:p>
        </w:tc>
        <w:tc>
          <w:tcPr>
            <w:tcW w:type="dxa" w:w="2880"/>
          </w:tcPr>
          <w:p>
            <w:r>
              <w:t>1. 1. 执行顺序读带宽测试：fio --name=seq-read --filename=/var/lib/boot/images/os.img --rw=read --direct=1 --bs=1M --size=10G --numjobs=1 --runtime=30 --group_reporting --output-format=json &gt; seq_read.json</w:t>
              <w:br/>
              <w:t>2. 2. 执行高并发随机读测试（模拟多客户端请求小 I/O）：fio --name=rand-read --filename=/var/lib/boot/images/os.img --rw=randread --direct=1 --bs=4k --size=10G --numjobs=8 --iodepth=32 --runtime=30 --group_reporting --output-format=json &gt; rand_read.json</w:t>
              <w:br/>
              <w:t>3. 3. 解析结果文件，提取顺序读带宽（MB/s）和随机读 IOPS。</w:t>
            </w:r>
          </w:p>
        </w:tc>
        <w:tc>
          <w:tcPr>
            <w:tcW w:type="dxa" w:w="2160"/>
          </w:tcPr>
          <w:p>
            <w:r>
              <w:t>顺序读带宽 &gt;= 500 MB/s（满足万兆网络线速发送）；</w:t>
              <w:br/>
              <w:t>随机读（4k）IOPS &gt;= 50,000，cpu 使用率 &lt; 90%。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TC-000014</w:t>
            </w:r>
          </w:p>
        </w:tc>
        <w:tc>
          <w:tcPr>
            <w:tcW w:type="dxa" w:w="2160"/>
          </w:tcPr>
          <w:p>
            <w:r>
              <w:t>正常场景-10 台客户端并发镜像更新端到端性能测试</w:t>
            </w:r>
          </w:p>
        </w:tc>
        <w:tc>
          <w:tcPr>
            <w:tcW w:type="dxa" w:w="1728"/>
          </w:tcPr>
          <w:p>
            <w:r>
              <w:t>验证在 10 台客户端同时拉取完整镜像（10 GiB）时，服务器分发吞吐量和总耗时能够对标主流无盘产品。</w:t>
            </w:r>
          </w:p>
        </w:tc>
        <w:tc>
          <w:tcPr>
            <w:tcW w:type="dxa" w:w="2160"/>
          </w:tcPr>
          <w:p>
            <w:r>
              <w:t>1. 服务器与 10 台客户端通过千兆交换机全双工连接，MTU 1500，网络延迟 &lt; 1 ms。</w:t>
              <w:br/>
              <w:t>2. 服务器镜像文件 /var/lib/boot/images/os.img 准备完毕，提供 HTTP 下载服务（端口 80），已配置充足连接数。</w:t>
              <w:br/>
              <w:t>3. 所有客户端安装 curl 及 pssh 工具，已配置 ssh 免密登录。</w:t>
              <w:br/>
              <w:t>4. 客户端脚本 /root/pull.sh 内容：`#!/bin/bash</w:t>
              <w:br/>
              <w:t>time curl -o /tmp/os.img http://192.168.1.1/images/os.img &amp;&amp; sync &amp;&amp; md5sum /tmp/os.img`</w:t>
            </w:r>
          </w:p>
        </w:tc>
        <w:tc>
          <w:tcPr>
            <w:tcW w:type="dxa" w:w="2880"/>
          </w:tcPr>
          <w:p>
            <w:r>
              <w:t>1. 1. 在服务器上启动网络流量采集：sar -n DEV 1 0 &gt; net_server.log &amp;</w:t>
              <w:br/>
              <w:t>2. 2. 使用 pssh 同时触发 10 台客户端执行下载：pssh -h client_list.txt -t 3600 -i '/bin/bash /root/pull.sh'</w:t>
              <w:br/>
              <w:t>3. 3. 记录任务开始时间戳，等待所有客户端完成（pssh 返回）。</w:t>
              <w:br/>
              <w:t>4. 4. 停止服务器 sar，收集各客户端日志中的耗时和 md5 值。</w:t>
              <w:br/>
              <w:t>5. 5. 从 sar 日志中提取服务器平均发送带宽和峰值。</w:t>
            </w:r>
          </w:p>
        </w:tc>
        <w:tc>
          <w:tcPr>
            <w:tcW w:type="dxa" w:w="2160"/>
          </w:tcPr>
          <w:p>
            <w:r>
              <w:t>所有客户端完成时间均在 300 秒（5 分钟）以内；</w:t>
              <w:br/>
              <w:t>服务器上行带宽均值 &gt;= 900 Mbps，峰值达到 940 Mbps 以上；</w:t>
              <w:br/>
              <w:t>每客户端平均下载速度 &gt;= 80 MB/s（等效 640 Mbps）；</w:t>
              <w:br/>
              <w:t>所有客户端 os.img 的 MD5 值与服务器源一致。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TC-000015</w:t>
            </w:r>
          </w:p>
        </w:tc>
        <w:tc>
          <w:tcPr>
            <w:tcW w:type="dxa" w:w="2160"/>
          </w:tcPr>
          <w:p>
            <w:r>
              <w:t>大批量场景-500 台客户端并发镜像更新性能与稳定性测试</w:t>
            </w:r>
          </w:p>
        </w:tc>
        <w:tc>
          <w:tcPr>
            <w:tcW w:type="dxa" w:w="1728"/>
          </w:tcPr>
          <w:p>
            <w:r>
              <w:t>验证在 500 台客户端同时请求镜像时的系统扩展性、网络利用率和服务稳定性，确保能够支撑大规模集群的并发部署需求。</w:t>
            </w:r>
          </w:p>
        </w:tc>
        <w:tc>
          <w:tcPr>
            <w:tcW w:type="dxa" w:w="2160"/>
          </w:tcPr>
          <w:p>
            <w:r>
              <w:t>1. 服务器配备 10 Gbps 网卡，网络交换机带宽充足，总拓扑无瓶颈；500 台客户端已配置好网络启动并安装多播接收工具 udp-receiver。</w:t>
              <w:br/>
              <w:t>2. 无盘系统镜像大小 10 GiB，已优化为适合多播传输的格式；服务器安装 udp-sender 并配置多播地址 239.192.0.1。</w:t>
              <w:br/>
              <w:t>3. 客户端与服务器之间 ssh 免密登录已配置，批量管理工具 pdsh 可用。</w:t>
            </w:r>
          </w:p>
        </w:tc>
        <w:tc>
          <w:tcPr>
            <w:tcW w:type="dxa" w:w="2880"/>
          </w:tcPr>
          <w:p>
            <w:r>
              <w:t>1. 1. 在服务器上并行启动监控：sar -n DEV 1 0 &gt; net.log &amp;  mpstat 1 0 &gt; cpu.log &amp;</w:t>
              <w:br/>
              <w:t>2. 2. 通过 pdsh 通知所有客户端启动多播接收监听：pdsh -w ^clients 'udp-receiver --nosync --file /tmp/os.img &amp;'</w:t>
              <w:br/>
              <w:t>3. 3. 等待 5 秒确保接收端就绪后，服务器执行发送：udp-sender --interface eth0 --max-bitrate 9500m --file /var/lib/boot/images/os.img --portbase 9000 --ttl 32 --nokbd --autostart 3</w:t>
              <w:br/>
              <w:t>4. 4. 记录开始时间和完成时间（客户端全部接收完毕可通过 pdsh 检查进程状态或利用 udp-sender 日志）。</w:t>
              <w:br/>
              <w:t>5. 5. 停止监控，汇总网络带宽、cpu 占用，抽检至少 10 台客户端文件 md5 完整性。</w:t>
            </w:r>
          </w:p>
        </w:tc>
        <w:tc>
          <w:tcPr>
            <w:tcW w:type="dxa" w:w="2160"/>
          </w:tcPr>
          <w:p>
            <w:r>
              <w:t>500 台客户端完整镜像分发总时间 ≤ 600 秒（10 分钟）；</w:t>
              <w:br/>
              <w:t>服务器发送带宽稳定在 &gt;= 9 Gbps，网络利用率 ≥ 90%；</w:t>
              <w:br/>
              <w:t>服务器 cpu 使用率 ≤ 80%，无内存泄漏或 oom；</w:t>
              <w:br/>
              <w:t>客户端接收成功率达到 100%，抽检 md5 均正确。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TC-000016</w:t>
            </w:r>
          </w:p>
        </w:tc>
        <w:tc>
          <w:tcPr>
            <w:tcW w:type="dxa" w:w="2160"/>
          </w:tcPr>
          <w:p>
            <w:r>
              <w:t>正常场景-单客户端首次启动部署总耗时测试</w:t>
            </w:r>
          </w:p>
        </w:tc>
        <w:tc>
          <w:tcPr>
            <w:tcW w:type="dxa" w:w="1728"/>
          </w:tcPr>
          <w:p>
            <w:r>
              <w:t>验证新客户端从上电到桌面可用的端到端部署时间，确保其达到秒级无感启动体验。</w:t>
            </w:r>
          </w:p>
        </w:tc>
        <w:tc>
          <w:tcPr>
            <w:tcW w:type="dxa" w:w="2160"/>
          </w:tcPr>
          <w:p>
            <w:r>
              <w:t>1. 客户端已设置为网络启动（PXE 优先），网卡千兆全双工，与服务器延迟 &lt; 1 ms。</w:t>
              <w:br/>
              <w:t>2. 服务器已配置 DHCP/TFTP/HTTP 或专用无盘协议，镜像启动必要数据块约 300 MiB，已缓存至内存。</w:t>
              <w:br/>
              <w:t>3. 服务器端安装 iftop 和 tcpdump 用于流量监控。</w:t>
            </w:r>
          </w:p>
        </w:tc>
        <w:tc>
          <w:tcPr>
            <w:tcW w:type="dxa" w:w="2880"/>
          </w:tcPr>
          <w:p>
            <w:r>
              <w:t>1. 1. 在服务器上启动针对客户端 MAC 的流量抓包和 iftop 监控：tcpdump -i eth0 -w boot.pcap host 11:22:33:44:55:66 &amp; iftop -i eth0 -f 'host 192.168.1.100' -P -t &gt; iftop.log &amp; （其中 IP 为预期 DHCP 分派地址）</w:t>
              <w:br/>
              <w:t>2. 2. 客户端上电（物理或远程 BMC 开机），同时记录开始时间 T0。</w:t>
              <w:br/>
              <w:t>3. 3. 当客户端操作系统启动到自动执行 `curl http://192.168.1.1:8080/ready` 的标志性请求时（或在客户端预设发送 HTTP 请求的脚本），服务器收到请求记录时间 T1。</w:t>
              <w:br/>
              <w:t>4. 4. 停止抓包，分析 pcap 文件，获取传输的有效载荷总大小和传输时间。</w:t>
              <w:br/>
              <w:t>5. 5. 计算总耗时 T1-T0 及网络速率。</w:t>
            </w:r>
          </w:p>
        </w:tc>
        <w:tc>
          <w:tcPr>
            <w:tcW w:type="dxa" w:w="2160"/>
          </w:tcPr>
          <w:p>
            <w:r>
              <w:t>总时间 T1-T0 ≤ 60 秒；</w:t>
              <w:br/>
              <w:t>镜像加载阶段数据传输量 ≤ 300 MiB；</w:t>
              <w:br/>
              <w:t>平均网络下载速率 ≥ 80 MB/s；</w:t>
              <w:br/>
              <w:t>客户端成功进入桌面，功能正常。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TC-000017</w:t>
            </w:r>
          </w:p>
        </w:tc>
        <w:tc>
          <w:tcPr>
            <w:tcW w:type="dxa" w:w="2160"/>
          </w:tcPr>
          <w:p>
            <w:r>
              <w:t>无盘系统游戏加载时间-单客户端大型3D游戏正常启动测试</w:t>
            </w:r>
          </w:p>
        </w:tc>
        <w:tc>
          <w:tcPr>
            <w:tcW w:type="dxa" w:w="1728"/>
          </w:tcPr>
          <w:p>
            <w:r>
              <w:t>验证单台无盘客户端启动主流大型3D游戏（如《绝地求生》）的加载时间是否满足行业基准（≤60秒），确保无盘镜像读取性能达标</w:t>
            </w:r>
          </w:p>
        </w:tc>
        <w:tc>
          <w:tcPr>
            <w:tcW w:type="dxa" w:w="2160"/>
          </w:tcPr>
          <w:p>
            <w:r>
              <w:t>1. 无盘服务器已安装Windows Server 2019，配置RAID0 SSD阵列，提供不低于500MB/s持续读取速率</w:t>
              <w:br/>
              <w:t>2. 网络为全千兆环境，服务器与客户端之间交换机无瓶颈，使用Cat6网线</w:t>
              <w:br/>
              <w:t>3. 客户端已通过PXE启动，挂载无盘系统镜像（Windows 10 LTSC），已登录管理员账号&lt;admin_user&gt;</w:t>
              <w:br/>
              <w:t>4. 游戏镜像（绝地求生）已预缓存到无盘服务器镜像存储中，读写权限正常</w:t>
              <w:br/>
              <w:t>5. 客户端内存16GB，CPU i5-9400或同等性能，无其他高负载程序运行</w:t>
              <w:br/>
              <w:t>6. 测试工具：PowerShell脚本（Measure-Command），配合Windows Performance Recorder（可选）</w:t>
            </w:r>
          </w:p>
        </w:tc>
        <w:tc>
          <w:tcPr>
            <w:tcW w:type="dxa" w:w="2880"/>
          </w:tcPr>
          <w:p>
            <w:r>
              <w:t>1. 在客户端桌面新建文件 LoadTest_Game.ps1，写入以下内容：</w:t>
              <w:br/>
              <w:t>2. $resultFile = "$env:USERPROFILE\Desktop\LoadTime_$(Get-Date -Format 'yyyyMMdd_HHmmss').txt"</w:t>
              <w:br/>
              <w:t>3. $gamePath = "E:\Games\PUBG\TslGame\Binaries\Win64\TslGame.exe"</w:t>
              <w:br/>
              <w:t>4. $time = Measure-Command { Start-Process -FilePath $gamePath -Wait }</w:t>
              <w:br/>
              <w:t>5. "游戏加载耗时: $($time.TotalSeconds) 秒" | Out-File -FilePath $resultFile -Encoding UTF8</w:t>
              <w:br/>
              <w:t>6. 保存脚本，以管理员身份打开PowerShell，执行 Set-ExecutionPolicy RemoteSigned -Scope CurrentUser 允许脚本运行</w:t>
              <w:br/>
              <w:t>7. 运行脚本：.\LoadTest_Game.ps1 ，等待游戏完全进入大厅界面后自动退出（需要游戏自身能自动退出，或手动关闭）</w:t>
              <w:br/>
              <w:t>8. 脚本执行完毕后，打开桌面生成的 LoadTime_*.txt 文件，记录总秒数</w:t>
              <w:br/>
              <w:t>9. 重复测试3次，取平均值</w:t>
            </w:r>
          </w:p>
        </w:tc>
        <w:tc>
          <w:tcPr>
            <w:tcW w:type="dxa" w:w="2160"/>
          </w:tcPr>
          <w:p>
            <w:r>
              <w:t>单次加载时间平均值 ≤ 60 秒</w:t>
              <w:br/>
              <w:t>测试过程中无蓝屏、无卡死、无数据读取错误日志</w:t>
              <w:br/>
              <w:t>游戏启动过程画面流程度正常，无长时间黑屏</w:t>
              <w:br/>
              <w:t>服务器端资源监控（任务管理器/性能监视器）：CPU平均使用率 &lt; 70%，内存使用 &lt; 80%，磁盘队列长度 &lt; 2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TC-000018</w:t>
            </w:r>
          </w:p>
        </w:tc>
        <w:tc>
          <w:tcPr>
            <w:tcW w:type="dxa" w:w="2160"/>
          </w:tcPr>
          <w:p>
            <w:r>
              <w:t>无盘系统应用加载时间-单客户端办公软件正常启动测试</w:t>
            </w:r>
          </w:p>
        </w:tc>
        <w:tc>
          <w:tcPr>
            <w:tcW w:type="dxa" w:w="1728"/>
          </w:tcPr>
          <w:p>
            <w:r>
              <w:t>验证无盘客户端启动常规办公应用（如Microsoft Word）的加载时间是否符合行业基准（≤3秒），确保小文件读取及镜像缓存效率</w:t>
            </w:r>
          </w:p>
        </w:tc>
        <w:tc>
          <w:tcPr>
            <w:tcW w:type="dxa" w:w="2160"/>
          </w:tcPr>
          <w:p>
            <w:r>
              <w:t>1. 无盘服务器性能与网络环境同前用例</w:t>
              <w:br/>
              <w:t>2. 客户端已挂载无盘系统，已登录普通用户账号&lt;normal_user&gt;</w:t>
              <w:br/>
              <w:t>3. 办公软件镜像（Microsoft Office 2016）已预缓存，且已激活</w:t>
              <w:br/>
              <w:t>4. 测试工具：PowerShell Measure-Command</w:t>
            </w:r>
          </w:p>
        </w:tc>
        <w:tc>
          <w:tcPr>
            <w:tcW w:type="dxa" w:w="2880"/>
          </w:tcPr>
          <w:p>
            <w:r>
              <w:t>1. 在客户端创建脚本 LoadTest_Office.ps1：</w:t>
              <w:br/>
              <w:t>2. $resultFile = "$env:USERPROFILE\Desktop\OfficeLoad_$(Get-Date -Format 'yyyyMMdd_HHmmss').txt"</w:t>
              <w:br/>
              <w:t>3. $appPath = "C:\Program Files\Microsoft Office\root\Office16\WINWORD.EXE"</w:t>
              <w:br/>
              <w:t>4. $time = Measure-Command { Start-Process -FilePath $appPath; Start-Sleep -Seconds 5; Stop-Process -Name WINWORD -Force }</w:t>
              <w:br/>
              <w:t>5. "Word启动耗时: $($time.TotalSeconds) 秒" | Out-File -FilePath $resultFile -Encoding UTF8</w:t>
              <w:br/>
              <w:t>6. 以普通用户身份运行PowerShell，执行脚本</w:t>
              <w:br/>
              <w:t>7. 脚本将启动Word，等待5秒后强制关闭，记录启动阶段的耗时</w:t>
              <w:br/>
              <w:t>8. 重复测试3次，记录平均值</w:t>
            </w:r>
          </w:p>
        </w:tc>
        <w:tc>
          <w:tcPr>
            <w:tcW w:type="dxa" w:w="2160"/>
          </w:tcPr>
          <w:p>
            <w:r>
              <w:t>Word启动平均耗时 ≤ 3.0 秒</w:t>
              <w:br/>
              <w:t>应用窗口正常显示，无报错</w:t>
              <w:br/>
              <w:t>服务器端磁盘响应时间 &lt; 5ms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TC-000019</w:t>
            </w:r>
          </w:p>
        </w:tc>
        <w:tc>
          <w:tcPr>
            <w:tcW w:type="dxa" w:w="2160"/>
          </w:tcPr>
          <w:p>
            <w:r>
              <w:t>无盘系统游戏加载时间-50台客户端并发启动大型游戏负载测试</w:t>
            </w:r>
          </w:p>
        </w:tc>
        <w:tc>
          <w:tcPr>
            <w:tcW w:type="dxa" w:w="1728"/>
          </w:tcPr>
          <w:p>
            <w:r>
              <w:t>验证50台无盘客户端同时启动同一款大型3D游戏时，每台加载时间不超过单机基准的130%（即≤78秒），且服务器端无过载崩溃</w:t>
            </w:r>
          </w:p>
        </w:tc>
        <w:tc>
          <w:tcPr>
            <w:tcW w:type="dxa" w:w="2160"/>
          </w:tcPr>
          <w:p>
            <w:r>
              <w:t>1. 无盘服务器硬件达标，网络为全千兆，服务器上行带宽≥500MB/s</w:t>
              <w:br/>
              <w:t>2. 已准备50台相同配置的无盘客户端，均已部署相同无盘系统镜像，且已加入域或可用管理员账号&lt;admin_user&gt;统一远程管理</w:t>
              <w:br/>
              <w:t>3. 所有客户端已禁用Windows更新与其他后台下载，确保环境一致</w:t>
              <w:br/>
              <w:t>4. 游戏镜像与系统镜像在服务器缓存中，未过期</w:t>
              <w:br/>
              <w:t>5. 控制台机已安装PsExec（PsTools），并与所有客户端位于同一网段，可ping通</w:t>
              <w:br/>
              <w:t>6. 编写好并发启动脚本 ConcurrentGameLoad.ps1，内容包含远程执行命令</w:t>
            </w:r>
          </w:p>
        </w:tc>
        <w:tc>
          <w:tcPr>
            <w:tcW w:type="dxa" w:w="2880"/>
          </w:tcPr>
          <w:p>
            <w:r>
              <w:t>1. 在控制台机（如管理员PC）创建目标客户端列表文件 clients.txt，每行一个客户端IP或主机名</w:t>
              <w:br/>
              <w:t>2. 编写并发启动控制脚本 ConcurrentGameLoad.ps1：</w:t>
              <w:br/>
              <w:t>3. $clients = Get-Content .\clients.txt</w:t>
              <w:br/>
              <w:t>4. $scriptBlock = {</w:t>
              <w:br/>
              <w:t>5.   $start = Get-Date</w:t>
              <w:br/>
              <w:t>6.   Start-Process -FilePath 'E:\Games\PUBG\TslGame\Binaries\Win64\TslGame.exe' -WindowStyle Minimized</w:t>
              <w:br/>
              <w:t>7.   Wait-Process -Name 'TslGame' -Timeout 300</w:t>
              <w:br/>
              <w:t>8.   $end = Get-Date</w:t>
              <w:br/>
              <w:t>9.   ($end - $start).TotalSeconds</w:t>
              <w:br/>
              <w:t>10. }</w:t>
              <w:br/>
              <w:t>11. foreach ($client in $clients) {</w:t>
              <w:br/>
              <w:t>12.   Invoke-Command -ComputerName $client -ScriptBlock $scriptBlock -Credential &lt;admin_user&gt; -AsJob</w:t>
              <w:br/>
              <w:t>13. }</w:t>
              <w:br/>
              <w:t>14. Get-Job | Wait-Job | Receive-Job | Out-File -FilePath 'ConcurrentResults.txt'</w:t>
              <w:br/>
              <w:t>15. 以管理员身份运行该脚本，等待所有作业完成（设置300秒超时）</w:t>
              <w:br/>
              <w:t>16. 收集 ConcurrentResults.txt 中每台客户端的加载时间</w:t>
              <w:br/>
              <w:t>17. 观察服务器性能计数器（使用perfmon或任务管理器）</w:t>
            </w:r>
          </w:p>
        </w:tc>
        <w:tc>
          <w:tcPr>
            <w:tcW w:type="dxa" w:w="2160"/>
          </w:tcPr>
          <w:p>
            <w:r>
              <w:t>所有50台客户端均成功启动游戏并生成有效耗时数据（无超时失败）</w:t>
              <w:br/>
              <w:t>每台客户端加载时间 ≤ 78秒（单机基准60秒 × 130%）</w:t>
              <w:br/>
              <w:t>平均加载时间 ≤ 75秒</w:t>
              <w:br/>
              <w:t>服务器端：CPU平均使用率 ≤ 85%，内存使用 ≤ 85%，磁盘平均读取延迟 ≤ 15ms，网络吞吐量峰值接近带宽极限但无严重丢包</w:t>
              <w:br/>
              <w:t>游戏启动过程中，各客户端画面无长时间卡死</w:t>
            </w:r>
          </w:p>
        </w:tc>
        <w:tc>
          <w:tcPr>
            <w:tcW w:type="dxa" w:w="1152"/>
          </w:tcPr>
          <w:p>
            <w:r>
              <w:t>性能测试-并发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TC-000020</w:t>
            </w:r>
          </w:p>
        </w:tc>
        <w:tc>
          <w:tcPr>
            <w:tcW w:type="dxa" w:w="2160"/>
          </w:tcPr>
          <w:p>
            <w:r>
              <w:t>无盘网络传输延迟与丢包测试-正常场景</w:t>
            </w:r>
          </w:p>
        </w:tc>
        <w:tc>
          <w:tcPr>
            <w:tcW w:type="dxa" w:w="1728"/>
          </w:tcPr>
          <w:p>
            <w:r>
              <w:t>验证无盘网络在无额外负载、典型包大小下的传输延迟和丢包率均达到业界基准，确保基础网络质量满足无盘启动与数据读写要求。</w:t>
            </w:r>
          </w:p>
        </w:tc>
        <w:tc>
          <w:tcPr>
            <w:tcW w:type="dxa" w:w="2160"/>
          </w:tcPr>
          <w:p>
            <w:r>
              <w:t>1. 目标服务器已部署无盘服务端软件，且管理网络与存储网络配置正确</w:t>
              <w:br/>
              <w:t>2. 测试客户端已通过网络启动进入无盘系统，并能正常访问网络</w:t>
              <w:br/>
              <w:t>3. 测试工具（如 ping、iperf3）已安装在客户端或可从服务端访问的测试节点上</w:t>
              <w:br/>
              <w:t>4. 确认测试链路无其他流量干扰，交换机端口速率、双工模式均为正常协商状态</w:t>
            </w:r>
          </w:p>
        </w:tc>
        <w:tc>
          <w:tcPr>
            <w:tcW w:type="dxa" w:w="2880"/>
          </w:tcPr>
          <w:p>
            <w:r>
              <w:t>1. 步骤1: 在无盘客户端上打开终端，执行延迟测试命令：ping -c 100 -i 0.2 &lt;无盘服务器IP&gt;</w:t>
              <w:br/>
              <w:t>2. 步骤2: 记录 Ping 统计结果中的平均延迟（avg）和丢包率（packet loss）</w:t>
              <w:br/>
              <w:t>3. 步骤3: 在无盘服务器端启动 iperf3 服务：iperf3 -s</w:t>
              <w:br/>
              <w:t>4. 步骤4: 在无盘客户端执行 TCP 传输测试：iperf3 -c &lt;无盘服务器IP&gt; -t 30 -i 1 -P 4</w:t>
              <w:br/>
              <w:t>5. 步骤5: 记录 iperf3 输出的平均吞吐量、重传次数，并同时再次执行步骤1的 ping 测试，观察并发传输下的延迟</w:t>
            </w:r>
          </w:p>
        </w:tc>
        <w:tc>
          <w:tcPr>
            <w:tcW w:type="dxa" w:w="2160"/>
          </w:tcPr>
          <w:p>
            <w:r>
              <w:t>无额外负载下，Ping平均延迟 ≤ 1ms，丢包率为 0%</w:t>
              <w:br/>
              <w:t>iperf3 测试期间，4路并发TCP吞吐量达到网络链路带宽的85%以上（如千兆网络达到850Mbps以上）</w:t>
              <w:br/>
              <w:t>在 iperf3 并发传输的同时，Ping 平均延迟 ≤ 2ms，丢包率 ≤ 0.01%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TC-000021</w:t>
            </w:r>
          </w:p>
        </w:tc>
        <w:tc>
          <w:tcPr>
            <w:tcW w:type="dxa" w:w="2160"/>
          </w:tcPr>
          <w:p>
            <w:r>
              <w:t>无盘网络传输延迟与丢包测试-压力场景</w:t>
            </w:r>
          </w:p>
        </w:tc>
        <w:tc>
          <w:tcPr>
            <w:tcW w:type="dxa" w:w="1728"/>
          </w:tcPr>
          <w:p>
            <w:r>
              <w:t>验证无盘网络在满负载（接近带宽极限）持续传输下，延迟和丢包率仍处于可接受范围，确保高IO压力下无盘系统的稳定性和数据完整性。</w:t>
            </w:r>
          </w:p>
        </w:tc>
        <w:tc>
          <w:tcPr>
            <w:tcW w:type="dxa" w:w="2160"/>
          </w:tcPr>
          <w:p>
            <w:r>
              <w:t>1. 目标服务器已部署无盘服务端，网络链路为典型无盘组网（如千兆或万兆，需明确规格）</w:t>
              <w:br/>
              <w:t>2. 测试客户端已通过无盘启动，且网络配置正常</w:t>
              <w:br/>
              <w:t>3. 客户端已安装测试工具（iperf3, ping），另外准备一台独立的压力生成客户端（可选，避免单客户端CPU瓶颈影响）</w:t>
              <w:br/>
              <w:t>4. 确保交换机/路由器不在测试期间引入限速或丢包策略</w:t>
            </w:r>
          </w:p>
        </w:tc>
        <w:tc>
          <w:tcPr>
            <w:tcW w:type="dxa" w:w="2880"/>
          </w:tcPr>
          <w:p>
            <w:r>
              <w:t>1. 步骤1: 在服务器端启动多个 iperf3 服务实例（若有必要可绑定不同端口）：iperf3 -s -p 5201 &amp; iperf3 -s -p 5202 &amp;</w:t>
              <w:br/>
              <w:t>2. 步骤2: 在压力客户端1执行高带宽占满测试：iperf3 -c &lt;server_ip&gt; -t 120 -i 1 -P 16 -b 1000M (针对千兆环境) 或 -b 10000M (万兆)，连续运行120秒</w:t>
              <w:br/>
              <w:t>3. 步骤3: 在无盘客户端上，从压力测试开始后第5秒起，持续执行 ping -c 1000 -i 0.05 &lt;server_ip&gt;，并记录输出</w:t>
              <w:br/>
              <w:t>4. 步骤4: 压力测试结束后，分析 Ping 统计结果：平均延迟、最大延迟、丢包率。同时获取 iperf3 服务端的重传统计</w:t>
            </w:r>
          </w:p>
        </w:tc>
        <w:tc>
          <w:tcPr>
            <w:tcW w:type="dxa" w:w="2160"/>
          </w:tcPr>
          <w:p>
            <w:r>
              <w:t>千兆网络环境下：ping 平均延迟 ≤ 3ms，最大延迟 ≤ 10ms，丢包率 ≤ 0.1%；万兆网络环境下延迟和丢包率指标应更优（平均延迟 ≤ 1ms，丢包率 0%）</w:t>
              <w:br/>
              <w:t>iperf3 重传次数 (Retr) 应在合理范围（每30秒不超过100次）</w:t>
              <w:br/>
              <w:t>无盘客户端在压力测试期间仍可正常进行文件读写操作（如打开大型应用）无明显卡顿</w:t>
            </w:r>
          </w:p>
        </w:tc>
        <w:tc>
          <w:tcPr>
            <w:tcW w:type="dxa" w:w="1152"/>
          </w:tcPr>
          <w:p>
            <w:r>
              <w:t>压力测试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TC-000022</w:t>
            </w:r>
          </w:p>
        </w:tc>
        <w:tc>
          <w:tcPr>
            <w:tcW w:type="dxa" w:w="2160"/>
          </w:tcPr>
          <w:p>
            <w:r>
              <w:t>无盘客户端磁盘顺序写与随机写性能基准测试</w:t>
            </w:r>
          </w:p>
        </w:tc>
        <w:tc>
          <w:tcPr>
            <w:tcW w:type="dxa" w:w="1728"/>
          </w:tcPr>
          <w:p>
            <w:r>
              <w:t>验证无盘客户端挂载的网络磁盘在顺序写和随机写场景下的吞吐量、IOPS及平均延迟，确保写入性能满足设计基准（顺序写带宽≥500 MB/s，随机写IOPS≥15000，平均延迟≤2ms），保障客户端拥有流畅的写入体验。</w:t>
            </w:r>
          </w:p>
        </w:tc>
        <w:tc>
          <w:tcPr>
            <w:tcW w:type="dxa" w:w="2160"/>
          </w:tcPr>
          <w:p>
            <w:r>
              <w:t>无盘系统环境已部署完成，客户端通过iSCSI、NBD等协议正常挂载网络磁盘，且网络链路稳定（10Gbps以上）</w:t>
              <w:br/>
              <w:t>客户端操作系统已安装fio工具（版本≥3.30），并具有对测试盘符（如/opt/fiotest）的写入权限</w:t>
              <w:br/>
              <w:t>服务器存储已配置为高性能模式，且无其他压力负载</w:t>
              <w:br/>
              <w:t>客户端挂载的网络磁盘空间不小于10GB，文件系统格式为NTFS/ext4/xfs</w:t>
            </w:r>
          </w:p>
        </w:tc>
        <w:tc>
          <w:tcPr>
            <w:tcW w:type="dxa" w:w="2880"/>
          </w:tcPr>
          <w:p>
            <w:r>
              <w:t>1. 登录无盘客户端控制台或SSH</w:t>
              <w:br/>
              <w:t>2. 创建测试目录：mkdir -p /opt/fiotest &amp;&amp; cd /opt/fiotest</w:t>
              <w:br/>
              <w:t>3. 执行顺序写测试（1MB块大小，运行60秒，直接IO，队列深度32）：</w:t>
              <w:br/>
              <w:t>4. fio --name=seq_write \</w:t>
              <w:br/>
              <w:t>5.     --filename=./seqwrite.test \</w:t>
              <w:br/>
              <w:t>6.     --rw=write \</w:t>
              <w:br/>
              <w:t>7.     --bs=1M \</w:t>
              <w:br/>
              <w:t>8.     --size=2G \</w:t>
              <w:br/>
              <w:t>9.     --numjobs=1 \</w:t>
              <w:br/>
              <w:t>10.     --iodepth=32 \</w:t>
              <w:br/>
              <w:t>11.     --direct=1 \</w:t>
              <w:br/>
              <w:t>12.     --runtime=60 \</w:t>
              <w:br/>
              <w:t>13.     --time_based \</w:t>
              <w:br/>
              <w:t>14.     --group_reporting \</w:t>
              <w:br/>
              <w:t>15.     --output-format=json \</w:t>
              <w:br/>
              <w:t>16.     --output=seq_write_result.json</w:t>
              <w:br/>
              <w:t>17. 提取结果中的写入带宽（bw_bytes）、IOPS（iops）、平均延迟（clat.mean）</w:t>
              <w:br/>
              <w:t>18. 执行随机写测试（4KB块大小，4并发任务，队列深度32，运行60秒）：</w:t>
              <w:br/>
              <w:t>19. fio --name=rand_write \</w:t>
              <w:br/>
              <w:t>20.     --filename=./randwrite.test \</w:t>
              <w:br/>
              <w:t>21.     --rw=randwrite \</w:t>
              <w:br/>
              <w:t>22.     --bs=4k \</w:t>
              <w:br/>
              <w:t>23.     --size=2G \</w:t>
              <w:br/>
              <w:t>24.     --numjobs=4 \</w:t>
              <w:br/>
              <w:t>25.     --iodepth=32 \</w:t>
              <w:br/>
              <w:t>26.     --direct=1 \</w:t>
              <w:br/>
              <w:t>27.     --runtime=60 \</w:t>
              <w:br/>
              <w:t>28.     --time_based \</w:t>
              <w:br/>
              <w:t>29.     --group_reporting \</w:t>
              <w:br/>
              <w:t>30.     --output-format=json \</w:t>
              <w:br/>
              <w:t>31.     --output=rand_write_result.json</w:t>
              <w:br/>
              <w:t>32. 解析结果，记录写入IOPS、平均延迟、带宽</w:t>
              <w:br/>
              <w:t>33. 清理测试文件：rm -f ./seqwrite.test ./randwrite.test</w:t>
            </w:r>
          </w:p>
        </w:tc>
        <w:tc>
          <w:tcPr>
            <w:tcW w:type="dxa" w:w="2160"/>
          </w:tcPr>
          <w:p>
            <w:r>
              <w:t>顺序写带宽 ≥ 500 MB/s（bw_bytes ≈ 524288000 B/s）</w:t>
              <w:br/>
              <w:t>随机写IOPS ≥ 15000（iops in randwrite）</w:t>
              <w:br/>
              <w:t>随机写平均延迟（clat.mean） ≤ 2000 μs（即2ms）</w:t>
              <w:br/>
              <w:t>顺序写平均延迟可适当放宽，但仍应在合理范围内</w:t>
              <w:br/>
              <w:t>测试过程中无错误日志，客户端运行稳定，无断开连接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TC-000023</w:t>
            </w:r>
          </w:p>
        </w:tc>
        <w:tc>
          <w:tcPr>
            <w:tcW w:type="dxa" w:w="2160"/>
          </w:tcPr>
          <w:p>
            <w:r>
              <w:t>无盘服务器镜像存储写入性能基准测试</w:t>
            </w:r>
          </w:p>
        </w:tc>
        <w:tc>
          <w:tcPr>
            <w:tcW w:type="dxa" w:w="1728"/>
          </w:tcPr>
          <w:p>
            <w:r>
              <w:t>评估无盘服务器存储系统（映像文件或回写盘存储路径）的写入能力，确保顺序写带宽≥800 MB/s，随机写IOPS≥20000，平均延迟≤1.5ms，为服务端高并发写入提供性能保障。</w:t>
            </w:r>
          </w:p>
        </w:tc>
        <w:tc>
          <w:tcPr>
            <w:tcW w:type="dxa" w:w="2160"/>
          </w:tcPr>
          <w:p>
            <w:r>
              <w:t>无盘服务器正常运行，存储池配置为高性能SSD/RAID，并挂载到指定路径（如/data/vdisk）</w:t>
              <w:br/>
              <w:t>服务端已安装fio工具，且fio版本≥3.30</w:t>
              <w:br/>
              <w:t>存储池有至少50GB可用空间，且当前无其他密集IO负载</w:t>
              <w:br/>
              <w:t>测试路径已创建：mkdir -p /data/vdisk/fiotest</w:t>
            </w:r>
          </w:p>
        </w:tc>
        <w:tc>
          <w:tcPr>
            <w:tcW w:type="dxa" w:w="2880"/>
          </w:tcPr>
          <w:p>
            <w:r>
              <w:t>1. 登录无盘服务器控制台或SSH</w:t>
              <w:br/>
              <w:t>2. cd /data/vdisk/fiotest</w:t>
              <w:br/>
              <w:t>3. 执行顺序写测试（1MB块，单任务，队列深度32，运行60秒）：</w:t>
              <w:br/>
              <w:t>4. fio --name=srv_seq_write \</w:t>
              <w:br/>
              <w:t>5.     --filename=./seq_srv.test \</w:t>
              <w:br/>
              <w:t>6.     --rw=write \</w:t>
              <w:br/>
              <w:t>7.     --bs=1M \</w:t>
              <w:br/>
              <w:t>8.     --size=10G \</w:t>
              <w:br/>
              <w:t>9.     --numjobs=1 \</w:t>
              <w:br/>
              <w:t>10.     --iodepth=32 \</w:t>
              <w:br/>
              <w:t>11.     --direct=1 \</w:t>
              <w:br/>
              <w:t>12.     --runtime=60 \</w:t>
              <w:br/>
              <w:t>13.     --time_based \</w:t>
              <w:br/>
              <w:t>14.     --group_reporting \</w:t>
              <w:br/>
              <w:t>15.     --output-format=json \</w:t>
              <w:br/>
              <w:t>16.     --output=srv_seq_write.json</w:t>
              <w:br/>
              <w:t>17. 记录顺序写带宽（bw_bytes）和延迟</w:t>
              <w:br/>
              <w:t>18. 执行随机写测试（4KB块，4任务，队列深度32，运行60秒）：</w:t>
              <w:br/>
              <w:t>19. fio --name=srv_rand_write \</w:t>
              <w:br/>
              <w:t>20.     --filename=./rand_srv.test \</w:t>
              <w:br/>
              <w:t>21.     --rw=randwrite \</w:t>
              <w:br/>
              <w:t>22.     --bs=4k \</w:t>
              <w:br/>
              <w:t>23.     --size=10G \</w:t>
              <w:br/>
              <w:t>24.     --numjobs=4 \</w:t>
              <w:br/>
              <w:t>25.     --iodepth=32 \</w:t>
              <w:br/>
              <w:t>26.     --direct=1 \</w:t>
              <w:br/>
              <w:t>27.     --runtime=60 \</w:t>
              <w:br/>
              <w:t>28.     --time_based \</w:t>
              <w:br/>
              <w:t>29.     --group_reporting \</w:t>
              <w:br/>
              <w:t>30.     --output-format=json \</w:t>
              <w:br/>
              <w:t>31.     --output=srv_rand_write.json</w:t>
              <w:br/>
              <w:t>32. 解析并记录随机写IOPS、平均延迟（clat.mean）</w:t>
              <w:br/>
              <w:t>33. 清理测试文件</w:t>
            </w:r>
          </w:p>
        </w:tc>
        <w:tc>
          <w:tcPr>
            <w:tcW w:type="dxa" w:w="2160"/>
          </w:tcPr>
          <w:p>
            <w:r>
              <w:t>服务端顺序写带宽 ≥ 800 MB/s（bw_bytes ≥ 838860800 B/s）</w:t>
              <w:br/>
              <w:t>服务端随机写IOPS ≥ 20000</w:t>
              <w:br/>
              <w:t>随机写平均延迟 ≤ 1500 μs（即1.5ms）</w:t>
              <w:br/>
              <w:t>测试全程无IO错误，存储响应时间稳定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TC-000024</w:t>
            </w:r>
          </w:p>
        </w:tc>
        <w:tc>
          <w:tcPr>
            <w:tcW w:type="dxa" w:w="2160"/>
          </w:tcPr>
          <w:p>
            <w:r>
              <w:t>无盘客户端混合读写模拟日常负载性能测试</w:t>
            </w:r>
          </w:p>
        </w:tc>
        <w:tc>
          <w:tcPr>
            <w:tcW w:type="dxa" w:w="1728"/>
          </w:tcPr>
          <w:p>
            <w:r>
              <w:t>模拟70%读取+30%写入的随机混合负载，验证无盘客户端在此典型办公/游戏负载下的综合IOPS和延迟，要求总IOPS ≥ 50000，读取平均延迟 ≤ 1ms，写入平均延迟 ≤ 2ms，确保系统在实际混合场景下的响应能力。</w:t>
            </w:r>
          </w:p>
        </w:tc>
        <w:tc>
          <w:tcPr>
            <w:tcW w:type="dxa" w:w="2160"/>
          </w:tcPr>
          <w:p>
            <w:r>
              <w:t>无盘客户端网络磁盘挂载正常，测试目录可用空间≥5GB</w:t>
              <w:br/>
              <w:t>客户端已安装fio工具</w:t>
              <w:br/>
              <w:t>服务器及网络无其他负载干扰</w:t>
              <w:br/>
              <w:t>测试目录创建：mkdir /opt/fiotest_hybrid &amp;&amp; cd /opt/fiotest_hybrid</w:t>
            </w:r>
          </w:p>
        </w:tc>
        <w:tc>
          <w:tcPr>
            <w:tcW w:type="dxa" w:w="2880"/>
          </w:tcPr>
          <w:p>
            <w:r>
              <w:t>1. 在客户端执行混合读写fio命令：</w:t>
              <w:br/>
              <w:t>2. fio --name=mixed_rw \</w:t>
              <w:br/>
              <w:t>3.     --filename=./hybrid.test \</w:t>
              <w:br/>
              <w:t>4.     --rw=randrw \</w:t>
              <w:br/>
              <w:t>5.     --rwmixread=70 \</w:t>
              <w:br/>
              <w:t>6.     --bs=4k \</w:t>
              <w:br/>
              <w:t>7.     --size=2G \</w:t>
              <w:br/>
              <w:t>8.     --numjobs=4 \</w:t>
              <w:br/>
              <w:t>9.     --iodepth=32 \</w:t>
              <w:br/>
              <w:t>10.     --direct=1 \</w:t>
              <w:br/>
              <w:t>11.     --runtime=60 \</w:t>
              <w:br/>
              <w:t>12.     --time_based \</w:t>
              <w:br/>
              <w:t>13.     --group_reporting \</w:t>
              <w:br/>
              <w:t>14.     --output-format=json \</w:t>
              <w:br/>
              <w:t>15.     --output=hybrid_result.json</w:t>
              <w:br/>
              <w:t>16. 分析输出：提取总的IOPS、读IOPS、写IOPS、读平均延迟、写平均延迟</w:t>
              <w:br/>
              <w:t>17. 记录数据并与基准对比</w:t>
              <w:br/>
              <w:t>18. 清理文件：rm -f ./hybrid.test</w:t>
            </w:r>
          </w:p>
        </w:tc>
        <w:tc>
          <w:tcPr>
            <w:tcW w:type="dxa" w:w="2160"/>
          </w:tcPr>
          <w:p>
            <w:r>
              <w:t>总IOPS ≥ 50000</w:t>
              <w:br/>
              <w:t>读取平均延迟（clat.mean for read） ≤ 1000 μs（1ms）</w:t>
              <w:br/>
              <w:t>写入平均延迟（clat.mean for write） ≤ 2000 μs（2ms）</w:t>
              <w:br/>
              <w:t>混合负载下读写比例在70:30附近，波动≤5%</w:t>
              <w:br/>
              <w:t>客户端运行平稳，无断开或数据错误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  <w:tr>
        <w:tc>
          <w:tcPr>
            <w:tcW w:type="dxa" w:w="1728"/>
          </w:tcPr>
          <w:p>
            <w:r>
              <w:t>整体需求</w:t>
            </w:r>
          </w:p>
        </w:tc>
        <w:tc>
          <w:tcPr>
            <w:tcW w:type="dxa" w:w="1152"/>
          </w:tcPr>
          <w:p>
            <w:r>
              <w:t>TC-000025</w:t>
            </w:r>
          </w:p>
        </w:tc>
        <w:tc>
          <w:tcPr>
            <w:tcW w:type="dxa" w:w="2160"/>
          </w:tcPr>
          <w:p>
            <w:r>
              <w:t>无盘系统独立回写盘性能与容量回收专项测试</w:t>
            </w:r>
          </w:p>
        </w:tc>
        <w:tc>
          <w:tcPr>
            <w:tcW w:type="dxa" w:w="1728"/>
          </w:tcPr>
          <w:p>
            <w:r>
              <w:t>验证存在独立回写盘（客户端本地或服务端）时的写入性能，并测试回写盘在高占用率（≥90%）下自动回收缓存空间的能力，保证回写盘写入性能不低于基准值（顺序写≥400 MB/s，随机写IOPS≥10000）且回收过程不影响客户端正常IO。</w:t>
            </w:r>
          </w:p>
        </w:tc>
        <w:tc>
          <w:tcPr>
            <w:tcW w:type="dxa" w:w="2160"/>
          </w:tcPr>
          <w:p>
            <w:r>
              <w:t>无盘系统架构中包含独立回写盘（如客户端的本地NVMe SSD或服务端分配的专用回写分区），且回写盘已正确格式化挂载</w:t>
              <w:br/>
              <w:t>回写盘有至少20GB可用空间，且启用自动回收策略（如水位线90%）</w:t>
              <w:br/>
              <w:t>测试工具fio已部署在可访问回写盘的节点上（若为客户端本地回写盘，则在客户端操作；若为服务端回写盘，则在对应服务端节点操作）</w:t>
              <w:br/>
              <w:t>确认回写盘路径，例如客户端路径 /mnt/writeback 或服务端路径 /data/wbcache</w:t>
            </w:r>
          </w:p>
        </w:tc>
        <w:tc>
          <w:tcPr>
            <w:tcW w:type="dxa" w:w="2880"/>
          </w:tcPr>
          <w:p>
            <w:r>
              <w:t>1. 基础性能测试：</w:t>
              <w:br/>
              <w:t>2.   进入回写盘测试目录：cd /mnt/writeback/fiotest</w:t>
              <w:br/>
              <w:t>3.   顺序写测试：fio --name=wb_seq --filename=./seq_wb.test --rw=write --bs=1M --size=2G --numjobs=1 --iodepth=32 --direct=1 --runtime=30 --time_based --group_reporting</w:t>
              <w:br/>
              <w:t>4.   随机写测试：fio --name=wb_rand --filename=./rand_wb.test --rw=randwrite --bs=4k --size=2G --numjobs=2 --iodepth=32 --direct=1 --runtime=30 --time_based --group_reporting</w:t>
              <w:br/>
              <w:t>5.   记录顺序写带宽和随机写IOPS、延迟，作为基准值</w:t>
              <w:br/>
              <w:t>6. 容量回收测试：</w:t>
              <w:br/>
              <w:t>7.   在无盘客户端上启动持续的写入压力（如使用fio对网络磁盘大量写入，或通过业务脚本生成临时文件），同时监控回写盘使用率（通过df -h或系统接口）</w:t>
              <w:br/>
              <w:t>8.   持续写入直到回写盘使用率超过自动回收触发阈值（如达到91%），观察系统是否自动清理旧的回写数据</w:t>
              <w:br/>
              <w:t>9.   监控回写盘空间变化，应观察到使用率降至安全水位以下（如降至70%或更低）</w:t>
              <w:br/>
              <w:t>10.   同时监测客户端的IO延迟和吞吐，检查是否因回收操作出现明显IO stall或性能骤降</w:t>
              <w:br/>
              <w:t>11. 回收后性能复测：</w:t>
              <w:br/>
              <w:t>12.   待回写盘水位恢复后，再次执行与步骤1相同的顺序写和随机写测试，验证性能是否回到基准的90%以上</w:t>
              <w:br/>
              <w:t>13. 清理测试数据</w:t>
            </w:r>
          </w:p>
        </w:tc>
        <w:tc>
          <w:tcPr>
            <w:tcW w:type="dxa" w:w="2160"/>
          </w:tcPr>
          <w:p>
            <w:r>
              <w:t>基准写入性能：顺序写带宽 ≥ 400 MB/s；随机写IOPS ≥ 10000，平均延迟 ≤ 3ms</w:t>
              <w:br/>
              <w:t>当回写盘占用率达到触发阈值后，系统自动启动回收，回写盘使用率在5分钟内下降至85%以下（如设计值）</w:t>
              <w:br/>
              <w:t>回收过程中客户端IO未发生中断或持续超过2秒的IO停滞，业务无感知</w:t>
              <w:br/>
              <w:t>回收完成后，再次测试的写入性能不低于基准值的90%</w:t>
              <w:br/>
              <w:t>无数据损坏或一致性错误</w:t>
            </w:r>
          </w:p>
        </w:tc>
        <w:tc>
          <w:tcPr>
            <w:tcW w:type="dxa" w:w="1152"/>
          </w:tcPr>
          <w:p>
            <w:r>
              <w:t>性能测试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