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sz w:val="44"/>
          <w:szCs w:val="44"/>
        </w:rPr>
      </w:pPr>
      <w:r>
        <w:rPr>
          <w:rFonts w:hint="eastAsia" w:ascii="黑体" w:hAnsi="黑体" w:eastAsia="黑体"/>
          <w:sz w:val="44"/>
          <w:szCs w:val="44"/>
        </w:rPr>
        <w:t>评审会决议书</w:t>
      </w:r>
    </w:p>
    <w:p>
      <w:pPr>
        <w:spacing w:line="360" w:lineRule="auto"/>
        <w:rPr>
          <w:rFonts w:hint="eastAsia"/>
          <w:sz w:val="24"/>
        </w:rPr>
      </w:pPr>
      <w:r>
        <w:rPr>
          <w:rFonts w:hint="eastAsia"/>
          <w:sz w:val="24"/>
        </w:rPr>
        <w:t>　　　　　　　　　</w:t>
      </w:r>
    </w:p>
    <w:p>
      <w:pPr>
        <w:spacing w:line="360" w:lineRule="auto"/>
        <w:ind w:firstLine="2640" w:firstLineChars="1100"/>
        <w:rPr>
          <w:rFonts w:hint="eastAsia"/>
          <w:sz w:val="24"/>
        </w:rPr>
      </w:pPr>
      <w:r>
        <w:rPr>
          <w:rFonts w:hint="eastAsia"/>
          <w:sz w:val="24"/>
        </w:rPr>
        <w:t>编号：御财PSH字（2018）0</w:t>
      </w:r>
      <w:r>
        <w:rPr>
          <w:rFonts w:hint="eastAsia"/>
          <w:sz w:val="24"/>
          <w:lang w:val="en-US" w:eastAsia="zh-CN"/>
        </w:rPr>
        <w:t>702</w:t>
      </w:r>
      <w:r>
        <w:rPr>
          <w:rFonts w:hint="eastAsia"/>
          <w:sz w:val="24"/>
        </w:rPr>
        <w:t>0</w:t>
      </w:r>
      <w:r>
        <w:rPr>
          <w:rFonts w:hint="eastAsia"/>
          <w:sz w:val="24"/>
          <w:lang w:val="en-US" w:eastAsia="zh-CN"/>
        </w:rPr>
        <w:t>2</w:t>
      </w:r>
      <w:r>
        <w:rPr>
          <w:rFonts w:hint="eastAsia"/>
          <w:sz w:val="24"/>
        </w:rPr>
        <w:t>号         签发人:</w:t>
      </w:r>
      <w:r>
        <w:rPr>
          <w:rFonts w:hint="eastAsia"/>
          <w:sz w:val="24"/>
          <w:lang w:val="en-US" w:eastAsia="zh-CN"/>
        </w:rPr>
        <w:t>#{F12}</w:t>
      </w:r>
      <w:r>
        <w:rPr>
          <w:rFonts w:hint="eastAsia"/>
          <w:sz w:val="24"/>
        </w:rPr>
        <w:t xml:space="preserve">   </w:t>
      </w:r>
    </w:p>
    <w:p>
      <w:pPr>
        <w:spacing w:line="360" w:lineRule="auto"/>
        <w:jc w:val="center"/>
        <w:rPr>
          <w:rFonts w:hint="eastAsia"/>
          <w:sz w:val="24"/>
        </w:rPr>
      </w:pPr>
    </w:p>
    <w:p>
      <w:pPr>
        <w:spacing w:line="360" w:lineRule="auto"/>
        <w:ind w:left="480"/>
        <w:rPr>
          <w:rFonts w:hint="eastAsia"/>
          <w:b/>
          <w:sz w:val="24"/>
        </w:rPr>
      </w:pPr>
      <w:r>
        <w:rPr>
          <w:rFonts w:hint="eastAsia"/>
          <w:b/>
          <w:sz w:val="24"/>
        </w:rPr>
        <w:t>一、评审事项：</w:t>
      </w:r>
    </w:p>
    <w:p>
      <w:pPr>
        <w:spacing w:line="360" w:lineRule="auto"/>
        <w:ind w:left="567"/>
        <w:rPr>
          <w:rFonts w:hint="eastAsia"/>
          <w:sz w:val="24"/>
        </w:rPr>
      </w:pPr>
      <w:r>
        <w:rPr>
          <w:rFonts w:hint="eastAsia"/>
          <w:sz w:val="24"/>
        </w:rPr>
        <w:t>（一）审核事宜</w:t>
      </w:r>
    </w:p>
    <w:p>
      <w:pPr>
        <w:spacing w:line="360" w:lineRule="auto"/>
        <w:ind w:left="567" w:firstLine="480" w:firstLineChars="200"/>
        <w:rPr>
          <w:rFonts w:hint="eastAsia" w:eastAsia="宋体"/>
          <w:sz w:val="24"/>
          <w:lang w:val="en-US" w:eastAsia="zh-CN"/>
        </w:rPr>
      </w:pPr>
      <w:r>
        <w:rPr>
          <w:rFonts w:hint="eastAsia" w:eastAsia="宋体"/>
          <w:sz w:val="24"/>
          <w:lang w:val="en-US" w:eastAsia="zh-CN"/>
        </w:rPr>
        <w:t>#{F01}</w:t>
      </w:r>
    </w:p>
    <w:p>
      <w:pPr>
        <w:spacing w:line="360" w:lineRule="auto"/>
        <w:ind w:left="567"/>
        <w:rPr>
          <w:rFonts w:hint="eastAsia"/>
          <w:sz w:val="24"/>
        </w:rPr>
      </w:pPr>
      <w:r>
        <w:rPr>
          <w:rFonts w:hint="eastAsia"/>
          <w:sz w:val="24"/>
        </w:rPr>
        <w:t xml:space="preserve">（二）借款信息 </w:t>
      </w:r>
    </w:p>
    <w:p>
      <w:pPr>
        <w:spacing w:line="360" w:lineRule="auto"/>
        <w:ind w:left="567" w:firstLine="480" w:firstLineChars="200"/>
        <w:rPr>
          <w:rFonts w:hint="eastAsia"/>
          <w:sz w:val="24"/>
          <w:lang w:val="en-US"/>
        </w:rPr>
      </w:pPr>
      <w:r>
        <w:rPr>
          <w:rFonts w:hint="eastAsia"/>
          <w:sz w:val="24"/>
        </w:rPr>
        <w:t>1、借款金额：</w:t>
      </w:r>
      <w:r>
        <w:rPr>
          <w:rFonts w:hint="eastAsia"/>
          <w:sz w:val="24"/>
          <w:lang w:val="en-US" w:eastAsia="zh-CN"/>
        </w:rPr>
        <w:t>#{F02}</w:t>
      </w:r>
    </w:p>
    <w:p>
      <w:pPr>
        <w:spacing w:line="360" w:lineRule="auto"/>
        <w:ind w:left="567" w:firstLine="480" w:firstLineChars="200"/>
        <w:rPr>
          <w:rFonts w:hint="eastAsia" w:eastAsia="宋体"/>
          <w:sz w:val="24"/>
          <w:lang w:val="en-US" w:eastAsia="zh-CN"/>
        </w:rPr>
      </w:pPr>
      <w:r>
        <w:rPr>
          <w:rFonts w:hint="eastAsia"/>
          <w:sz w:val="24"/>
        </w:rPr>
        <w:t>2、借款期限：</w:t>
      </w:r>
      <w:r>
        <w:rPr>
          <w:rFonts w:hint="eastAsia"/>
          <w:sz w:val="24"/>
          <w:lang w:val="en-US" w:eastAsia="zh-CN"/>
        </w:rPr>
        <w:t>#{F03}</w:t>
      </w:r>
    </w:p>
    <w:p>
      <w:pPr>
        <w:spacing w:line="360" w:lineRule="auto"/>
        <w:ind w:left="567" w:firstLine="480" w:firstLineChars="200"/>
        <w:rPr>
          <w:rFonts w:hint="eastAsia" w:eastAsia="宋体"/>
          <w:sz w:val="24"/>
          <w:lang w:val="en-US" w:eastAsia="zh-CN"/>
        </w:rPr>
      </w:pPr>
      <w:r>
        <w:rPr>
          <w:rFonts w:hint="eastAsia"/>
          <w:sz w:val="24"/>
        </w:rPr>
        <w:t>3、借款年化利率</w:t>
      </w:r>
      <w:r>
        <w:rPr>
          <w:rFonts w:hint="eastAsia"/>
          <w:sz w:val="24"/>
          <w:lang w:eastAsia="zh-CN"/>
        </w:rPr>
        <w:t>：</w:t>
      </w:r>
      <w:r>
        <w:rPr>
          <w:rFonts w:hint="eastAsia"/>
          <w:sz w:val="24"/>
          <w:lang w:val="en-US" w:eastAsia="zh-CN"/>
        </w:rPr>
        <w:t>#{F04}</w:t>
      </w:r>
    </w:p>
    <w:p>
      <w:pPr>
        <w:spacing w:line="360" w:lineRule="auto"/>
        <w:ind w:left="567" w:firstLine="480" w:firstLineChars="200"/>
        <w:rPr>
          <w:rFonts w:hint="eastAsia" w:eastAsia="宋体"/>
          <w:sz w:val="24"/>
          <w:lang w:val="en-US" w:eastAsia="zh-CN"/>
        </w:rPr>
      </w:pPr>
      <w:r>
        <w:rPr>
          <w:rFonts w:hint="eastAsia"/>
          <w:sz w:val="24"/>
        </w:rPr>
        <w:t>4、还款方式：</w:t>
      </w:r>
      <w:r>
        <w:rPr>
          <w:rFonts w:hint="eastAsia"/>
          <w:sz w:val="24"/>
          <w:lang w:val="en-US" w:eastAsia="zh-CN"/>
        </w:rPr>
        <w:t>#{F05}</w:t>
      </w:r>
    </w:p>
    <w:p>
      <w:pPr>
        <w:spacing w:line="360" w:lineRule="auto"/>
        <w:ind w:left="567" w:firstLine="480" w:firstLineChars="200"/>
        <w:rPr>
          <w:rFonts w:hint="eastAsia" w:eastAsia="宋体"/>
          <w:sz w:val="24"/>
          <w:lang w:val="en-US" w:eastAsia="zh-CN"/>
        </w:rPr>
      </w:pPr>
      <w:r>
        <w:rPr>
          <w:rFonts w:hint="eastAsia"/>
          <w:sz w:val="24"/>
        </w:rPr>
        <w:t>5、标的类型：</w:t>
      </w:r>
      <w:r>
        <w:rPr>
          <w:rFonts w:hint="eastAsia"/>
          <w:sz w:val="24"/>
          <w:lang w:val="en-US" w:eastAsia="zh-CN"/>
        </w:rPr>
        <w:t>#{F06}</w:t>
      </w:r>
    </w:p>
    <w:p>
      <w:pPr>
        <w:spacing w:line="360" w:lineRule="auto"/>
        <w:rPr>
          <w:rFonts w:hint="eastAsia"/>
          <w:sz w:val="24"/>
        </w:rPr>
      </w:pPr>
      <w:r>
        <w:rPr>
          <w:rFonts w:hint="eastAsia"/>
          <w:sz w:val="24"/>
        </w:rPr>
        <w:t xml:space="preserve">    （三）经办人员</w:t>
      </w:r>
    </w:p>
    <w:p>
      <w:pPr>
        <w:spacing w:line="360" w:lineRule="auto"/>
        <w:rPr>
          <w:rFonts w:hint="eastAsia" w:eastAsia="宋体"/>
          <w:sz w:val="24"/>
          <w:lang w:val="en-US" w:eastAsia="zh-CN"/>
        </w:rPr>
      </w:pPr>
      <w:r>
        <w:rPr>
          <w:rFonts w:hint="eastAsia"/>
          <w:sz w:val="24"/>
        </w:rPr>
        <w:t xml:space="preserve">        1、项目主办人：</w:t>
      </w:r>
      <w:r>
        <w:rPr>
          <w:rFonts w:hint="eastAsia"/>
          <w:sz w:val="24"/>
          <w:lang w:val="en-US" w:eastAsia="zh-CN"/>
        </w:rPr>
        <w:t>#{F07}</w:t>
      </w:r>
    </w:p>
    <w:p>
      <w:pPr>
        <w:spacing w:line="360" w:lineRule="auto"/>
        <w:rPr>
          <w:rFonts w:hint="eastAsia"/>
          <w:sz w:val="24"/>
        </w:rPr>
      </w:pPr>
      <w:r>
        <w:rPr>
          <w:rFonts w:hint="eastAsia"/>
          <w:sz w:val="24"/>
        </w:rPr>
        <w:t xml:space="preserve">        2、项目风控人员：</w:t>
      </w:r>
      <w:r>
        <w:rPr>
          <w:rFonts w:hint="eastAsia"/>
          <w:sz w:val="24"/>
          <w:lang w:val="en-US" w:eastAsia="zh-CN"/>
        </w:rPr>
        <w:t>#{F08}</w:t>
      </w:r>
      <w:r>
        <w:rPr>
          <w:rFonts w:hint="eastAsia"/>
          <w:sz w:val="24"/>
        </w:rPr>
        <w:t xml:space="preserve">                              </w:t>
      </w:r>
    </w:p>
    <w:p>
      <w:pPr>
        <w:spacing w:line="360" w:lineRule="auto"/>
        <w:ind w:left="567" w:firstLine="480" w:firstLineChars="200"/>
        <w:rPr>
          <w:rFonts w:hint="eastAsia"/>
          <w:sz w:val="24"/>
        </w:rPr>
      </w:pPr>
      <w:r>
        <w:rPr>
          <w:rFonts w:hint="eastAsia"/>
          <w:sz w:val="24"/>
        </w:rPr>
        <w:t xml:space="preserve">  </w:t>
      </w:r>
    </w:p>
    <w:p>
      <w:pPr>
        <w:spacing w:line="360" w:lineRule="auto"/>
        <w:ind w:firstLine="241" w:firstLineChars="100"/>
        <w:rPr>
          <w:rFonts w:hint="eastAsia"/>
          <w:sz w:val="24"/>
        </w:rPr>
      </w:pPr>
      <w:r>
        <w:rPr>
          <w:rFonts w:hint="eastAsia"/>
          <w:b/>
          <w:sz w:val="24"/>
        </w:rPr>
        <w:t>二、出席会议委员：</w:t>
      </w:r>
    </w:p>
    <w:p>
      <w:pPr>
        <w:spacing w:line="360" w:lineRule="auto"/>
        <w:ind w:firstLine="720" w:firstLineChars="300"/>
        <w:rPr>
          <w:rFonts w:hint="eastAsia" w:ascii="宋体" w:hAnsi="宋体"/>
          <w:sz w:val="24"/>
        </w:rPr>
      </w:pPr>
      <w:r>
        <w:rPr>
          <w:rFonts w:hint="eastAsia" w:ascii="宋体" w:hAnsi="宋体"/>
          <w:sz w:val="24"/>
        </w:rPr>
        <w:sym w:font="Wingdings 2" w:char="0052"/>
      </w:r>
      <w:r>
        <w:rPr>
          <w:rFonts w:hint="eastAsia" w:ascii="宋体" w:hAnsi="宋体"/>
          <w:sz w:val="24"/>
        </w:rPr>
        <w:t>主任：刘志伟</w:t>
      </w:r>
      <w:r>
        <w:rPr>
          <w:rFonts w:ascii="宋体" w:hAnsi="宋体"/>
          <w:sz w:val="24"/>
        </w:rPr>
        <w:t xml:space="preserve">  </w:t>
      </w:r>
      <w:r>
        <w:rPr>
          <w:rFonts w:hint="eastAsia" w:ascii="宋体" w:hAnsi="宋体"/>
          <w:sz w:val="24"/>
        </w:rPr>
        <w:t xml:space="preserve">   </w:t>
      </w:r>
      <w:r>
        <w:rPr>
          <w:rFonts w:ascii="宋体" w:hAnsi="宋体"/>
          <w:sz w:val="24"/>
        </w:rPr>
        <w:t xml:space="preserve"> </w:t>
      </w:r>
      <w:r>
        <w:rPr>
          <w:rFonts w:hint="eastAsia" w:ascii="宋体" w:hAnsi="宋体"/>
          <w:sz w:val="24"/>
        </w:rPr>
        <w:sym w:font="Wingdings 2" w:char="0052"/>
      </w:r>
      <w:r>
        <w:rPr>
          <w:rFonts w:hint="eastAsia" w:ascii="宋体" w:hAnsi="宋体"/>
          <w:sz w:val="24"/>
        </w:rPr>
        <w:t xml:space="preserve">委员：唐震      </w:t>
      </w:r>
      <w:r>
        <w:rPr>
          <w:rFonts w:hint="eastAsia" w:ascii="宋体" w:hAnsi="宋体"/>
          <w:sz w:val="24"/>
        </w:rPr>
        <w:sym w:font="Wingdings 2" w:char="0052"/>
      </w:r>
      <w:r>
        <w:rPr>
          <w:rFonts w:hint="eastAsia" w:ascii="宋体" w:hAnsi="宋体"/>
          <w:sz w:val="24"/>
        </w:rPr>
        <w:t>委员：李宏杰</w:t>
      </w:r>
    </w:p>
    <w:p>
      <w:pPr>
        <w:spacing w:line="360" w:lineRule="auto"/>
        <w:ind w:left="480" w:firstLine="240" w:firstLineChars="100"/>
        <w:rPr>
          <w:rFonts w:hint="eastAsia" w:ascii="宋体" w:hAnsi="宋体"/>
          <w:sz w:val="24"/>
        </w:rPr>
      </w:pPr>
      <w:r>
        <w:rPr>
          <w:rFonts w:hint="eastAsia" w:ascii="宋体" w:hAnsi="宋体"/>
          <w:sz w:val="24"/>
        </w:rPr>
        <w:sym w:font="Wingdings 2" w:char="0052"/>
      </w:r>
      <w:r>
        <w:rPr>
          <w:rFonts w:hint="eastAsia" w:ascii="宋体" w:hAnsi="宋体"/>
          <w:sz w:val="24"/>
        </w:rPr>
        <w:t xml:space="preserve">委员：杨丽华      </w:t>
      </w:r>
      <w:r>
        <w:rPr>
          <w:rFonts w:hint="eastAsia" w:ascii="宋体" w:hAnsi="宋体"/>
          <w:sz w:val="24"/>
        </w:rPr>
        <w:sym w:font="Wingdings 2" w:char="0052"/>
      </w:r>
      <w:r>
        <w:rPr>
          <w:rFonts w:hint="eastAsia" w:ascii="宋体" w:hAnsi="宋体"/>
          <w:sz w:val="24"/>
        </w:rPr>
        <w:t>委员：</w:t>
      </w:r>
      <w:r>
        <w:rPr>
          <w:rFonts w:hint="eastAsia"/>
          <w:sz w:val="24"/>
        </w:rPr>
        <w:t>李志伟</w:t>
      </w:r>
    </w:p>
    <w:p>
      <w:pPr>
        <w:spacing w:line="360" w:lineRule="auto"/>
        <w:ind w:firstLine="241" w:firstLineChars="100"/>
        <w:rPr>
          <w:rFonts w:hint="eastAsia"/>
          <w:b/>
          <w:sz w:val="24"/>
        </w:rPr>
      </w:pPr>
      <w:r>
        <w:rPr>
          <w:rFonts w:hint="eastAsia"/>
          <w:b/>
          <w:sz w:val="24"/>
        </w:rPr>
        <w:t>三、评审决议：</w:t>
      </w:r>
    </w:p>
    <w:p>
      <w:pPr>
        <w:snapToGrid w:val="0"/>
        <w:spacing w:line="360" w:lineRule="auto"/>
        <w:ind w:firstLine="510"/>
        <w:rPr>
          <w:rFonts w:hint="eastAsia"/>
          <w:sz w:val="24"/>
        </w:rPr>
      </w:pPr>
      <w:r>
        <w:rPr>
          <w:rFonts w:hint="eastAsia"/>
          <w:sz w:val="24"/>
        </w:rPr>
        <w:t>就该借款申请事宜，评审委员会于</w:t>
      </w:r>
      <w:r>
        <w:rPr>
          <w:rFonts w:hint="eastAsia"/>
          <w:sz w:val="24"/>
          <w:u w:val="single"/>
          <w:shd w:val="clear" w:color="auto" w:fill="auto"/>
          <w:lang w:val="en-US" w:eastAsia="zh-CN"/>
        </w:rPr>
        <w:t>#{F09}</w:t>
      </w:r>
      <w:r>
        <w:rPr>
          <w:rFonts w:hint="eastAsia"/>
          <w:sz w:val="24"/>
        </w:rPr>
        <w:t>召开评审会，举手表决结果统计，</w:t>
      </w:r>
      <w:r>
        <w:rPr>
          <w:rFonts w:hint="eastAsia"/>
          <w:sz w:val="24"/>
          <w:u w:val="single"/>
        </w:rPr>
        <w:t xml:space="preserve"> </w:t>
      </w:r>
      <w:r>
        <w:rPr>
          <w:rFonts w:hint="eastAsia"/>
          <w:sz w:val="24"/>
          <w:u w:val="single"/>
          <w:lang w:val="en-US" w:eastAsia="zh-CN"/>
        </w:rPr>
        <w:t>5</w:t>
      </w:r>
      <w:r>
        <w:rPr>
          <w:rFonts w:hint="eastAsia"/>
          <w:sz w:val="24"/>
        </w:rPr>
        <w:t>人同意、</w:t>
      </w:r>
      <w:r>
        <w:rPr>
          <w:rFonts w:hint="eastAsia"/>
          <w:sz w:val="24"/>
          <w:u w:val="single"/>
        </w:rPr>
        <w:t xml:space="preserve"> </w:t>
      </w:r>
      <w:r>
        <w:rPr>
          <w:rFonts w:hint="eastAsia"/>
          <w:sz w:val="24"/>
          <w:u w:val="single"/>
          <w:lang w:val="en-US" w:eastAsia="zh-CN"/>
        </w:rPr>
        <w:t>0</w:t>
      </w:r>
      <w:r>
        <w:rPr>
          <w:rFonts w:hint="eastAsia"/>
          <w:sz w:val="24"/>
          <w:u w:val="single"/>
        </w:rPr>
        <w:t xml:space="preserve"> </w:t>
      </w:r>
      <w:r>
        <w:rPr>
          <w:rFonts w:hint="eastAsia"/>
          <w:sz w:val="24"/>
        </w:rPr>
        <w:t>人不同意、</w:t>
      </w:r>
      <w:r>
        <w:rPr>
          <w:rFonts w:hint="eastAsia"/>
          <w:sz w:val="24"/>
          <w:u w:val="single"/>
        </w:rPr>
        <w:t xml:space="preserve"> </w:t>
      </w:r>
      <w:r>
        <w:rPr>
          <w:rFonts w:hint="eastAsia"/>
          <w:sz w:val="24"/>
          <w:u w:val="single"/>
          <w:lang w:val="en-US" w:eastAsia="zh-CN"/>
        </w:rPr>
        <w:t>0</w:t>
      </w:r>
      <w:r>
        <w:rPr>
          <w:rFonts w:hint="eastAsia"/>
          <w:sz w:val="24"/>
        </w:rPr>
        <w:t>人再议，符合《广州市御财互联网金融信息服务有限公司评审委员会工作章程》规定，决议如下：</w:t>
      </w:r>
    </w:p>
    <w:p>
      <w:pPr>
        <w:spacing w:line="360" w:lineRule="auto"/>
        <w:ind w:firstLine="480" w:firstLineChars="200"/>
        <w:rPr>
          <w:rFonts w:hint="eastAsia"/>
          <w:bCs/>
          <w:sz w:val="24"/>
        </w:rPr>
      </w:pPr>
      <w:r>
        <w:rPr>
          <w:rFonts w:hint="eastAsia"/>
          <w:sz w:val="24"/>
        </w:rPr>
        <w:t>（一）同意为该申请人提供人民币</w:t>
      </w:r>
      <w:r>
        <w:rPr>
          <w:rFonts w:hint="eastAsia"/>
          <w:sz w:val="24"/>
          <w:lang w:val="en-US" w:eastAsia="zh-CN"/>
        </w:rPr>
        <w:t>#{F02}</w:t>
      </w:r>
      <w:r>
        <w:rPr>
          <w:rFonts w:hint="eastAsia"/>
          <w:bCs/>
          <w:sz w:val="24"/>
        </w:rPr>
        <w:t>融资服务</w:t>
      </w:r>
      <w:r>
        <w:rPr>
          <w:rFonts w:hint="eastAsia"/>
          <w:sz w:val="24"/>
        </w:rPr>
        <w:t>，融资期限为</w:t>
      </w:r>
      <w:r>
        <w:rPr>
          <w:rFonts w:hint="eastAsia"/>
          <w:sz w:val="24"/>
          <w:lang w:val="en-US" w:eastAsia="zh-CN"/>
        </w:rPr>
        <w:t>#{F03}</w:t>
      </w:r>
      <w:r>
        <w:rPr>
          <w:rFonts w:hint="eastAsia"/>
          <w:sz w:val="24"/>
        </w:rPr>
        <w:t>，还款方式为</w:t>
      </w:r>
      <w:r>
        <w:rPr>
          <w:rFonts w:hint="eastAsia"/>
          <w:sz w:val="24"/>
          <w:lang w:val="en-US" w:eastAsia="zh-CN"/>
        </w:rPr>
        <w:t>#{F05}</w:t>
      </w:r>
      <w:r>
        <w:rPr>
          <w:rFonts w:hint="eastAsia"/>
          <w:sz w:val="24"/>
        </w:rPr>
        <w:t>，借款利率</w:t>
      </w:r>
      <w:r>
        <w:rPr>
          <w:rFonts w:hint="eastAsia"/>
          <w:sz w:val="24"/>
          <w:u w:val="single"/>
        </w:rPr>
        <w:t>年化</w:t>
      </w:r>
      <w:r>
        <w:rPr>
          <w:rFonts w:hint="eastAsia"/>
          <w:sz w:val="24"/>
          <w:u w:val="single"/>
          <w:lang w:val="en-US" w:eastAsia="zh-CN"/>
        </w:rPr>
        <w:t>#{F04}</w:t>
      </w:r>
      <w:r>
        <w:rPr>
          <w:rFonts w:hint="eastAsia" w:ascii="新宋体" w:hAnsi="新宋体" w:eastAsia="新宋体"/>
          <w:sz w:val="24"/>
        </w:rPr>
        <w:t>，</w:t>
      </w:r>
      <w:r>
        <w:rPr>
          <w:rFonts w:hint="eastAsia" w:eastAsia="新宋体"/>
          <w:sz w:val="24"/>
        </w:rPr>
        <w:t>逾期罚息利息</w:t>
      </w:r>
      <w:r>
        <w:rPr>
          <w:rFonts w:hint="eastAsia" w:eastAsia="新宋体"/>
          <w:sz w:val="24"/>
          <w:lang w:val="en-US" w:eastAsia="zh-CN"/>
        </w:rPr>
        <w:t>#{F10}</w:t>
      </w:r>
      <w:r>
        <w:rPr>
          <w:rFonts w:hint="eastAsia" w:ascii="Arial" w:hAnsi="Arial" w:eastAsia="新宋体" w:cs="Arial"/>
          <w:sz w:val="24"/>
        </w:rPr>
        <w:t>/天。</w:t>
      </w:r>
      <w:r>
        <w:rPr>
          <w:rFonts w:ascii="Arial" w:hAnsi="Arial" w:eastAsia="新宋体" w:cs="Arial"/>
          <w:sz w:val="24"/>
        </w:rPr>
        <w:br w:type="textWrapping"/>
      </w:r>
      <w:r>
        <w:rPr>
          <w:rFonts w:hint="eastAsia"/>
          <w:bCs/>
          <w:sz w:val="24"/>
        </w:rPr>
        <w:t>（二）需要落实的防范措施</w:t>
      </w:r>
    </w:p>
    <w:p>
      <w:pPr>
        <w:spacing w:line="360" w:lineRule="auto"/>
        <w:ind w:left="480"/>
        <w:rPr>
          <w:rFonts w:hint="eastAsia"/>
          <w:sz w:val="24"/>
        </w:rPr>
      </w:pPr>
      <w:r>
        <w:rPr>
          <w:rFonts w:hint="eastAsia"/>
          <w:sz w:val="24"/>
        </w:rPr>
        <w:t>1、落实《借款协议》、《企业借款申请表》、《居间服务协议》等文件的签署；</w:t>
      </w:r>
    </w:p>
    <w:p>
      <w:pPr>
        <w:spacing w:line="360" w:lineRule="auto"/>
        <w:ind w:left="480"/>
        <w:rPr>
          <w:rFonts w:hint="eastAsia"/>
          <w:sz w:val="24"/>
        </w:rPr>
      </w:pPr>
      <w:r>
        <w:rPr>
          <w:rFonts w:hint="eastAsia"/>
          <w:sz w:val="24"/>
        </w:rPr>
        <w:t>2、</w:t>
      </w:r>
      <w:r>
        <w:rPr>
          <w:rFonts w:hint="eastAsia"/>
          <w:sz w:val="24"/>
          <w:lang w:val="en-US" w:eastAsia="zh-CN"/>
        </w:rPr>
        <w:t>#{F11}</w:t>
      </w:r>
      <w:r>
        <w:rPr>
          <w:rFonts w:hint="eastAsia"/>
          <w:sz w:val="24"/>
        </w:rPr>
        <w:t>；</w:t>
      </w:r>
    </w:p>
    <w:p>
      <w:pPr>
        <w:spacing w:line="360" w:lineRule="auto"/>
        <w:ind w:left="480"/>
        <w:rPr>
          <w:rFonts w:hint="eastAsia"/>
          <w:sz w:val="24"/>
        </w:rPr>
      </w:pPr>
      <w:r>
        <w:rPr>
          <w:rFonts w:hint="eastAsia"/>
          <w:sz w:val="24"/>
        </w:rPr>
        <w:t>3、平台运营岗按照公司业务操作流程指引对上线借款标的项目相关资料进行图文处理和信息披露；</w:t>
      </w:r>
    </w:p>
    <w:p>
      <w:pPr>
        <w:snapToGrid w:val="0"/>
        <w:spacing w:line="360" w:lineRule="auto"/>
        <w:ind w:firstLine="480" w:firstLineChars="200"/>
        <w:rPr>
          <w:rFonts w:hint="eastAsia"/>
          <w:sz w:val="24"/>
        </w:rPr>
      </w:pPr>
      <w:r>
        <w:rPr>
          <w:rFonts w:hint="eastAsia"/>
          <w:sz w:val="24"/>
        </w:rPr>
        <w:t>4、财务人员对满标项目，严格按照公司放款审批流程进行放款并监督还款；</w:t>
      </w:r>
    </w:p>
    <w:p>
      <w:pPr>
        <w:snapToGrid w:val="0"/>
        <w:spacing w:line="360" w:lineRule="auto"/>
        <w:ind w:firstLine="480" w:firstLineChars="200"/>
        <w:rPr>
          <w:rFonts w:hint="eastAsia"/>
          <w:sz w:val="24"/>
        </w:rPr>
      </w:pPr>
      <w:r>
        <w:rPr>
          <w:rFonts w:hint="eastAsia"/>
          <w:sz w:val="24"/>
        </w:rPr>
        <w:t>5、风控人员应及时掌握借款企业的经营情况，做好贷后管理工作。</w:t>
      </w:r>
    </w:p>
    <w:p>
      <w:pPr>
        <w:snapToGrid w:val="0"/>
        <w:spacing w:line="360" w:lineRule="auto"/>
        <w:ind w:firstLine="480" w:firstLineChars="200"/>
        <w:rPr>
          <w:rFonts w:hint="eastAsia"/>
          <w:sz w:val="24"/>
        </w:rPr>
      </w:pPr>
    </w:p>
    <w:p>
      <w:pPr>
        <w:snapToGrid w:val="0"/>
        <w:spacing w:line="360" w:lineRule="auto"/>
        <w:ind w:firstLine="480" w:firstLineChars="200"/>
        <w:rPr>
          <w:rFonts w:hint="eastAsia"/>
          <w:sz w:val="24"/>
        </w:rPr>
      </w:pPr>
    </w:p>
    <w:p>
      <w:pPr>
        <w:spacing w:before="156" w:beforeLines="50" w:after="156" w:afterLines="50" w:line="360" w:lineRule="auto"/>
        <w:ind w:right="480" w:firstLine="424" w:firstLineChars="177"/>
        <w:jc w:val="left"/>
        <w:rPr>
          <w:rFonts w:hint="eastAsia" w:ascii="新宋体" w:hAnsi="新宋体" w:eastAsia="新宋体"/>
          <w:b/>
          <w:sz w:val="24"/>
        </w:rPr>
      </w:pPr>
      <w:r>
        <w:rPr>
          <w:rFonts w:hint="eastAsia" w:ascii="宋体" w:hAnsi="宋体"/>
          <w:sz w:val="24"/>
        </w:rPr>
        <w:t xml:space="preserve">  　                          </w:t>
      </w:r>
      <w:r>
        <w:rPr>
          <w:rFonts w:hint="eastAsia"/>
          <w:b/>
          <w:sz w:val="24"/>
        </w:rPr>
        <w:t>广州市御财互联网金融信息服务有限公司</w:t>
      </w:r>
    </w:p>
    <w:p>
      <w:pPr>
        <w:spacing w:before="156" w:beforeLines="50" w:after="156" w:afterLines="50" w:line="360" w:lineRule="auto"/>
        <w:ind w:right="480" w:firstLine="5301" w:firstLineChars="2200"/>
        <w:rPr>
          <w:rFonts w:hint="eastAsia"/>
          <w:b/>
          <w:sz w:val="24"/>
        </w:rPr>
      </w:pPr>
      <w:r>
        <w:rPr>
          <w:rFonts w:hint="eastAsia" w:ascii="新宋体" w:hAnsi="新宋体" w:eastAsia="新宋体"/>
          <w:b/>
          <w:sz w:val="24"/>
        </w:rPr>
        <w:t>项目评审委员会</w:t>
      </w:r>
      <w:r>
        <w:rPr>
          <w:rFonts w:hint="eastAsia"/>
          <w:b/>
          <w:sz w:val="24"/>
          <w:u w:val="single"/>
        </w:rPr>
        <w:t xml:space="preserve">      </w:t>
      </w:r>
    </w:p>
    <w:p>
      <w:pPr>
        <w:spacing w:before="156" w:beforeLines="50" w:after="156" w:afterLines="50" w:line="360" w:lineRule="auto"/>
        <w:ind w:right="480" w:firstLine="5301" w:firstLineChars="2200"/>
        <w:rPr>
          <w:rFonts w:hint="eastAsia" w:ascii="新宋体" w:hAnsi="新宋体" w:eastAsia="新宋体"/>
          <w:b/>
          <w:sz w:val="24"/>
        </w:rPr>
      </w:pPr>
      <w:r>
        <w:rPr>
          <w:rFonts w:hint="eastAsia"/>
          <w:b/>
          <w:sz w:val="24"/>
        </w:rPr>
        <w:t>签发人签字：</w:t>
      </w:r>
      <w:r>
        <w:rPr>
          <w:rFonts w:hint="eastAsia"/>
          <w:b/>
          <w:sz w:val="24"/>
          <w:lang w:val="en-US" w:eastAsia="zh-CN"/>
        </w:rPr>
        <w:t>#{F12}</w:t>
      </w:r>
      <w:r>
        <w:rPr>
          <w:rFonts w:hint="eastAsia"/>
          <w:b/>
          <w:sz w:val="24"/>
          <w:u w:val="single"/>
        </w:rPr>
        <w:t xml:space="preserve">         </w:t>
      </w:r>
      <w:r>
        <w:rPr>
          <w:rFonts w:hint="eastAsia"/>
          <w:b/>
          <w:sz w:val="24"/>
        </w:rPr>
        <w:t xml:space="preserve">  </w:t>
      </w:r>
      <w:r>
        <w:rPr>
          <w:rFonts w:hint="eastAsia"/>
          <w:b/>
          <w:sz w:val="24"/>
          <w:u w:val="single"/>
        </w:rPr>
        <w:t xml:space="preserve">                                     </w:t>
      </w:r>
      <w:r>
        <w:rPr>
          <w:rFonts w:hint="eastAsia" w:ascii="新宋体" w:hAnsi="新宋体" w:eastAsia="新宋体"/>
          <w:b/>
          <w:sz w:val="24"/>
          <w:u w:val="single"/>
        </w:rPr>
        <w:t xml:space="preserve">       </w:t>
      </w:r>
    </w:p>
    <w:p>
      <w:pPr>
        <w:spacing w:line="360" w:lineRule="auto"/>
        <w:rPr>
          <w:rFonts w:hint="eastAsia" w:ascii="新宋体" w:hAnsi="新宋体" w:eastAsia="新宋体"/>
          <w:sz w:val="24"/>
        </w:rPr>
      </w:pPr>
      <w:r>
        <w:rPr>
          <w:rFonts w:hint="eastAsia" w:ascii="新宋体" w:hAnsi="新宋体" w:eastAsia="新宋体"/>
          <w:sz w:val="24"/>
        </w:rPr>
        <w:t xml:space="preserve">                                               </w:t>
      </w:r>
    </w:p>
    <w:p>
      <w:pPr>
        <w:spacing w:line="360" w:lineRule="auto"/>
        <w:rPr>
          <w:rFonts w:hint="eastAsia" w:eastAsia="宋体"/>
          <w:b/>
          <w:sz w:val="24"/>
          <w:lang w:val="en-US" w:eastAsia="zh-CN"/>
        </w:rPr>
      </w:pPr>
      <w:r>
        <w:rPr>
          <w:rFonts w:hint="eastAsia"/>
          <w:b/>
          <w:sz w:val="24"/>
          <w:lang w:val="en-US" w:eastAsia="zh-CN"/>
        </w:rPr>
        <w:t xml:space="preserve">                       </w:t>
      </w:r>
      <w:bookmarkStart w:id="0" w:name="_GoBack"/>
      <w:bookmarkEnd w:id="0"/>
      <w:r>
        <w:rPr>
          <w:rFonts w:hint="eastAsia"/>
          <w:b/>
          <w:sz w:val="24"/>
          <w:lang w:val="en-US" w:eastAsia="zh-CN"/>
        </w:rPr>
        <w:t xml:space="preserve">                     #{F09}</w:t>
      </w:r>
    </w:p>
    <w:p>
      <w:pPr>
        <w:spacing w:before="156" w:beforeLines="50" w:after="156" w:afterLines="50" w:line="360" w:lineRule="auto"/>
        <w:ind w:firstLine="480"/>
        <w:rPr>
          <w:rFonts w:hint="eastAsia" w:ascii="新宋体" w:hAnsi="新宋体" w:eastAsia="新宋体"/>
          <w:sz w:val="24"/>
        </w:rPr>
      </w:pPr>
      <w:r>
        <w:rPr>
          <w:rFonts w:hint="eastAsia" w:ascii="新宋体" w:hAnsi="新宋体" w:eastAsia="新宋体"/>
          <w:sz w:val="24"/>
        </w:rPr>
        <w:t>说明：</w:t>
      </w:r>
    </w:p>
    <w:p>
      <w:pPr>
        <w:spacing w:before="156" w:beforeLines="50" w:after="156" w:afterLines="50" w:line="360" w:lineRule="auto"/>
        <w:ind w:firstLine="480"/>
        <w:rPr>
          <w:rFonts w:hint="eastAsia" w:ascii="新宋体" w:hAnsi="新宋体" w:eastAsia="新宋体"/>
          <w:sz w:val="24"/>
        </w:rPr>
      </w:pPr>
      <w:r>
        <w:rPr>
          <w:rFonts w:hint="eastAsia" w:ascii="新宋体" w:hAnsi="新宋体" w:eastAsia="新宋体"/>
          <w:sz w:val="24"/>
        </w:rPr>
        <w:t>1、本决议书仅供本公司办理业务时使用，不得外传；</w:t>
      </w:r>
    </w:p>
    <w:p>
      <w:pPr>
        <w:spacing w:before="156" w:beforeLines="50" w:after="156" w:afterLines="50" w:line="360" w:lineRule="auto"/>
        <w:ind w:firstLine="480"/>
        <w:rPr>
          <w:rFonts w:hint="eastAsia" w:ascii="新宋体" w:hAnsi="新宋体" w:eastAsia="新宋体"/>
          <w:sz w:val="24"/>
        </w:rPr>
      </w:pPr>
      <w:r>
        <w:rPr>
          <w:rFonts w:hint="eastAsia" w:ascii="新宋体" w:hAnsi="新宋体" w:eastAsia="新宋体"/>
          <w:sz w:val="24"/>
        </w:rPr>
        <w:t>2、本决议书对外不产生任何法律效力，不构成本公司的任何承诺或承担相关义务的依据；</w:t>
      </w:r>
    </w:p>
    <w:p>
      <w:pPr>
        <w:spacing w:before="156" w:beforeLines="50" w:after="156" w:afterLines="50" w:line="360" w:lineRule="auto"/>
        <w:ind w:firstLine="480"/>
        <w:rPr>
          <w:rFonts w:hint="eastAsia" w:ascii="新宋体" w:hAnsi="新宋体" w:eastAsia="新宋体"/>
          <w:sz w:val="24"/>
        </w:rPr>
      </w:pPr>
      <w:r>
        <w:rPr>
          <w:rFonts w:hint="eastAsia" w:ascii="新宋体" w:hAnsi="新宋体" w:eastAsia="新宋体"/>
          <w:sz w:val="24"/>
        </w:rPr>
        <w:t>3、本决议书自公司有权管理人员签署后生效，并按照公司流程办理业务审批。如办理过程中需变更本决议内容，应出具《调整意见书》，并按照调整后的决议内容落实后执行。</w:t>
      </w:r>
    </w:p>
    <w:p>
      <w:pPr>
        <w:jc w:val="center"/>
        <w:rPr>
          <w:rFonts w:hint="eastAsia"/>
        </w:rPr>
      </w:pPr>
    </w:p>
    <w:sectPr>
      <w:headerReference r:id="rId3" w:type="default"/>
      <w:footerReference r:id="rId4" w:type="default"/>
      <w:footerReference r:id="rId5" w:type="even"/>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2">
    <w:altName w:val="Wingdings"/>
    <w:panose1 w:val="05020102010507070707"/>
    <w:charset w:val="02"/>
    <w:family w:val="auto"/>
    <w:pitch w:val="default"/>
    <w:sig w:usb0="00000000" w:usb1="00000000" w:usb2="00000000" w:usb3="00000000" w:csb0="80000000" w:csb1="00000000"/>
  </w:font>
  <w:font w:name="新宋体">
    <w:panose1 w:val="02010609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rPr>
        <w:rStyle w:val="5"/>
      </w:rPr>
      <w:t>2</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separate"/>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sz w:val="28"/>
        <w:szCs w:val="28"/>
      </w:rPr>
    </w:pPr>
    <w:r>
      <w:rPr>
        <w:rFonts w:hint="eastAsia"/>
        <w:sz w:val="28"/>
        <w:szCs w:val="28"/>
      </w:rPr>
      <w:t>广州市御财互联网金融信息服务有限公司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3370"/>
    <w:rsid w:val="000923B5"/>
    <w:rsid w:val="0012392A"/>
    <w:rsid w:val="00151598"/>
    <w:rsid w:val="00171C4B"/>
    <w:rsid w:val="00183554"/>
    <w:rsid w:val="00194A3D"/>
    <w:rsid w:val="001B7114"/>
    <w:rsid w:val="002059E4"/>
    <w:rsid w:val="0022242F"/>
    <w:rsid w:val="002365EA"/>
    <w:rsid w:val="002E09A4"/>
    <w:rsid w:val="00315D0B"/>
    <w:rsid w:val="003421A9"/>
    <w:rsid w:val="0036423E"/>
    <w:rsid w:val="003F39F2"/>
    <w:rsid w:val="00420E5D"/>
    <w:rsid w:val="0043211E"/>
    <w:rsid w:val="00452E5B"/>
    <w:rsid w:val="0047732C"/>
    <w:rsid w:val="00477F88"/>
    <w:rsid w:val="00493327"/>
    <w:rsid w:val="004A10D0"/>
    <w:rsid w:val="004A166F"/>
    <w:rsid w:val="004C57F1"/>
    <w:rsid w:val="00537FB1"/>
    <w:rsid w:val="00573984"/>
    <w:rsid w:val="00594C12"/>
    <w:rsid w:val="005D3C33"/>
    <w:rsid w:val="00615333"/>
    <w:rsid w:val="006530D0"/>
    <w:rsid w:val="006613BC"/>
    <w:rsid w:val="00677C5C"/>
    <w:rsid w:val="006857E1"/>
    <w:rsid w:val="006C5190"/>
    <w:rsid w:val="00703BE8"/>
    <w:rsid w:val="0071447E"/>
    <w:rsid w:val="00731260"/>
    <w:rsid w:val="00732A25"/>
    <w:rsid w:val="0074221D"/>
    <w:rsid w:val="00743624"/>
    <w:rsid w:val="007F57C4"/>
    <w:rsid w:val="008E64BD"/>
    <w:rsid w:val="008F7436"/>
    <w:rsid w:val="0093456F"/>
    <w:rsid w:val="009354DC"/>
    <w:rsid w:val="009A4DE1"/>
    <w:rsid w:val="009A7F30"/>
    <w:rsid w:val="00A21E67"/>
    <w:rsid w:val="00A710ED"/>
    <w:rsid w:val="00A71668"/>
    <w:rsid w:val="00A91488"/>
    <w:rsid w:val="00AA3556"/>
    <w:rsid w:val="00B01431"/>
    <w:rsid w:val="00B159CE"/>
    <w:rsid w:val="00B84E77"/>
    <w:rsid w:val="00BC148C"/>
    <w:rsid w:val="00CA02C8"/>
    <w:rsid w:val="00CD592F"/>
    <w:rsid w:val="00CE783C"/>
    <w:rsid w:val="00D32862"/>
    <w:rsid w:val="00D71B9B"/>
    <w:rsid w:val="00D724B2"/>
    <w:rsid w:val="00E1589F"/>
    <w:rsid w:val="00E95FAD"/>
    <w:rsid w:val="00F32EBB"/>
    <w:rsid w:val="00F83F72"/>
    <w:rsid w:val="00FB4F51"/>
    <w:rsid w:val="00FC67FA"/>
    <w:rsid w:val="00FD029D"/>
    <w:rsid w:val="00FF0B7F"/>
    <w:rsid w:val="06B852E9"/>
    <w:rsid w:val="09490486"/>
    <w:rsid w:val="09E66B25"/>
    <w:rsid w:val="0B471142"/>
    <w:rsid w:val="10414993"/>
    <w:rsid w:val="107B2D47"/>
    <w:rsid w:val="10900627"/>
    <w:rsid w:val="11481196"/>
    <w:rsid w:val="11C45151"/>
    <w:rsid w:val="157E4A20"/>
    <w:rsid w:val="15B64C47"/>
    <w:rsid w:val="1CDD2A3A"/>
    <w:rsid w:val="202D6B43"/>
    <w:rsid w:val="253671FC"/>
    <w:rsid w:val="25713455"/>
    <w:rsid w:val="2B9F0345"/>
    <w:rsid w:val="335B2569"/>
    <w:rsid w:val="33CE5CE1"/>
    <w:rsid w:val="37EE6761"/>
    <w:rsid w:val="3B412048"/>
    <w:rsid w:val="3DF170A5"/>
    <w:rsid w:val="41A63E2F"/>
    <w:rsid w:val="42853212"/>
    <w:rsid w:val="42875F98"/>
    <w:rsid w:val="42DC739F"/>
    <w:rsid w:val="434B686C"/>
    <w:rsid w:val="43544DBC"/>
    <w:rsid w:val="4673780A"/>
    <w:rsid w:val="46A861C7"/>
    <w:rsid w:val="4792464E"/>
    <w:rsid w:val="48675D32"/>
    <w:rsid w:val="4A9B7F96"/>
    <w:rsid w:val="4DAF7BBA"/>
    <w:rsid w:val="501107ED"/>
    <w:rsid w:val="56F818ED"/>
    <w:rsid w:val="5AFB0ED4"/>
    <w:rsid w:val="5C175AD8"/>
    <w:rsid w:val="5C9D4978"/>
    <w:rsid w:val="5D655279"/>
    <w:rsid w:val="5F947F48"/>
    <w:rsid w:val="60D061F3"/>
    <w:rsid w:val="635B5B9E"/>
    <w:rsid w:val="646726A9"/>
    <w:rsid w:val="67693172"/>
    <w:rsid w:val="6B0A4DA1"/>
    <w:rsid w:val="6E2C65CE"/>
    <w:rsid w:val="6F976123"/>
    <w:rsid w:val="77575778"/>
    <w:rsid w:val="7805665E"/>
    <w:rsid w:val="7B2367AC"/>
    <w:rsid w:val="7BF44DDA"/>
    <w:rsid w:val="7C84714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character" w:styleId="6">
    <w:name w:val="Emphasis"/>
    <w:basedOn w:val="4"/>
    <w:qFormat/>
    <w:uiPriority w:val="0"/>
    <w:rPr>
      <w:i/>
    </w:rPr>
  </w:style>
  <w:style w:type="paragraph" w:customStyle="1" w:styleId="8">
    <w:name w:val="List Paragraph"/>
    <w:basedOn w:val="1"/>
    <w:uiPriority w:val="0"/>
    <w:pPr>
      <w:ind w:firstLine="420" w:firstLineChars="200"/>
    </w:pPr>
  </w:style>
  <w:style w:type="character" w:customStyle="1" w:styleId="9">
    <w:name w:val="font81"/>
    <w:basedOn w:val="4"/>
    <w:uiPriority w:val="0"/>
    <w:rPr>
      <w:rFonts w:hint="eastAsia" w:ascii="宋体" w:hAnsi="宋体" w:eastAsia="宋体" w:cs="宋体"/>
      <w:color w:val="000000"/>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171</Words>
  <Characters>978</Characters>
  <Lines>8</Lines>
  <Paragraphs>2</Paragraphs>
  <TotalTime>3</TotalTime>
  <ScaleCrop>false</ScaleCrop>
  <LinksUpToDate>false</LinksUpToDate>
  <CharactersWithSpaces>1147</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2018-01-15T03:55:00Z</dcterms:created>
  <dc:creator>zhj</dc:creator>
  <cp:lastModifiedBy>Administrator</cp:lastModifiedBy>
  <cp:lastPrinted>2018-04-28T06:08:00Z</cp:lastPrinted>
  <dcterms:modified xsi:type="dcterms:W3CDTF">2018-07-12T03:46:18Z</dcterms:modified>
  <dc:title>2011年6月13日</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