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187325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2448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11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注入数据的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@Component（value=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Value:用于指定bean的id，当我们不写时，它的默认值是当前类名并且首字母改小写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    controller层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      service层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   dao层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234三个注解的作用和@Component一模一样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这三个是spring框架为我们提供的明确的三层注解方式，使得三层更加清晰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用于注入数据的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   自动按照类型注入只要容器中有唯一的一个bean对象类型和要注入的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（a）变量类型匹配，就可以注入。可以是变量上，也可以是方法上。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在使用注入时，set方法就不是必须的了。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(b)若有多个相同时，会根据名字进行匹配。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69490"/>
            <wp:effectExtent l="0" t="0" r="139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若没有此类型数据，会报错。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若ioc容器有多个匹配时，会报错。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@Qualifier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在按照类型注入时，同时按照名称查找，在给累成员注入是不能单独使用，但是给方法注入时可以。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@Resource(name=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直接按照bean的id注入，可以单独使用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@Value(value=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用于注入基本类型和String类型。 value可以使用el表达式${表达式}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用于改变作用范围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用于指定bean的作用范围   常用取值：singleton  prototype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和生命周期相关（了解）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@PreDestory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@PostConstruct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测试Junit类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872740"/>
            <wp:effectExtent l="0" t="0" r="190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959610"/>
            <wp:effectExtent l="0" t="0" r="762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241040"/>
            <wp:effectExtent l="0" t="0" r="444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lang w:val="en-US"/>
        </w:rPr>
        <w:t>lombok</w:t>
      </w:r>
      <w:r>
        <w:rPr>
          <w:rFonts w:hint="eastAsia"/>
          <w:lang w:val="en-US" w:eastAsia="zh-CN"/>
        </w:rPr>
        <w:t>的使用：idea下载插件，引入maven依赖，@Data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48AA0"/>
    <w:multiLevelType w:val="singleLevel"/>
    <w:tmpl w:val="5E948AA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650BD3"/>
    <w:rsid w:val="23A75E8C"/>
    <w:rsid w:val="28A21BB6"/>
    <w:rsid w:val="2E017043"/>
    <w:rsid w:val="3E0C410E"/>
    <w:rsid w:val="51844A64"/>
    <w:rsid w:val="55441CF8"/>
    <w:rsid w:val="614A65A4"/>
    <w:rsid w:val="6CB11908"/>
    <w:rsid w:val="70AB2D02"/>
    <w:rsid w:val="7DB903B4"/>
    <w:rsid w:val="7EA2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86152</dc:creator>
  <cp:lastModifiedBy>86152</cp:lastModifiedBy>
  <dcterms:modified xsi:type="dcterms:W3CDTF">2020-04-19T09:26:43Z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