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Courier New" w:cs="Courier New" w:hAnsi="Courier New"/>
        </w:rPr>
        <w:t xml:space="preserve">Q1. Do the following modification to solution program for Q5 (in HW problem set). Replace system(ps –l) to system(ps –el). </w:t>
      </w:r>
      <w:r>
        <w:rPr>
          <w:szCs w:val="20"/>
          <w:rFonts w:ascii="Courier New" w:cs="Courier New" w:hAnsi="Courier New"/>
        </w:rPr>
        <w:t>Run the program and trace back the sequence of parent process IDs for the child process. This means:</w:t>
      </w:r>
    </w:p>
    <w:p>
      <w:pPr>
        <w:pStyle w:val="style0"/>
        <w:spacing w:after="0" w:before="0" w:line="100" w:lineRule="atLeast"/>
      </w:pPr>
      <w:r>
        <w:rPr>
          <w:szCs w:val="20"/>
          <w:rFonts w:ascii="Courier New" w:cs="Courier New" w:hAnsi="Courier New"/>
        </w:rPr>
        <w:t>(a) locate the child process in the listing and underline its PID,</w:t>
      </w:r>
    </w:p>
    <w:p>
      <w:pPr>
        <w:pStyle w:val="style0"/>
        <w:spacing w:after="0" w:before="0" w:line="100" w:lineRule="atLeast"/>
      </w:pPr>
      <w:r>
        <w:rPr>
          <w:szCs w:val="20"/>
          <w:rFonts w:ascii="Courier New" w:cs="Courier New" w:hAnsi="Courier New"/>
        </w:rPr>
        <w:t>(b) put a circle around the parent id for that child (it's right next to the PID),</w:t>
      </w:r>
    </w:p>
    <w:p>
      <w:pPr>
        <w:pStyle w:val="style0"/>
        <w:spacing w:after="0" w:before="0" w:line="100" w:lineRule="atLeast"/>
      </w:pPr>
      <w:r>
        <w:rPr>
          <w:szCs w:val="20"/>
          <w:rFonts w:ascii="Courier New" w:cs="Courier New" w:hAnsi="Courier New"/>
        </w:rPr>
        <w:t>(c) draw a line from the circled parent id to the PID for that process (find it on a previous line),</w:t>
      </w:r>
    </w:p>
    <w:p>
      <w:pPr>
        <w:pStyle w:val="style0"/>
        <w:jc w:val="both"/>
      </w:pPr>
      <w:r>
        <w:rPr>
          <w:szCs w:val="20"/>
          <w:rFonts w:ascii="Courier New" w:cs="Courier New" w:hAnsi="Courier New"/>
        </w:rPr>
        <w:t>(d) repeat this for the parent, and its parent, etc., until you reach the process with PID 1.</w:t>
      </w:r>
    </w:p>
    <w:p>
      <w:pPr>
        <w:pStyle w:val="style0"/>
        <w:jc w:val="both"/>
      </w:pPr>
      <w:r>
        <w:rPr/>
      </w:r>
    </w:p>
    <w:p>
      <w:pPr>
        <w:pStyle w:val="style0"/>
        <w:jc w:val="both"/>
      </w:pPr>
      <w:r>
        <w:rPr>
          <w:rFonts w:ascii="Courier New" w:cs="Courier New" w:hAnsi="Courier New"/>
        </w:rPr>
        <w:t>Q2. Define two matrices of size 3X2 and 2X3. Modify solution program for Q6 (in HW problem set) to multiply the two matrices.  Process P1 should compute element 00, process P2 should compute element 01, Process P3 should compute element 10, process P4 should compute element 11 of the resultant matrix. Display the resultant matrix with appropriate process ids who has computed the matrix element.</w:t>
      </w:r>
    </w:p>
    <w:p>
      <w:pPr>
        <w:pStyle w:val="style0"/>
        <w:jc w:val="both"/>
      </w:pPr>
      <w:r>
        <w:rPr/>
      </w:r>
    </w:p>
    <w:p>
      <w:pPr>
        <w:pStyle w:val="style0"/>
        <w:jc w:val="both"/>
      </w:pPr>
      <w:r>
        <w:rPr>
          <w:rFonts w:ascii="Courier New" w:cs="Courier New" w:hAnsi="Courier New"/>
        </w:rPr>
        <w:t>Q3. Solve Priority scheduling (Preemptive and Non Preemptive) with I/O.</w:t>
      </w:r>
    </w:p>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Devanagari" w:eastAsia="WenQuanYi Zen Hei" w:hAnsi="Liberation Serif"/>
      <w:lang w:bidi="hi-IN" w:eastAsia="zh-CN"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sz w:val="28"/>
      <w:szCs w:val="28"/>
      <w:rFonts w:ascii="Liberation Sans" w:cs="Lohit Devanagari" w:eastAsia="WenQuanYi Zen Hei"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sz w:val="24"/>
      <w:i/>
      <w:szCs w:val="24"/>
      <w:iCs/>
      <w:rFonts w:cs="Lohit Devanagari"/>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2013-08-26T16:55:00.00Z</dcterms:created>
  <dc:creator>user</dc:creator>
  <cp:lastModifiedBy>user</cp:lastModifiedBy>
  <dcterms:modified xsi:type="dcterms:W3CDTF">2013-08-29T11:57:00.00Z</dcterms:modified>
  <cp:revision>3</cp:revision>
</cp:coreProperties>
</file>