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/>
  <w:body>
    <w:p w:rsidR="00353FD0" w:rsidRDefault="002C32CB">
      <w:pPr>
        <w:snapToGrid w:val="0"/>
        <w:jc w:val="center"/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</w:pPr>
      <w:r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  <w:t>《秘封异闻录~The Lord of Shadow》</w:t>
      </w:r>
    </w:p>
    <w:p w:rsidR="00353FD0" w:rsidRDefault="002C32CB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t>物品模型</w:t>
      </w:r>
    </w:p>
    <w:p w:rsidR="00353FD0" w:rsidRDefault="002C32CB">
      <w:pPr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color w:val="969696"/>
          <w:sz w:val="28"/>
          <w:szCs w:val="28"/>
        </w:rPr>
        <w:t>2015年11月12日版本</w:t>
      </w:r>
      <w:r>
        <w:br w:type="page"/>
      </w:r>
    </w:p>
    <w:p w:rsidR="00353FD0" w:rsidRDefault="002C32CB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lastRenderedPageBreak/>
        <w:t>物品模型</w:t>
      </w:r>
    </w:p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2C32CB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游戏所有“物品(</w:t>
      </w:r>
      <w:proofErr w:type="spellStart"/>
      <w:r>
        <w:rPr>
          <w:rFonts w:ascii="微软雅黑" w:eastAsia="微软雅黑" w:hAnsi="微软雅黑" w:cs="微软雅黑"/>
          <w:color w:val="333333"/>
        </w:rPr>
        <w:t>BaseItem</w:t>
      </w:r>
      <w:proofErr w:type="spellEnd"/>
      <w:r>
        <w:rPr>
          <w:rFonts w:ascii="微软雅黑" w:eastAsia="微软雅黑" w:hAnsi="微软雅黑" w:cs="微软雅黑"/>
          <w:color w:val="333333"/>
        </w:rPr>
        <w:t>)”均存储于“android/assets/script/data/</w:t>
      </w:r>
      <w:r>
        <w:rPr>
          <w:rFonts w:ascii="微软雅黑" w:eastAsia="微软雅黑" w:hAnsi="微软雅黑" w:cs="微软雅黑"/>
          <w:color w:val="FF0000"/>
        </w:rPr>
        <w:t>item</w:t>
      </w:r>
      <w:r>
        <w:rPr>
          <w:rFonts w:ascii="微软雅黑" w:eastAsia="微软雅黑" w:hAnsi="微软雅黑" w:cs="微软雅黑"/>
          <w:color w:val="333333"/>
        </w:rPr>
        <w:t>”下。</w:t>
      </w:r>
    </w:p>
    <w:p w:rsidR="00353FD0" w:rsidRDefault="002C32CB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存储的格式为JSON</w:t>
      </w:r>
    </w:p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2C32CB">
      <w:pPr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/>
          <w:b/>
          <w:color w:val="333333"/>
        </w:rPr>
        <w:t>“物品”拥有以下几种类型：</w:t>
      </w:r>
    </w:p>
    <w:p w:rsidR="00353FD0" w:rsidRDefault="002C32CB">
      <w:pPr>
        <w:numPr>
          <w:ilvl w:val="0"/>
          <w:numId w:val="1"/>
        </w:num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道具(item)</w:t>
      </w:r>
    </w:p>
    <w:p w:rsidR="00353FD0" w:rsidRDefault="002C32CB">
      <w:pPr>
        <w:numPr>
          <w:ilvl w:val="0"/>
          <w:numId w:val="1"/>
        </w:num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装备(equipment)</w:t>
      </w:r>
    </w:p>
    <w:p w:rsidR="00353FD0" w:rsidRDefault="002C32CB">
      <w:pPr>
        <w:numPr>
          <w:ilvl w:val="0"/>
          <w:numId w:val="1"/>
        </w:num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符卡(</w:t>
      </w:r>
      <w:proofErr w:type="spellStart"/>
      <w:r>
        <w:rPr>
          <w:rFonts w:ascii="微软雅黑" w:eastAsia="微软雅黑" w:hAnsi="微软雅黑" w:cs="微软雅黑"/>
          <w:color w:val="333333"/>
        </w:rPr>
        <w:t>spellcard</w:t>
      </w:r>
      <w:proofErr w:type="spellEnd"/>
      <w:r>
        <w:rPr>
          <w:rFonts w:ascii="微软雅黑" w:eastAsia="微软雅黑" w:hAnsi="微软雅黑" w:cs="微软雅黑"/>
          <w:color w:val="333333"/>
        </w:rPr>
        <w:t>)</w:t>
      </w:r>
    </w:p>
    <w:p w:rsidR="00353FD0" w:rsidRDefault="002C32CB">
      <w:pPr>
        <w:numPr>
          <w:ilvl w:val="0"/>
          <w:numId w:val="1"/>
        </w:num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料理(cooking)</w:t>
      </w:r>
    </w:p>
    <w:p w:rsidR="00353FD0" w:rsidRDefault="002C32CB">
      <w:pPr>
        <w:numPr>
          <w:ilvl w:val="0"/>
          <w:numId w:val="1"/>
        </w:num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任务道具(task)</w:t>
      </w:r>
    </w:p>
    <w:p w:rsidR="00353FD0" w:rsidRDefault="002C32CB">
      <w:pPr>
        <w:numPr>
          <w:ilvl w:val="0"/>
          <w:numId w:val="1"/>
        </w:num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材料(material)</w:t>
      </w:r>
    </w:p>
    <w:p w:rsidR="005B5537" w:rsidRPr="005B5537" w:rsidRDefault="005B5537">
      <w:pPr>
        <w:numPr>
          <w:ilvl w:val="0"/>
          <w:numId w:val="1"/>
        </w:numPr>
        <w:snapToGrid w:val="0"/>
        <w:rPr>
          <w:rFonts w:ascii="微软雅黑" w:eastAsia="微软雅黑" w:hAnsi="微软雅黑" w:cs="微软雅黑"/>
          <w:color w:val="FF0000"/>
        </w:rPr>
      </w:pPr>
      <w:r w:rsidRPr="005B5537">
        <w:rPr>
          <w:rFonts w:ascii="微软雅黑" w:eastAsia="微软雅黑" w:hAnsi="微软雅黑" w:cs="微软雅黑" w:hint="eastAsia"/>
          <w:color w:val="FF0000"/>
        </w:rPr>
        <w:t>笔记</w:t>
      </w:r>
      <w:r w:rsidRPr="005B5537">
        <w:rPr>
          <w:rFonts w:ascii="微软雅黑" w:eastAsia="微软雅黑" w:hAnsi="微软雅黑" w:cs="微软雅黑"/>
          <w:color w:val="FF0000"/>
        </w:rPr>
        <w:t>(</w:t>
      </w:r>
      <w:r w:rsidRPr="005B5537">
        <w:rPr>
          <w:rFonts w:ascii="微软雅黑" w:eastAsia="微软雅黑" w:hAnsi="微软雅黑" w:cs="微软雅黑" w:hint="eastAsia"/>
          <w:color w:val="FF0000"/>
        </w:rPr>
        <w:t>note</w:t>
      </w:r>
      <w:r w:rsidRPr="005B5537">
        <w:rPr>
          <w:rFonts w:ascii="微软雅黑" w:eastAsia="微软雅黑" w:hAnsi="微软雅黑" w:cs="微软雅黑"/>
          <w:color w:val="FF0000"/>
        </w:rPr>
        <w:t>)</w:t>
      </w:r>
    </w:p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2C32CB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其中，道具（ITEM）是基础类型，其余均为继承道具的类型。</w:t>
      </w:r>
    </w:p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2C32CB">
      <w:pPr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/>
          <w:b/>
          <w:color w:val="333333"/>
        </w:rPr>
        <w:t>所有的物品拥有以下的基础属性：</w:t>
      </w:r>
    </w:p>
    <w:tbl>
      <w:tblPr>
        <w:tblW w:w="8522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88"/>
        <w:gridCol w:w="1453"/>
        <w:gridCol w:w="994"/>
        <w:gridCol w:w="4587"/>
      </w:tblGrid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id是</w:t>
            </w:r>
            <w:r>
              <w:rPr>
                <w:rFonts w:ascii="微软雅黑" w:eastAsia="微软雅黑" w:hAnsi="微软雅黑" w:cs="微软雅黑"/>
                <w:b/>
                <w:color w:val="333333"/>
              </w:rPr>
              <w:t>唯一的</w:t>
            </w:r>
            <w:r>
              <w:rPr>
                <w:rFonts w:ascii="微软雅黑" w:eastAsia="微软雅黑" w:hAnsi="微软雅黑" w:cs="微软雅黑"/>
                <w:color w:val="333333"/>
              </w:rPr>
              <w:t>，他以文件名来表示。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(icon)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图标不是</w:t>
            </w:r>
            <w:r>
              <w:rPr>
                <w:rFonts w:ascii="微软雅黑" w:eastAsia="微软雅黑" w:hAnsi="微软雅黑" w:cs="微软雅黑"/>
                <w:b/>
                <w:color w:val="333333"/>
              </w:rPr>
              <w:t>显式属性</w:t>
            </w:r>
            <w:r>
              <w:rPr>
                <w:rFonts w:ascii="微软雅黑" w:eastAsia="微软雅黑" w:hAnsi="微软雅黑" w:cs="微软雅黑"/>
                <w:color w:val="333333"/>
              </w:rPr>
              <w:t>，他与ID相关联，所有道具的图标均存储“android/assets/images/icons”下，文件的命名规则是"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i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"+ID+".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png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"，如“i3.png”，道具的图标规定为200x200大小，必须为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png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格式的图片。道具的图标可以是空的，如果道具图片为空，则指向</w:t>
            </w:r>
            <w:proofErr w:type="gramStart"/>
            <w:r>
              <w:rPr>
                <w:rFonts w:ascii="微软雅黑" w:eastAsia="微软雅黑" w:hAnsi="微软雅黑" w:cs="微软雅黑"/>
                <w:color w:val="333333"/>
              </w:rPr>
              <w:t>”</w:t>
            </w:r>
            <w:proofErr w:type="gramEnd"/>
            <w:r>
              <w:rPr>
                <w:rFonts w:ascii="微软雅黑" w:eastAsia="微软雅黑" w:hAnsi="微软雅黑" w:cs="微软雅黑"/>
                <w:color w:val="333333"/>
              </w:rPr>
              <w:t>i0.png</w:t>
            </w:r>
            <w:proofErr w:type="gramStart"/>
            <w:r>
              <w:rPr>
                <w:rFonts w:ascii="微软雅黑" w:eastAsia="微软雅黑" w:hAnsi="微软雅黑" w:cs="微软雅黑"/>
                <w:color w:val="333333"/>
              </w:rPr>
              <w:t>”</w:t>
            </w:r>
            <w:proofErr w:type="gramEnd"/>
            <w:r>
              <w:rPr>
                <w:rFonts w:ascii="微软雅黑" w:eastAsia="微软雅黑" w:hAnsi="微软雅黑" w:cs="微软雅黑"/>
                <w:color w:val="333333"/>
              </w:rPr>
              <w:t>。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道具的名称。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description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道具的描述信息。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disable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道具是否是可以</w:t>
            </w:r>
            <w:r>
              <w:rPr>
                <w:rFonts w:ascii="微软雅黑" w:eastAsia="微软雅黑" w:hAnsi="微软雅黑" w:cs="微软雅黑"/>
                <w:b/>
                <w:color w:val="FF0000"/>
              </w:rPr>
              <w:t>使用</w:t>
            </w:r>
            <w:r>
              <w:rPr>
                <w:rFonts w:ascii="微软雅黑" w:eastAsia="微软雅黑" w:hAnsi="微软雅黑" w:cs="微软雅黑"/>
                <w:color w:val="FF0000"/>
              </w:rPr>
              <w:t>的。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throwable</w:t>
            </w:r>
            <w:proofErr w:type="spellEnd"/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道具是否可丢弃的。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道具的类型，值有6种固定的可能，详细的参考上面。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packable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这个道具是否是可叠加的，默认为true。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buy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默认为0。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指这个道具买入需要的金钱。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sell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默认为0。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lastRenderedPageBreak/>
              <w:t>指这个道具卖出得到的金钱。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lastRenderedPageBreak/>
              <w:t>effect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JSONObject</w:t>
            </w:r>
            <w:proofErr w:type="spellEnd"/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存储了物品的属性。</w:t>
            </w:r>
          </w:p>
        </w:tc>
      </w:tr>
    </w:tbl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2C32CB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t>道具ITEM模型</w:t>
      </w:r>
    </w:p>
    <w:p w:rsidR="00353FD0" w:rsidRDefault="00353FD0">
      <w:pPr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353FD0" w:rsidRDefault="002C32CB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b/>
          <w:color w:val="333333"/>
        </w:rPr>
        <w:t>道具（item）继承了</w:t>
      </w:r>
      <w:r>
        <w:rPr>
          <w:rFonts w:ascii="微软雅黑" w:eastAsia="微软雅黑" w:hAnsi="微软雅黑" w:cs="微软雅黑"/>
          <w:b/>
          <w:color w:val="FF0000"/>
        </w:rPr>
        <w:t>物品</w:t>
      </w:r>
      <w:r>
        <w:rPr>
          <w:rFonts w:ascii="微软雅黑" w:eastAsia="微软雅黑" w:hAnsi="微软雅黑" w:cs="微软雅黑"/>
          <w:b/>
          <w:color w:val="333333"/>
        </w:rPr>
        <w:t>所有基础属性下，还拥有以下属性：</w:t>
      </w:r>
    </w:p>
    <w:tbl>
      <w:tblPr>
        <w:tblW w:w="8522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88"/>
        <w:gridCol w:w="1441"/>
        <w:gridCol w:w="968"/>
        <w:gridCol w:w="4625"/>
      </w:tblGrid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forward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默认为friend.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指代一个道具指向范围。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目前有如下几种可能：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-all 对所有单位使用的。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- friend 对我方队友使用的。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- enemy 对敌人使用的。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-self 对自己使用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range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 xml:space="preserve">String 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默认为one.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指代一个道具的使用范围。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目前有如下几种可能：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 one 对一人使用。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 all 对全队使用。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removeable</w:t>
            </w:r>
            <w:proofErr w:type="spellEnd"/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Boolean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这个道具是否是一次性的，默认为true，也就是使用完毕后就会消失。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deadable</w:t>
            </w:r>
            <w:proofErr w:type="spellEnd"/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</w:t>
            </w:r>
            <w:r>
              <w:rPr>
                <w:rFonts w:ascii="微软雅黑" w:eastAsia="微软雅黑" w:hAnsi="微软雅黑" w:cs="微软雅黑"/>
                <w:color w:val="FF0000"/>
              </w:rPr>
              <w:t>no</w:t>
            </w:r>
            <w:r>
              <w:rPr>
                <w:rFonts w:ascii="微软雅黑" w:eastAsia="微软雅黑" w:hAnsi="微软雅黑" w:cs="微软雅黑"/>
                <w:color w:val="333333"/>
              </w:rPr>
              <w:t>.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指这个道具是否是给“dead”状态的角色使用的。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目前有如下几种可能：</w:t>
            </w:r>
          </w:p>
          <w:p w:rsidR="00353FD0" w:rsidRDefault="002C32CB">
            <w:pPr>
              <w:pStyle w:val="1"/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 xml:space="preserve">yes </w:t>
            </w:r>
            <w:r>
              <w:rPr>
                <w:rFonts w:ascii="微软雅黑" w:eastAsia="微软雅黑" w:hAnsi="微软雅黑" w:cs="微软雅黑"/>
                <w:color w:val="FF0000"/>
              </w:rPr>
              <w:t>只能</w:t>
            </w:r>
            <w:r>
              <w:rPr>
                <w:rFonts w:ascii="微软雅黑" w:eastAsia="微软雅黑" w:hAnsi="微软雅黑" w:cs="微软雅黑"/>
                <w:color w:val="333333"/>
              </w:rPr>
              <w:t>给</w:t>
            </w:r>
            <w:r>
              <w:rPr>
                <w:rFonts w:ascii="微软雅黑" w:eastAsia="微软雅黑" w:hAnsi="微软雅黑" w:cs="微软雅黑"/>
                <w:color w:val="FF0000"/>
              </w:rPr>
              <w:t>死人</w:t>
            </w:r>
            <w:r>
              <w:rPr>
                <w:rFonts w:ascii="微软雅黑" w:eastAsia="微软雅黑" w:hAnsi="微软雅黑" w:cs="微软雅黑"/>
                <w:color w:val="333333"/>
              </w:rPr>
              <w:t>使用的。</w:t>
            </w:r>
          </w:p>
          <w:p w:rsidR="00353FD0" w:rsidRDefault="002C32CB">
            <w:pPr>
              <w:pStyle w:val="1"/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no 只能给活人使用的。</w:t>
            </w:r>
          </w:p>
          <w:p w:rsidR="00353FD0" w:rsidRDefault="002C32CB">
            <w:pPr>
              <w:pStyle w:val="1"/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all 可以给所有人使用的。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默认为0（不显示动画）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指代这个物品在使用的时候，所展示的动画。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</w:tbl>
    <w:p w:rsidR="00353FD0" w:rsidRDefault="002C32CB">
      <w:pPr>
        <w:widowControl/>
        <w:jc w:val="left"/>
        <w:rPr>
          <w:rFonts w:ascii="微软雅黑" w:eastAsia="微软雅黑" w:hAnsi="微软雅黑" w:cs="微软雅黑"/>
          <w:b/>
          <w:color w:val="333333"/>
        </w:rPr>
      </w:pPr>
      <w:r>
        <w:br w:type="page"/>
      </w:r>
    </w:p>
    <w:p w:rsidR="00353FD0" w:rsidRDefault="002C32CB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lastRenderedPageBreak/>
        <w:t>料理COOKING模型</w:t>
      </w:r>
    </w:p>
    <w:p w:rsidR="00353FD0" w:rsidRDefault="00353FD0">
      <w:pPr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353FD0" w:rsidRDefault="002C32CB">
      <w:pPr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/>
          <w:b/>
          <w:color w:val="333333"/>
        </w:rPr>
        <w:t>料理（cooking）继承了</w:t>
      </w:r>
      <w:r>
        <w:rPr>
          <w:rFonts w:ascii="微软雅黑" w:eastAsia="微软雅黑" w:hAnsi="微软雅黑" w:cs="微软雅黑"/>
          <w:b/>
          <w:color w:val="FF0000"/>
        </w:rPr>
        <w:t>道具（item）</w:t>
      </w:r>
      <w:r>
        <w:rPr>
          <w:rFonts w:ascii="微软雅黑" w:eastAsia="微软雅黑" w:hAnsi="微软雅黑" w:cs="微软雅黑"/>
          <w:b/>
          <w:color w:val="333333"/>
        </w:rPr>
        <w:t>所有基础属性。</w:t>
      </w:r>
    </w:p>
    <w:p w:rsidR="00353FD0" w:rsidRDefault="00353FD0">
      <w:pPr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353FD0" w:rsidRDefault="002C32CB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t>材料MATERIAL模型</w:t>
      </w:r>
    </w:p>
    <w:p w:rsidR="00353FD0" w:rsidRDefault="00353FD0">
      <w:pPr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353FD0" w:rsidRDefault="002C32CB">
      <w:pPr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/>
          <w:b/>
          <w:color w:val="333333"/>
        </w:rPr>
        <w:t>材料（material）继承了</w:t>
      </w:r>
      <w:r>
        <w:rPr>
          <w:rFonts w:ascii="微软雅黑" w:eastAsia="微软雅黑" w:hAnsi="微软雅黑" w:cs="微软雅黑"/>
          <w:b/>
          <w:color w:val="FF0000"/>
        </w:rPr>
        <w:t>道具（item）</w:t>
      </w:r>
      <w:r>
        <w:rPr>
          <w:rFonts w:ascii="微软雅黑" w:eastAsia="微软雅黑" w:hAnsi="微软雅黑" w:cs="微软雅黑"/>
          <w:b/>
          <w:color w:val="333333"/>
        </w:rPr>
        <w:t>所有基础属性。</w:t>
      </w:r>
    </w:p>
    <w:p w:rsidR="00353FD0" w:rsidRDefault="00353FD0">
      <w:pPr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353FD0" w:rsidRDefault="002C32CB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t>任务道具TASK模型</w:t>
      </w:r>
    </w:p>
    <w:p w:rsidR="00353FD0" w:rsidRDefault="00353FD0">
      <w:pPr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353FD0" w:rsidRDefault="002C32CB">
      <w:pPr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/>
          <w:b/>
          <w:color w:val="333333"/>
        </w:rPr>
        <w:t>任务道具（task）继承了</w:t>
      </w:r>
      <w:r>
        <w:rPr>
          <w:rFonts w:ascii="微软雅黑" w:eastAsia="微软雅黑" w:hAnsi="微软雅黑" w:cs="微软雅黑"/>
          <w:b/>
          <w:color w:val="FF0000"/>
        </w:rPr>
        <w:t>道具（item）</w:t>
      </w:r>
      <w:r>
        <w:rPr>
          <w:rFonts w:ascii="微软雅黑" w:eastAsia="微软雅黑" w:hAnsi="微软雅黑" w:cs="微软雅黑"/>
          <w:b/>
          <w:color w:val="333333"/>
        </w:rPr>
        <w:t>所有基础属性。</w:t>
      </w:r>
    </w:p>
    <w:p w:rsidR="00353FD0" w:rsidRDefault="002C32CB">
      <w:pPr>
        <w:widowControl/>
        <w:jc w:val="left"/>
        <w:rPr>
          <w:rFonts w:ascii="微软雅黑" w:eastAsia="微软雅黑" w:hAnsi="微软雅黑" w:cs="微软雅黑"/>
          <w:b/>
          <w:color w:val="333333"/>
        </w:rPr>
      </w:pPr>
      <w:r>
        <w:br w:type="page"/>
      </w:r>
    </w:p>
    <w:p w:rsidR="00353FD0" w:rsidRDefault="00353FD0">
      <w:pPr>
        <w:widowControl/>
        <w:jc w:val="left"/>
        <w:rPr>
          <w:rFonts w:ascii="微软雅黑" w:eastAsia="微软雅黑" w:hAnsi="微软雅黑" w:cs="微软雅黑"/>
          <w:b/>
          <w:color w:val="333333"/>
        </w:rPr>
      </w:pPr>
    </w:p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2C32CB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t>装备EQUIPMENT模型</w:t>
      </w:r>
    </w:p>
    <w:p w:rsidR="00353FD0" w:rsidRDefault="00353FD0">
      <w:pPr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353FD0" w:rsidRDefault="002C32CB">
      <w:pPr>
        <w:snapToGrid w:val="0"/>
        <w:rPr>
          <w:rFonts w:ascii="微软雅黑" w:eastAsia="微软雅黑" w:hAnsi="微软雅黑" w:cs="微软雅黑"/>
          <w:b/>
          <w:color w:val="FF0000"/>
        </w:rPr>
      </w:pPr>
      <w:r>
        <w:rPr>
          <w:rFonts w:ascii="微软雅黑" w:eastAsia="微软雅黑" w:hAnsi="微软雅黑" w:cs="微软雅黑"/>
          <w:b/>
          <w:color w:val="FF0000"/>
        </w:rPr>
        <w:t>装备默认的不可叠加的！   (packable = false)</w:t>
      </w:r>
    </w:p>
    <w:p w:rsidR="00353FD0" w:rsidRDefault="002C32CB">
      <w:pPr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/>
          <w:b/>
          <w:color w:val="333333"/>
        </w:rPr>
        <w:t>装备（equipment）继承了</w:t>
      </w:r>
      <w:r>
        <w:rPr>
          <w:rFonts w:ascii="微软雅黑" w:eastAsia="微软雅黑" w:hAnsi="微软雅黑" w:cs="微软雅黑"/>
          <w:b/>
          <w:color w:val="FF0000"/>
        </w:rPr>
        <w:t>物品</w:t>
      </w:r>
      <w:r>
        <w:rPr>
          <w:rFonts w:ascii="微软雅黑" w:eastAsia="微软雅黑" w:hAnsi="微软雅黑" w:cs="微软雅黑"/>
          <w:b/>
          <w:color w:val="333333"/>
        </w:rPr>
        <w:t>的所有基础属性下，还拥有以下属性：</w:t>
      </w:r>
    </w:p>
    <w:tbl>
      <w:tblPr>
        <w:tblW w:w="8522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79"/>
        <w:gridCol w:w="1427"/>
        <w:gridCol w:w="889"/>
        <w:gridCol w:w="4727"/>
      </w:tblGrid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onlyFor</w:t>
            </w:r>
            <w:proofErr w:type="spellEnd"/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指这件装备是否</w:t>
            </w:r>
            <w:r>
              <w:rPr>
                <w:rFonts w:ascii="微软雅黑" w:eastAsia="微软雅黑" w:hAnsi="微软雅黑" w:cs="微软雅黑"/>
                <w:b/>
                <w:color w:val="333333"/>
              </w:rPr>
              <w:t>只能</w:t>
            </w:r>
            <w:r>
              <w:rPr>
                <w:rFonts w:ascii="微软雅黑" w:eastAsia="微软雅黑" w:hAnsi="微软雅黑" w:cs="微软雅黑"/>
                <w:color w:val="333333"/>
              </w:rPr>
              <w:t>给某个角色穿戴。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目前程序的架构是，他引用且反射了相应Hero的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Hero.class.getName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()。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 xml:space="preserve">目前Hero 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ClassName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已确定的有（注意大小写）：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Arisu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 xml:space="preserve"> 结成有栖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Flandre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 xml:space="preserve"> </w:t>
            </w:r>
            <w:proofErr w:type="gramStart"/>
            <w:r>
              <w:rPr>
                <w:rFonts w:ascii="微软雅黑" w:eastAsia="微软雅黑" w:hAnsi="微软雅黑" w:cs="微软雅黑"/>
                <w:color w:val="333333"/>
              </w:rPr>
              <w:t>芙</w:t>
            </w:r>
            <w:proofErr w:type="gramEnd"/>
            <w:r>
              <w:rPr>
                <w:rFonts w:ascii="微软雅黑" w:eastAsia="微软雅黑" w:hAnsi="微软雅黑" w:cs="微软雅黑"/>
                <w:color w:val="333333"/>
              </w:rPr>
              <w:t>兰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 xml:space="preserve">Marisa </w:t>
            </w:r>
            <w:proofErr w:type="gramStart"/>
            <w:r>
              <w:rPr>
                <w:rFonts w:ascii="微软雅黑" w:eastAsia="微软雅黑" w:hAnsi="微软雅黑" w:cs="微软雅黑"/>
                <w:color w:val="333333"/>
              </w:rPr>
              <w:t>魔理沙</w:t>
            </w:r>
            <w:proofErr w:type="gramEnd"/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Reimu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 xml:space="preserve"> 灵梦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Yuuka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 xml:space="preserve"> 幽香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装备的属性说明属性，用来文字声明装备的相关属性，值通常为：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“防御+1，攻击+2”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这样的。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equipType</w:t>
            </w:r>
            <w:proofErr w:type="spellEnd"/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装备的类型，有以下5个可能</w:t>
            </w:r>
            <w:r>
              <w:rPr>
                <w:rFonts w:ascii="微软雅黑" w:eastAsia="微软雅黑" w:hAnsi="微软雅黑" w:cs="微软雅黑"/>
                <w:b/>
                <w:color w:val="333333"/>
              </w:rPr>
              <w:t>（注意大小写）</w:t>
            </w:r>
            <w:r>
              <w:rPr>
                <w:rFonts w:ascii="微软雅黑" w:eastAsia="微软雅黑" w:hAnsi="微软雅黑" w:cs="微软雅黑"/>
                <w:color w:val="333333"/>
              </w:rPr>
              <w:t>：</w:t>
            </w:r>
          </w:p>
          <w:p w:rsidR="00353FD0" w:rsidRDefault="002C32CB">
            <w:pPr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EQUIP_SHOES 鞋子</w:t>
            </w:r>
          </w:p>
          <w:p w:rsidR="00353FD0" w:rsidRDefault="002C32CB">
            <w:pPr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EQUIP_CLOTHES 衣服</w:t>
            </w:r>
          </w:p>
          <w:p w:rsidR="00353FD0" w:rsidRDefault="002C32CB">
            <w:pPr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EQUIP_WEAPON 武器</w:t>
            </w:r>
          </w:p>
          <w:p w:rsidR="00353FD0" w:rsidRDefault="002C32CB">
            <w:pPr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EQUIP_ORNAMENT1 饰品1</w:t>
            </w:r>
          </w:p>
          <w:p w:rsidR="00353FD0" w:rsidRDefault="002C32CB">
            <w:pPr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EQUIP_ORNAMENT2 饰品2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默认为0（不显示动画）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指代这个装备在战斗攻击的时候，所展示的动画。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</w:tbl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353FD0">
      <w:pPr>
        <w:widowControl/>
        <w:jc w:val="left"/>
        <w:rPr>
          <w:rFonts w:ascii="微软雅黑" w:eastAsia="微软雅黑" w:hAnsi="微软雅黑" w:cs="微软雅黑"/>
          <w:color w:val="333333"/>
        </w:rPr>
      </w:pPr>
    </w:p>
    <w:p w:rsidR="00353FD0" w:rsidRDefault="002C32CB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t>符卡SPELLCARD模型</w:t>
      </w:r>
    </w:p>
    <w:p w:rsidR="00353FD0" w:rsidRDefault="002C32CB">
      <w:pPr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/>
          <w:b/>
          <w:color w:val="333333"/>
        </w:rPr>
        <w:t>符卡（</w:t>
      </w:r>
      <w:proofErr w:type="spellStart"/>
      <w:r>
        <w:rPr>
          <w:rFonts w:ascii="微软雅黑" w:eastAsia="微软雅黑" w:hAnsi="微软雅黑" w:cs="微软雅黑"/>
          <w:b/>
          <w:color w:val="333333"/>
        </w:rPr>
        <w:t>spellcard</w:t>
      </w:r>
      <w:proofErr w:type="spellEnd"/>
      <w:r>
        <w:rPr>
          <w:rFonts w:ascii="微软雅黑" w:eastAsia="微软雅黑" w:hAnsi="微软雅黑" w:cs="微软雅黑"/>
          <w:b/>
          <w:color w:val="333333"/>
        </w:rPr>
        <w:t>）继承了物品的所有基础属性下，还拥有以下属性：</w:t>
      </w:r>
    </w:p>
    <w:tbl>
      <w:tblPr>
        <w:tblW w:w="8522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79"/>
        <w:gridCol w:w="1427"/>
        <w:gridCol w:w="889"/>
        <w:gridCol w:w="4727"/>
      </w:tblGrid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cost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符卡消耗多少魔法值。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符卡的属性说明属性，用来文字声明符卡的相关属性。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range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</w:t>
            </w:r>
            <w:r>
              <w:rPr>
                <w:rFonts w:ascii="微软雅黑" w:eastAsia="微软雅黑" w:hAnsi="微软雅黑" w:cs="微软雅黑"/>
                <w:color w:val="FF0000"/>
              </w:rPr>
              <w:t>one</w:t>
            </w:r>
            <w:r>
              <w:rPr>
                <w:rFonts w:ascii="微软雅黑" w:eastAsia="微软雅黑" w:hAnsi="微软雅黑" w:cs="微软雅黑"/>
                <w:color w:val="333333"/>
              </w:rPr>
              <w:t>.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指代一个符卡的使用范围。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目前有如下几种可能：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 one 对一人使用。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 all 对全队使用。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forward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</w:t>
            </w:r>
            <w:r>
              <w:rPr>
                <w:rFonts w:ascii="微软雅黑" w:eastAsia="微软雅黑" w:hAnsi="微软雅黑" w:cs="微软雅黑"/>
                <w:color w:val="FF0000"/>
              </w:rPr>
              <w:t>enemy</w:t>
            </w:r>
            <w:r>
              <w:rPr>
                <w:rFonts w:ascii="微软雅黑" w:eastAsia="微软雅黑" w:hAnsi="微软雅黑" w:cs="微软雅黑"/>
                <w:color w:val="333333"/>
              </w:rPr>
              <w:t>.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指代一个符卡指向范围。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目前有如下几种可能：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-all 对所有单位使用的。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 friend 对我方队友使用的。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 enemy 对敌人使用的。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- link 对与</w:t>
            </w:r>
            <w:proofErr w:type="gramStart"/>
            <w:r>
              <w:rPr>
                <w:rFonts w:ascii="微软雅黑" w:eastAsia="微软雅黑" w:hAnsi="微软雅黑" w:cs="微软雅黑"/>
                <w:color w:val="333333"/>
              </w:rPr>
              <w:t>自己连携的</w:t>
            </w:r>
            <w:proofErr w:type="gramEnd"/>
            <w:r>
              <w:rPr>
                <w:rFonts w:ascii="微软雅黑" w:eastAsia="微软雅黑" w:hAnsi="微软雅黑" w:cs="微软雅黑"/>
                <w:color w:val="333333"/>
              </w:rPr>
              <w:t>对象使用的。</w:t>
            </w:r>
          </w:p>
          <w:p w:rsidR="00353FD0" w:rsidRDefault="002C32CB">
            <w:pPr>
              <w:snapToGrid w:val="0"/>
            </w:pPr>
            <w:bookmarkStart w:id="0" w:name="__DdeLink__1240_632791400"/>
            <w:r>
              <w:rPr>
                <w:rFonts w:ascii="微软雅黑" w:eastAsia="微软雅黑" w:hAnsi="微软雅黑" w:cs="微软雅黑"/>
                <w:color w:val="333333"/>
              </w:rPr>
              <w:t xml:space="preserve">-self </w:t>
            </w:r>
            <w:bookmarkEnd w:id="0"/>
            <w:r>
              <w:rPr>
                <w:rFonts w:ascii="微软雅黑" w:eastAsia="微软雅黑" w:hAnsi="微软雅黑" w:cs="微软雅黑"/>
                <w:color w:val="333333"/>
              </w:rPr>
              <w:t>对自己使用</w:t>
            </w:r>
          </w:p>
          <w:p w:rsidR="00353FD0" w:rsidRDefault="00353FD0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注意，如果敌人使用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sc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，那么对于敌人来说，friend等于敌人，enemy等于hero，总之这个指向是第一人称的，谁使用，谁的队友就是friend。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默认为false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技能是否为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success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默认为100.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范围为0-100，指代符卡会成功使用的几率。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默认为0（不显示动画）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指代这个装备在战斗攻击的时候，所展示的动画。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deadable</w:t>
            </w:r>
            <w:proofErr w:type="spellEnd"/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默认为no.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lastRenderedPageBreak/>
              <w:t>指这个道具是否是给“dead”状态的角色使用的。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目前有如下几种可能：</w:t>
            </w:r>
          </w:p>
          <w:p w:rsidR="00353FD0" w:rsidRDefault="002C32CB">
            <w:pPr>
              <w:pStyle w:val="1"/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yes 只能给死人使用的。</w:t>
            </w:r>
          </w:p>
          <w:p w:rsidR="00353FD0" w:rsidRDefault="002C32CB">
            <w:pPr>
              <w:pStyle w:val="1"/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no 只能给活人使用的。</w:t>
            </w:r>
          </w:p>
          <w:p w:rsidR="00353FD0" w:rsidRDefault="002C32CB">
            <w:pPr>
              <w:pStyle w:val="1"/>
              <w:numPr>
                <w:ilvl w:val="0"/>
                <w:numId w:val="1"/>
              </w:num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all 可以给所有人使用的。</w:t>
            </w:r>
          </w:p>
        </w:tc>
      </w:tr>
    </w:tbl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5B5537" w:rsidRDefault="002C32CB" w:rsidP="005B5537">
      <w:pPr>
        <w:jc w:val="center"/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</w:pPr>
      <w:r>
        <w:br w:type="page"/>
      </w:r>
      <w:r w:rsidR="005B5537">
        <w:lastRenderedPageBreak/>
        <w:br/>
      </w:r>
      <w:r w:rsidR="005B5537"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笔记</w:t>
      </w:r>
      <w:r w:rsidR="005B5537"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t>NOTE</w:t>
      </w:r>
      <w:r w:rsidR="005B5537"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t>模型</w:t>
      </w:r>
    </w:p>
    <w:p w:rsidR="005B5537" w:rsidRDefault="005B5537" w:rsidP="005B5537">
      <w:pPr>
        <w:snapToGrid w:val="0"/>
        <w:rPr>
          <w:rFonts w:ascii="微软雅黑" w:eastAsia="微软雅黑" w:hAnsi="微软雅黑" w:cs="微软雅黑"/>
          <w:color w:val="333333"/>
        </w:rPr>
      </w:pPr>
      <w:r w:rsidRPr="005B5537">
        <w:rPr>
          <w:rFonts w:ascii="微软雅黑" w:eastAsia="微软雅黑" w:hAnsi="微软雅黑" w:cs="微软雅黑" w:hint="eastAsia"/>
          <w:color w:val="333333"/>
        </w:rPr>
        <w:t>笔记是较为特殊的一种道具格式，他</w:t>
      </w:r>
      <w:r w:rsidRPr="005B5537">
        <w:rPr>
          <w:rFonts w:ascii="微软雅黑" w:eastAsia="微软雅黑" w:hAnsi="微软雅黑" w:cs="微软雅黑" w:hint="eastAsia"/>
          <w:color w:val="FF0000"/>
        </w:rPr>
        <w:t>不可以叠加且只有唯一</w:t>
      </w:r>
      <w:r>
        <w:rPr>
          <w:rFonts w:ascii="微软雅黑" w:eastAsia="微软雅黑" w:hAnsi="微软雅黑" w:cs="微软雅黑" w:hint="eastAsia"/>
          <w:color w:val="333333"/>
        </w:rPr>
        <w:t>的，同样，</w:t>
      </w:r>
      <w:r w:rsidRPr="005B5537">
        <w:rPr>
          <w:rFonts w:ascii="微软雅黑" w:eastAsia="微软雅黑" w:hAnsi="微软雅黑" w:cs="微软雅黑" w:hint="eastAsia"/>
          <w:color w:val="FF0000"/>
        </w:rPr>
        <w:t>不可以贩卖或丢弃</w:t>
      </w:r>
      <w:r>
        <w:rPr>
          <w:rFonts w:ascii="微软雅黑" w:eastAsia="微软雅黑" w:hAnsi="微软雅黑" w:cs="微软雅黑" w:hint="eastAsia"/>
          <w:color w:val="333333"/>
        </w:rPr>
        <w:t>。</w:t>
      </w:r>
    </w:p>
    <w:p w:rsidR="005B5537" w:rsidRPr="005B5537" w:rsidRDefault="005B5537" w:rsidP="005B5537">
      <w:pPr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笔记是用来记录游戏中某些剧情的，仅为简单的存储，没有</w:t>
      </w:r>
      <w:r w:rsidRPr="005B5537">
        <w:rPr>
          <w:rFonts w:ascii="微软雅黑" w:eastAsia="微软雅黑" w:hAnsi="微软雅黑" w:cs="微软雅黑" w:hint="eastAsia"/>
          <w:color w:val="FF0000"/>
        </w:rPr>
        <w:t>effect效果</w:t>
      </w:r>
      <w:r>
        <w:rPr>
          <w:rFonts w:ascii="微软雅黑" w:eastAsia="微软雅黑" w:hAnsi="微软雅黑" w:cs="微软雅黑" w:hint="eastAsia"/>
          <w:color w:val="333333"/>
        </w:rPr>
        <w:t>。</w:t>
      </w:r>
    </w:p>
    <w:p w:rsidR="005B5537" w:rsidRDefault="005B5537" w:rsidP="005B5537">
      <w:pPr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笔记</w:t>
      </w:r>
      <w:r>
        <w:rPr>
          <w:rFonts w:ascii="微软雅黑" w:eastAsia="微软雅黑" w:hAnsi="微软雅黑" w:cs="微软雅黑"/>
          <w:b/>
          <w:color w:val="333333"/>
        </w:rPr>
        <w:t>（</w:t>
      </w:r>
      <w:r>
        <w:rPr>
          <w:rFonts w:ascii="微软雅黑" w:eastAsia="微软雅黑" w:hAnsi="微软雅黑" w:cs="微软雅黑" w:hint="eastAsia"/>
          <w:b/>
          <w:color w:val="333333"/>
        </w:rPr>
        <w:t>note</w:t>
      </w:r>
      <w:r>
        <w:rPr>
          <w:rFonts w:ascii="微软雅黑" w:eastAsia="微软雅黑" w:hAnsi="微软雅黑" w:cs="微软雅黑"/>
          <w:b/>
          <w:color w:val="333333"/>
        </w:rPr>
        <w:t>）继承了物品的所有基础属性下，还拥有以下属性：</w:t>
      </w:r>
    </w:p>
    <w:tbl>
      <w:tblPr>
        <w:tblW w:w="8522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79"/>
        <w:gridCol w:w="1427"/>
        <w:gridCol w:w="889"/>
        <w:gridCol w:w="4727"/>
      </w:tblGrid>
      <w:tr w:rsidR="005B5537" w:rsidTr="00D667B7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B5537" w:rsidRDefault="005B5537" w:rsidP="00D667B7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B5537" w:rsidRDefault="005B5537" w:rsidP="00D667B7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B5537" w:rsidRDefault="005B5537" w:rsidP="00D667B7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B5537" w:rsidRDefault="005B5537" w:rsidP="00D667B7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5B5537" w:rsidTr="00D667B7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B5537" w:rsidRDefault="005B5537" w:rsidP="00D667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index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B5537" w:rsidRDefault="005B5537" w:rsidP="00D667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B5537" w:rsidRDefault="005B5537" w:rsidP="00D667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B5537" w:rsidRDefault="005B5537" w:rsidP="00D667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笔记的序号（排序用）</w:t>
            </w:r>
          </w:p>
        </w:tc>
      </w:tr>
      <w:tr w:rsidR="005B5537" w:rsidTr="00D667B7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B5537" w:rsidRDefault="005B5537" w:rsidP="00D667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spellcard</w:t>
            </w:r>
            <w:proofErr w:type="spellEnd"/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B5537" w:rsidRDefault="005B5537" w:rsidP="00D667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B5537" w:rsidRDefault="005B5537" w:rsidP="00D667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B5537" w:rsidRDefault="005B5537" w:rsidP="00D667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没有或为空则表示没有符卡。</w:t>
            </w:r>
          </w:p>
          <w:p w:rsidR="005B5537" w:rsidRDefault="005B5537" w:rsidP="00D667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当收集到这个笔记时，会添加个“笔记符卡”（就是普通符卡），每个hero可以佩戴一个笔记符卡。</w:t>
            </w:r>
          </w:p>
          <w:p w:rsidR="005B5537" w:rsidRDefault="005B5537" w:rsidP="00D667B7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对应的是符卡的ID。</w:t>
            </w:r>
          </w:p>
        </w:tc>
      </w:tr>
    </w:tbl>
    <w:p w:rsidR="005B5537" w:rsidRDefault="005B5537">
      <w:pPr>
        <w:widowControl/>
        <w:jc w:val="lef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br/>
      </w:r>
      <w:bookmarkStart w:id="1" w:name="_GoBack"/>
      <w:bookmarkEnd w:id="1"/>
    </w:p>
    <w:p w:rsidR="005B5537" w:rsidRDefault="005B5537">
      <w:pPr>
        <w:widowControl/>
        <w:jc w:val="lef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br w:type="page"/>
      </w:r>
    </w:p>
    <w:p w:rsidR="00353FD0" w:rsidRPr="005B5537" w:rsidRDefault="00353FD0">
      <w:pPr>
        <w:widowControl/>
        <w:jc w:val="left"/>
        <w:rPr>
          <w:rFonts w:ascii="微软雅黑" w:eastAsia="微软雅黑" w:hAnsi="微软雅黑" w:cs="微软雅黑"/>
          <w:color w:val="333333"/>
        </w:rPr>
      </w:pPr>
    </w:p>
    <w:p w:rsidR="00353FD0" w:rsidRDefault="002C32CB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t>效果EFFECT模型</w:t>
      </w:r>
    </w:p>
    <w:p w:rsidR="00353FD0" w:rsidRDefault="002C32CB">
      <w:pPr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/>
          <w:b/>
          <w:color w:val="333333"/>
        </w:rPr>
        <w:t>物品模型中的道具（item）和符卡（</w:t>
      </w:r>
      <w:proofErr w:type="spellStart"/>
      <w:r>
        <w:rPr>
          <w:rFonts w:ascii="微软雅黑" w:eastAsia="微软雅黑" w:hAnsi="微软雅黑" w:cs="微软雅黑"/>
          <w:b/>
          <w:color w:val="333333"/>
        </w:rPr>
        <w:t>spellcard</w:t>
      </w:r>
      <w:proofErr w:type="spellEnd"/>
      <w:r>
        <w:rPr>
          <w:rFonts w:ascii="微软雅黑" w:eastAsia="微软雅黑" w:hAnsi="微软雅黑" w:cs="微软雅黑"/>
          <w:b/>
          <w:color w:val="333333"/>
        </w:rPr>
        <w:t>）使用时，程序均会读取其中名为effect的</w:t>
      </w:r>
      <w:proofErr w:type="spellStart"/>
      <w:r>
        <w:rPr>
          <w:rFonts w:ascii="微软雅黑" w:eastAsia="微软雅黑" w:hAnsi="微软雅黑" w:cs="微软雅黑"/>
          <w:b/>
          <w:color w:val="333333"/>
        </w:rPr>
        <w:t>json</w:t>
      </w:r>
      <w:proofErr w:type="spellEnd"/>
      <w:r>
        <w:rPr>
          <w:rFonts w:ascii="微软雅黑" w:eastAsia="微软雅黑" w:hAnsi="微软雅黑" w:cs="微软雅黑"/>
          <w:b/>
          <w:color w:val="333333"/>
        </w:rPr>
        <w:t>对象。</w:t>
      </w:r>
    </w:p>
    <w:p w:rsidR="00353FD0" w:rsidRDefault="002C32CB">
      <w:pPr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/>
          <w:b/>
          <w:color w:val="333333"/>
        </w:rPr>
        <w:t>效果（effect）存储了道具的功能。</w:t>
      </w:r>
    </w:p>
    <w:tbl>
      <w:tblPr>
        <w:tblW w:w="8522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79"/>
        <w:gridCol w:w="1427"/>
        <w:gridCol w:w="889"/>
        <w:gridCol w:w="4727"/>
      </w:tblGrid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prop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JSONObject</w:t>
            </w:r>
            <w:proofErr w:type="spellEnd"/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存储了道具应用的属性（永久应用的）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buff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Array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存储了道具提供的buff（或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debuff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）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use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存储了一段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javascript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代码，用来执行极特殊的事件。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FF0000"/>
              </w:rPr>
              <w:t>turn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默认0</w:t>
            </w:r>
          </w:p>
          <w:p w:rsidR="00353FD0" w:rsidRDefault="002C32CB">
            <w:pPr>
              <w:snapToGrid w:val="0"/>
            </w:pPr>
            <w:proofErr w:type="gramStart"/>
            <w:r>
              <w:rPr>
                <w:rFonts w:ascii="微软雅黑" w:eastAsia="微软雅黑" w:hAnsi="微软雅黑" w:cs="微软雅黑"/>
                <w:color w:val="333333"/>
              </w:rPr>
              <w:t>指效果</w:t>
            </w:r>
            <w:proofErr w:type="gramEnd"/>
            <w:r>
              <w:rPr>
                <w:rFonts w:ascii="微软雅黑" w:eastAsia="微软雅黑" w:hAnsi="微软雅黑" w:cs="微软雅黑"/>
                <w:color w:val="333333"/>
              </w:rPr>
              <w:t>在接下来第几回合触发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FF0000"/>
              </w:rPr>
              <w:t>wait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默认false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指操作是否需要等待。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如果等待，在turn变为0之前，无法进行其他动作。</w:t>
            </w:r>
          </w:p>
          <w:p w:rsidR="00353FD0" w:rsidRDefault="00353FD0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一般在turn &gt; 0 &amp;&amp; wait == true时，代表多回合施法的动作。</w:t>
            </w:r>
          </w:p>
        </w:tc>
      </w:tr>
    </w:tbl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2C32CB">
      <w:pPr>
        <w:snapToGrid w:val="0"/>
      </w:pPr>
      <w:r>
        <w:rPr>
          <w:rFonts w:ascii="微软雅黑" w:eastAsia="微软雅黑" w:hAnsi="微软雅黑" w:cs="微软雅黑"/>
          <w:color w:val="333333"/>
        </w:rPr>
        <w:t>其中，prop对象拥有以下的属性：</w:t>
      </w:r>
    </w:p>
    <w:tbl>
      <w:tblPr>
        <w:tblW w:w="8532" w:type="dxa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50"/>
        <w:gridCol w:w="1636"/>
        <w:gridCol w:w="914"/>
        <w:gridCol w:w="4332"/>
      </w:tblGrid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maxhp</w:t>
            </w:r>
            <w:proofErr w:type="spellEnd"/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最大生命量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mapmp</w:t>
            </w:r>
            <w:proofErr w:type="spellEnd"/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最大魔法量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attack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攻击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magicAttack</w:t>
            </w:r>
            <w:proofErr w:type="spellEnd"/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魔法攻击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defense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防御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magicDefense</w:t>
            </w:r>
            <w:proofErr w:type="spellEnd"/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魔法防御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speed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速度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hit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命中率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level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等级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exp</w:t>
            </w:r>
            <w:proofErr w:type="spellEnd"/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经验值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hp</w:t>
            </w:r>
            <w:proofErr w:type="spellEnd"/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生命值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mp</w:t>
            </w:r>
            <w:proofErr w:type="spellEnd"/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魔法值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maxsc</w:t>
            </w:r>
            <w:proofErr w:type="spellEnd"/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最大符卡可携带数量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lastRenderedPageBreak/>
              <w:t>dead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是否死亡(1=true,0=false)</w:t>
            </w:r>
          </w:p>
        </w:tc>
      </w:tr>
      <w:tr w:rsidR="00F61DBE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F61DBE" w:rsidRDefault="00F61DBE" w:rsidP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rank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F61DBE" w:rsidRDefault="00F61DBE" w:rsidP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F61DBE" w:rsidRDefault="00F61DBE" w:rsidP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F61DBE" w:rsidRPr="00F61DBE" w:rsidRDefault="00F61DBE" w:rsidP="002C32CB">
            <w:pPr>
              <w:snapToGrid w:val="0"/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被敌人攻击的评分，越高的值代表越容易被聪明的AI攻击。</w:t>
            </w:r>
          </w:p>
        </w:tc>
      </w:tr>
      <w:tr w:rsidR="00F61DBE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F61DBE" w:rsidRDefault="00F61DBE" w:rsidP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rankRate</w:t>
            </w:r>
            <w:proofErr w:type="spellEnd"/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F61DBE" w:rsidRDefault="00F61DBE" w:rsidP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F61DBE" w:rsidRDefault="00F61DBE" w:rsidP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F61DBE" w:rsidRDefault="00F61DBE" w:rsidP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被敌人攻击的几率(0-100)，越高的值代表越容易被敌人攻击。</w:t>
            </w:r>
          </w:p>
        </w:tc>
      </w:tr>
    </w:tbl>
    <w:p w:rsidR="00353FD0" w:rsidRDefault="002C32CB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prop中的</w:t>
      </w:r>
      <w:proofErr w:type="spellStart"/>
      <w:r>
        <w:rPr>
          <w:rFonts w:ascii="微软雅黑" w:eastAsia="微软雅黑" w:hAnsi="微软雅黑" w:cs="微软雅黑"/>
          <w:color w:val="333333"/>
        </w:rPr>
        <w:t>JSONObject</w:t>
      </w:r>
      <w:proofErr w:type="spellEnd"/>
      <w:r>
        <w:rPr>
          <w:rFonts w:ascii="微软雅黑" w:eastAsia="微软雅黑" w:hAnsi="微软雅黑" w:cs="微软雅黑"/>
          <w:color w:val="333333"/>
        </w:rPr>
        <w:t>存储了以下信息：</w:t>
      </w:r>
    </w:p>
    <w:tbl>
      <w:tblPr>
        <w:tblW w:w="8532" w:type="dxa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50"/>
        <w:gridCol w:w="1636"/>
        <w:gridCol w:w="914"/>
        <w:gridCol w:w="4332"/>
      </w:tblGrid>
      <w:tr w:rsidR="00353FD0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353FD0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Type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表示属性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如果为空，则是“无属性的”。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属性决定了克制信息。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拥有以下之一的固定选择：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sun 日属性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moon 月属性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star 星属性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metal 金属性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water 水属性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earth 土属性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fire 火属性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wood 木属性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physical  物理属性（不是物理攻击）</w:t>
            </w:r>
          </w:p>
        </w:tc>
      </w:tr>
      <w:tr w:rsidR="00353FD0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formula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Pr="002C32CB" w:rsidRDefault="002C32CB">
            <w:pPr>
              <w:snapToGrid w:val="0"/>
            </w:pPr>
            <w:r w:rsidRPr="002C32CB">
              <w:rPr>
                <w:rFonts w:ascii="微软雅黑" w:eastAsia="微软雅黑" w:hAnsi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b/>
                <w:bCs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</w:rPr>
              <w:t>是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伤害算法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这是一段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js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脚本。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TODO</w:t>
            </w:r>
          </w:p>
        </w:tc>
      </w:tr>
      <w:tr w:rsidR="002C32CB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2C32CB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formulaT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ype</w:t>
            </w:r>
            <w:proofErr w:type="spellEnd"/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2C32CB" w:rsidRPr="002C32CB" w:rsidRDefault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2C32CB" w:rsidRDefault="00B64D63">
            <w:pPr>
              <w:snapToGrid w:val="0"/>
              <w:rPr>
                <w:rFonts w:ascii="微软雅黑" w:eastAsia="微软雅黑" w:hAnsi="微软雅黑" w:cs="微软雅黑"/>
                <w:b/>
                <w:bCs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B64D63" w:rsidRDefault="00B64D63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默认positive。</w:t>
            </w:r>
          </w:p>
          <w:p w:rsidR="002C32CB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数值</w:t>
            </w:r>
            <w:r w:rsidR="00B64D63">
              <w:rPr>
                <w:rFonts w:ascii="微软雅黑" w:eastAsia="微软雅黑" w:hAnsi="微软雅黑" w:cs="微软雅黑" w:hint="eastAsia"/>
                <w:color w:val="333333"/>
              </w:rPr>
              <w:t>正负数的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类型。</w:t>
            </w:r>
          </w:p>
          <w:p w:rsidR="002C32CB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有两种可能：</w:t>
            </w:r>
          </w:p>
          <w:p w:rsidR="002C32CB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positive</w:t>
            </w:r>
            <w:r>
              <w:rPr>
                <w:rFonts w:ascii="微软雅黑" w:eastAsia="微软雅黑" w:hAnsi="微软雅黑" w:cs="微软雅黑"/>
                <w:color w:val="333333"/>
              </w:rPr>
              <w:t>: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返回正数（减少属性）</w:t>
            </w:r>
          </w:p>
          <w:p w:rsidR="002C32CB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negative:返回负数（增加属性）</w:t>
            </w:r>
          </w:p>
          <w:p w:rsidR="002C32CB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</w:p>
          <w:p w:rsidR="002C32CB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这个选项保护了数值的溢出。</w:t>
            </w:r>
          </w:p>
          <w:p w:rsidR="002C32CB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</w:p>
          <w:p w:rsidR="002C32CB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以攻击的公式为例，攻击的公式为：</w:t>
            </w:r>
          </w:p>
          <w:p w:rsidR="002C32CB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敌人的血量 减少 （我的攻击力 </w:t>
            </w:r>
            <w:r>
              <w:rPr>
                <w:rFonts w:ascii="微软雅黑" w:eastAsia="微软雅黑" w:hAnsi="微软雅黑" w:cs="微软雅黑"/>
                <w:color w:val="333333"/>
              </w:rPr>
              <w:t xml:space="preserve">–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敌人的防御力）。</w:t>
            </w:r>
          </w:p>
          <w:p w:rsidR="002C32CB" w:rsidRPr="00B64D63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但这个公式会有漏洞，也就是如果敌人的防御力大于我的攻击力，那么我的攻击不但不会掉血，反而会给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</w:rPr>
              <w:t>敌人加血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</w:rPr>
              <w:t>233，所以必须用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formula</w:t>
            </w:r>
            <w:r>
              <w:rPr>
                <w:rFonts w:ascii="微软雅黑" w:eastAsia="微软雅黑" w:hAnsi="微软雅黑" w:cs="微软雅黑"/>
                <w:color w:val="333333"/>
              </w:rPr>
              <w:t>T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ype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来声明公式</w:t>
            </w:r>
            <w:proofErr w:type="gramStart"/>
            <w:r w:rsidR="00B64D63">
              <w:rPr>
                <w:rFonts w:ascii="微软雅黑" w:eastAsia="微软雅黑" w:hAnsi="微软雅黑" w:cs="微软雅黑" w:hint="eastAsia"/>
                <w:color w:val="333333"/>
              </w:rPr>
              <w:t>是类型</w:t>
            </w:r>
            <w:proofErr w:type="gramEnd"/>
            <w:r w:rsidR="00B64D63"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  <w:r w:rsidR="00B64D63">
              <w:rPr>
                <w:rFonts w:ascii="微软雅黑" w:eastAsia="微软雅黑" w:hAnsi="微软雅黑" w:cs="微软雅黑" w:hint="eastAsia"/>
                <w:color w:val="333333"/>
              </w:rPr>
              <w:lastRenderedPageBreak/>
              <w:t>positive还是negative，这样程序会做相应的数值溢出处理而不是加血。</w:t>
            </w:r>
          </w:p>
        </w:tc>
      </w:tr>
      <w:tr w:rsidR="00353FD0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lastRenderedPageBreak/>
              <w:t>floatRate</w:t>
            </w:r>
            <w:proofErr w:type="spellEnd"/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t>String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t>数值浮动。</w:t>
            </w:r>
          </w:p>
          <w:p w:rsidR="00353FD0" w:rsidRDefault="002C32CB">
            <w:pPr>
              <w:snapToGrid w:val="0"/>
            </w:pPr>
            <w:r>
              <w:t>可以为数值或者百分比，如：</w:t>
            </w:r>
          </w:p>
          <w:p w:rsidR="00353FD0" w:rsidRDefault="002C32CB">
            <w:pPr>
              <w:snapToGrid w:val="0"/>
            </w:pPr>
            <w:r>
              <w:t>数值如：</w:t>
            </w:r>
            <w:r>
              <w:t>5</w:t>
            </w:r>
          </w:p>
          <w:p w:rsidR="00353FD0" w:rsidRDefault="002C32CB">
            <w:pPr>
              <w:snapToGrid w:val="0"/>
            </w:pPr>
            <w:r>
              <w:t>百分比如：</w:t>
            </w:r>
            <w:r>
              <w:t>5%</w:t>
            </w:r>
          </w:p>
          <w:p w:rsidR="00353FD0" w:rsidRDefault="00353FD0">
            <w:pPr>
              <w:snapToGrid w:val="0"/>
            </w:pPr>
          </w:p>
          <w:p w:rsidR="00353FD0" w:rsidRDefault="002C32CB">
            <w:pPr>
              <w:snapToGrid w:val="0"/>
            </w:pPr>
            <w:r>
              <w:t>决定数值结果的浮动值，如</w:t>
            </w:r>
            <w:r>
              <w:t>5%</w:t>
            </w:r>
            <w:r>
              <w:t>，则在计算结果上取区间</w:t>
            </w:r>
            <w:r>
              <w:t xml:space="preserve"> result*-5% ~ result*5% </w:t>
            </w:r>
            <w:r>
              <w:t>的值</w:t>
            </w:r>
          </w:p>
        </w:tc>
      </w:tr>
    </w:tbl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2C32CB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Buff对象是一个</w:t>
      </w:r>
      <w:r>
        <w:rPr>
          <w:rFonts w:ascii="微软雅黑" w:eastAsia="微软雅黑" w:hAnsi="微软雅黑" w:cs="微软雅黑"/>
          <w:color w:val="FF0000"/>
        </w:rPr>
        <w:t>数组</w:t>
      </w:r>
      <w:r>
        <w:rPr>
          <w:rFonts w:ascii="微软雅黑" w:eastAsia="微软雅黑" w:hAnsi="微软雅黑" w:cs="微软雅黑"/>
          <w:color w:val="333333"/>
        </w:rPr>
        <w:t>对象，他存储了一个或多个buff信息，格式如下。</w:t>
      </w:r>
    </w:p>
    <w:tbl>
      <w:tblPr>
        <w:tblW w:w="8522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42"/>
        <w:gridCol w:w="1413"/>
        <w:gridCol w:w="893"/>
        <w:gridCol w:w="4574"/>
      </w:tblGrid>
      <w:tr w:rsidR="00353FD0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353FD0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type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默认为“add”。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表示是增加buff还是移除buff（不是buff和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debuff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）。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有以下几种可能：</w:t>
            </w:r>
          </w:p>
          <w:p w:rsidR="00353FD0" w:rsidRDefault="002C32CB">
            <w:pPr>
              <w:pStyle w:val="1"/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add 增加buff。</w:t>
            </w:r>
          </w:p>
          <w:p w:rsidR="00353FD0" w:rsidRDefault="002C32CB">
            <w:pPr>
              <w:pStyle w:val="1"/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remove 移除buff。</w:t>
            </w:r>
          </w:p>
        </w:tc>
      </w:tr>
      <w:tr w:rsidR="00353FD0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buff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指向buff模型的id。</w:t>
            </w:r>
          </w:p>
        </w:tc>
      </w:tr>
    </w:tbl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2C32CB">
      <w:pPr>
        <w:widowControl/>
        <w:jc w:val="left"/>
        <w:rPr>
          <w:rFonts w:ascii="微软雅黑" w:eastAsia="微软雅黑" w:hAnsi="微软雅黑" w:cs="微软雅黑"/>
          <w:color w:val="333333"/>
        </w:rPr>
      </w:pPr>
      <w:r>
        <w:br w:type="page"/>
      </w:r>
    </w:p>
    <w:p w:rsidR="00353FD0" w:rsidRDefault="002C32CB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lastRenderedPageBreak/>
        <w:t>buff模型</w:t>
      </w:r>
    </w:p>
    <w:p w:rsidR="00353FD0" w:rsidRDefault="002C32CB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buff存储于游戏文件夹“android/assets/script/data/buff”下。</w:t>
      </w:r>
    </w:p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2C32CB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buff对象拥有以下属性：</w:t>
      </w:r>
    </w:p>
    <w:tbl>
      <w:tblPr>
        <w:tblW w:w="8522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42"/>
        <w:gridCol w:w="1442"/>
        <w:gridCol w:w="865"/>
        <w:gridCol w:w="4573"/>
      </w:tblGrid>
      <w:tr w:rsidR="00353FD0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353FD0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(id)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id是唯一的，以文件名表示。</w:t>
            </w:r>
          </w:p>
        </w:tc>
      </w:tr>
      <w:tr w:rsidR="00353FD0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(icon)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icon指向于android/assets/images/icons下，以 “b”+ id +</w:t>
            </w:r>
            <w:proofErr w:type="gramStart"/>
            <w:r>
              <w:rPr>
                <w:rFonts w:ascii="微软雅黑" w:eastAsia="微软雅黑" w:hAnsi="微软雅黑" w:cs="微软雅黑"/>
                <w:color w:val="333333"/>
              </w:rPr>
              <w:t>”</w:t>
            </w:r>
            <w:proofErr w:type="gramEnd"/>
            <w:r>
              <w:rPr>
                <w:rFonts w:ascii="微软雅黑" w:eastAsia="微软雅黑" w:hAnsi="微软雅黑" w:cs="微软雅黑"/>
                <w:color w:val="333333"/>
              </w:rPr>
              <w:t>.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png</w:t>
            </w:r>
            <w:proofErr w:type="spellEnd"/>
            <w:proofErr w:type="gramStart"/>
            <w:r>
              <w:rPr>
                <w:rFonts w:ascii="微软雅黑" w:eastAsia="微软雅黑" w:hAnsi="微软雅黑" w:cs="微软雅黑"/>
                <w:color w:val="333333"/>
              </w:rPr>
              <w:t>”</w:t>
            </w:r>
            <w:proofErr w:type="gramEnd"/>
            <w:r>
              <w:rPr>
                <w:rFonts w:ascii="微软雅黑" w:eastAsia="微软雅黑" w:hAnsi="微软雅黑" w:cs="微软雅黑"/>
                <w:color w:val="333333"/>
              </w:rPr>
              <w:t>命名，buff的图标为30x30大小的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png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文件。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如果图标缺失，默认指向于b0.png。</w:t>
            </w:r>
          </w:p>
        </w:tc>
      </w:tr>
      <w:tr w:rsidR="00353FD0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name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buff的名称。</w:t>
            </w:r>
          </w:p>
        </w:tc>
      </w:tr>
      <w:tr w:rsidR="00353FD0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description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buff的描述。</w:t>
            </w:r>
          </w:p>
        </w:tc>
      </w:tr>
      <w:tr w:rsidR="00353FD0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type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默认为“buff”。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{</w:t>
            </w:r>
            <w:proofErr w:type="gramStart"/>
            <w:r>
              <w:rPr>
                <w:rFonts w:ascii="微软雅黑" w:eastAsia="微软雅黑" w:hAnsi="微软雅黑" w:cs="微软雅黑"/>
                <w:color w:val="333333"/>
              </w:rPr>
              <w:t>buff ,</w:t>
            </w:r>
            <w:proofErr w:type="gramEnd"/>
            <w:r>
              <w:rPr>
                <w:rFonts w:ascii="微软雅黑" w:eastAsia="微软雅黑" w:hAnsi="微软雅黑" w:cs="微软雅黑"/>
                <w:color w:val="333333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debuff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}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表示buff类型。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注意的是，无论buff还是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debuff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，程序里是</w:t>
            </w:r>
            <w:proofErr w:type="gramStart"/>
            <w:r>
              <w:rPr>
                <w:rFonts w:ascii="微软雅黑" w:eastAsia="微软雅黑" w:hAnsi="微软雅黑" w:cs="微软雅黑"/>
                <w:color w:val="333333"/>
              </w:rPr>
              <w:t>相同理解</w:t>
            </w:r>
            <w:proofErr w:type="gramEnd"/>
            <w:r>
              <w:rPr>
                <w:rFonts w:ascii="微软雅黑" w:eastAsia="微软雅黑" w:hAnsi="微软雅黑" w:cs="微软雅黑"/>
                <w:color w:val="333333"/>
              </w:rPr>
              <w:t>的，他只是一个描述。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（也就是说你可以新增一个“buff”,然后hp-10，或者新增一个hp+450的“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debuff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”，程序并不会进行差异对待。）</w:t>
            </w:r>
          </w:p>
        </w:tc>
      </w:tr>
      <w:tr w:rsidR="00353FD0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prop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JSONObject</w:t>
            </w:r>
            <w:proofErr w:type="spellEnd"/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表示这个buff的效果。</w:t>
            </w:r>
          </w:p>
          <w:p w:rsidR="00353FD0" w:rsidRDefault="002C32CB">
            <w:pPr>
              <w:snapToGrid w:val="0"/>
              <w:rPr>
                <w:b/>
                <w:bCs/>
                <w:color w:val="80000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800000"/>
              </w:rPr>
              <w:t>与“效果”模型里的prop相同。</w:t>
            </w:r>
          </w:p>
        </w:tc>
      </w:tr>
      <w:tr w:rsidR="00353FD0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Turn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Number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表示回合数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最小值是1，代表下一回合后buff消失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-1代表直到战斗结束buff才消失。</w:t>
            </w:r>
          </w:p>
        </w:tc>
      </w:tr>
    </w:tbl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353FD0">
      <w:pPr>
        <w:snapToGrid w:val="0"/>
      </w:pPr>
    </w:p>
    <w:sectPr w:rsidR="00353FD0">
      <w:headerReference w:type="default" r:id="rId8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0F3" w:rsidRDefault="003970F3">
      <w:r>
        <w:separator/>
      </w:r>
    </w:p>
  </w:endnote>
  <w:endnote w:type="continuationSeparator" w:id="0">
    <w:p w:rsidR="003970F3" w:rsidRDefault="00397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Mono">
    <w:altName w:val="Courier New"/>
    <w:charset w:val="86"/>
    <w:family w:val="roman"/>
    <w:pitch w:val="variable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iberation Sans">
    <w:altName w:val="Arial"/>
    <w:charset w:val="86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0F3" w:rsidRDefault="003970F3">
      <w:r>
        <w:separator/>
      </w:r>
    </w:p>
  </w:footnote>
  <w:footnote w:type="continuationSeparator" w:id="0">
    <w:p w:rsidR="003970F3" w:rsidRDefault="00397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2CB" w:rsidRDefault="002C32CB">
    <w:pPr>
      <w:pStyle w:val="a6"/>
      <w:pBdr>
        <w:bottom w:val="single" w:sz="6" w:space="10" w:color="00000A"/>
      </w:pBdr>
    </w:pPr>
    <w:r>
      <w:t>RPSG</w:t>
    </w:r>
    <w:r>
      <w:t>制作组</w:t>
    </w:r>
    <w:r>
      <w:rPr>
        <w:noProof/>
      </w:rPr>
      <w:drawing>
        <wp:anchor distT="0" distB="0" distL="0" distR="0" simplePos="0" relativeHeight="11" behindDoc="1" locked="0" layoutInCell="1" allowOverlap="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&amp;  http://www.rpsg-team.com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2DFA"/>
    <w:multiLevelType w:val="multilevel"/>
    <w:tmpl w:val="FD9C15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A14089"/>
    <w:multiLevelType w:val="multilevel"/>
    <w:tmpl w:val="0DB43950"/>
    <w:lvl w:ilvl="0">
      <w:numFmt w:val="bullet"/>
      <w:lvlText w:val="-"/>
      <w:lvlJc w:val="left"/>
      <w:pPr>
        <w:ind w:left="360" w:hanging="360"/>
      </w:pPr>
      <w:rPr>
        <w:rFonts w:ascii="微软雅黑" w:hAnsi="微软雅黑" w:cs="微软雅黑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3FD0"/>
    <w:rsid w:val="002C32CB"/>
    <w:rsid w:val="00353FD0"/>
    <w:rsid w:val="003970F3"/>
    <w:rsid w:val="004F421C"/>
    <w:rsid w:val="005903ED"/>
    <w:rsid w:val="005B5537"/>
    <w:rsid w:val="00670BBB"/>
    <w:rsid w:val="006F1654"/>
    <w:rsid w:val="007531FB"/>
    <w:rsid w:val="00B64D63"/>
    <w:rsid w:val="00D00D45"/>
    <w:rsid w:val="00F6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3B1C5"/>
  <w15:docId w15:val="{09E822E5-7507-4D23-B3F0-52B57F60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272ED9"/>
    <w:pPr>
      <w:widowControl w:val="0"/>
      <w:jc w:val="both"/>
    </w:pPr>
    <w:rPr>
      <w:rFonts w:ascii="Calibri" w:hAnsi="Calibri"/>
      <w:color w:val="00000A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basedOn w:val="a0"/>
    <w:link w:val="a4"/>
    <w:uiPriority w:val="99"/>
    <w:qFormat/>
    <w:rsid w:val="00272ED9"/>
    <w:rPr>
      <w:sz w:val="18"/>
      <w:szCs w:val="18"/>
    </w:rPr>
  </w:style>
  <w:style w:type="character" w:customStyle="1" w:styleId="a5">
    <w:name w:val="页眉 字符"/>
    <w:basedOn w:val="a0"/>
    <w:link w:val="a6"/>
    <w:uiPriority w:val="99"/>
    <w:semiHidden/>
    <w:qFormat/>
    <w:rsid w:val="00272ED9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272ED9"/>
    <w:rPr>
      <w:sz w:val="18"/>
      <w:szCs w:val="18"/>
    </w:rPr>
  </w:style>
  <w:style w:type="character" w:customStyle="1" w:styleId="ListLabel1">
    <w:name w:val="ListLabel 1"/>
    <w:qFormat/>
    <w:rPr>
      <w:rFonts w:ascii="微软雅黑" w:eastAsia="微软雅黑" w:hAnsi="微软雅黑" w:cs="微软雅黑"/>
    </w:rPr>
  </w:style>
  <w:style w:type="character" w:customStyle="1" w:styleId="ListLabel2">
    <w:name w:val="ListLabel 2"/>
    <w:qFormat/>
    <w:rPr>
      <w:rFonts w:ascii="微软雅黑" w:hAnsi="微软雅黑" w:cs="微软雅黑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ascii="微软雅黑" w:hAnsi="微软雅黑" w:cs="微软雅黑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a7">
    <w:name w:val="源文本"/>
    <w:qFormat/>
    <w:rPr>
      <w:rFonts w:ascii="Liberation Mono" w:eastAsia="新宋体" w:hAnsi="Liberation Mono" w:cs="Liberation Mono"/>
    </w:rPr>
  </w:style>
  <w:style w:type="character" w:customStyle="1" w:styleId="ListLabel20">
    <w:name w:val="ListLabel 20"/>
    <w:qFormat/>
    <w:rPr>
      <w:rFonts w:ascii="微软雅黑" w:hAnsi="微软雅黑" w:cs="微软雅黑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微软雅黑" w:hAnsi="微软雅黑" w:cs="微软雅黑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微软雅黑" w:hAnsi="微软雅黑" w:cs="微软雅黑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微软雅黑" w:hAnsi="微软雅黑" w:cs="微软雅黑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微软雅黑" w:hAnsi="Liberation Sans" w:cs="Arial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c">
    <w:name w:val="索引"/>
    <w:basedOn w:val="a"/>
    <w:qFormat/>
    <w:pPr>
      <w:suppressLineNumbers/>
    </w:pPr>
    <w:rPr>
      <w:rFonts w:cs="Arial"/>
    </w:rPr>
  </w:style>
  <w:style w:type="paragraph" w:styleId="a4">
    <w:name w:val="Balloon Text"/>
    <w:basedOn w:val="a"/>
    <w:link w:val="a3"/>
    <w:uiPriority w:val="99"/>
    <w:unhideWhenUsed/>
    <w:qFormat/>
    <w:rsid w:val="00272ED9"/>
    <w:rPr>
      <w:sz w:val="18"/>
      <w:szCs w:val="18"/>
    </w:rPr>
  </w:style>
  <w:style w:type="paragraph" w:styleId="ad">
    <w:name w:val="footer"/>
    <w:basedOn w:val="a"/>
    <w:uiPriority w:val="99"/>
    <w:unhideWhenUsed/>
    <w:rsid w:val="00272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rsid w:val="00272ED9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rsid w:val="00272ED9"/>
    <w:pPr>
      <w:ind w:firstLine="420"/>
    </w:pPr>
  </w:style>
  <w:style w:type="paragraph" w:customStyle="1" w:styleId="ae">
    <w:name w:val="表格内容"/>
    <w:basedOn w:val="a"/>
    <w:qFormat/>
  </w:style>
  <w:style w:type="paragraph" w:customStyle="1" w:styleId="af">
    <w:name w:val="表格标题"/>
    <w:basedOn w:val="ae"/>
    <w:qFormat/>
  </w:style>
  <w:style w:type="paragraph" w:customStyle="1" w:styleId="af0">
    <w:name w:val="预格式化的文本"/>
    <w:basedOn w:val="a"/>
    <w:qFormat/>
  </w:style>
  <w:style w:type="table" w:styleId="af1">
    <w:name w:val="Table Grid"/>
    <w:basedOn w:val="a1"/>
    <w:uiPriority w:val="59"/>
    <w:rsid w:val="00272ED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12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《秘封异闻录~The Lord of Shadow》</dc:title>
  <dc:subject/>
  <dc:creator>Administrator</dc:creator>
  <dc:description/>
  <cp:lastModifiedBy>丁济邦</cp:lastModifiedBy>
  <cp:revision>28</cp:revision>
  <dcterms:created xsi:type="dcterms:W3CDTF">2015-11-06T02:49:00Z</dcterms:created>
  <dcterms:modified xsi:type="dcterms:W3CDTF">2016-07-22T02:38:00Z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2052-9.1.0.4885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