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kaggle乳腺癌检测竞赛总结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赛题分析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医学图像分类问题。训练集样本量54000多，训练集正样本量1000多一点。图像是DICOM格式且图像大小不一，图像分辨率高（最大的超过4000*2000），肿瘤目标小。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DICOM转png。第三方库用dicomsdl和pydicom。线上推理主要用GPU处理，少量无法用GPU处理的用CPU处理，方案参考其他选手，大约耗时两小时多一点。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分割。参考其他选手方案，采用了Otsu's thresholding after Gaussian filtering。但手动查看切割后的图像，效果不是很好。其他选手有的采用了目标检测模型，有的根据DICOM的中心点坐标直接对原图进行了切割。总的来看，都不如用</w:t>
      </w:r>
      <w:r>
        <w:t>cv2.connectedComponentsWithStats</w:t>
      </w:r>
      <w:r>
        <w:rPr>
          <w:rFonts w:hint="eastAsia"/>
          <w:lang w:val="en-US" w:eastAsia="zh-CN"/>
        </w:rPr>
        <w:t>的方案方便。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resize到(1440,720)。比例是基本合适的。图像size越大，效果越好，但越吃资源。尝试了使用3090多卡训练(2048,2048)，但效果不好。后使用单卡A100训练(2560,1536)，因时间关系，只跑完1折，5折融合线上效果可能会更好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尝试了合并csv数据，但没有效果。其他选手大部分也没有使用csv数据。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使用了StratifiedGroupKFold，5折。但根据其他选手，4折效果会更好，因为正样本数量较少，分布很容易不均匀。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没有使用外部数据。但根据其他选手，使用外部数据，效果会更好。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使用了垂直翻转和随机旋转，验证集使用了随机翻转。因为做了尝试发现图片稍有变化就会导致分数下降，考虑到医学图像的特性所以没有过多的做数据增强。其他选手有些使用了较多的数据增强，有些较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对正样本上采样的同时做了cutout，效果不好。根据其他选手的方案，直接做上采样效果会比较好。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尝试了对正样本做cutmix，效果不好。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使用了预训练的EfficientNet-B2。线下不修改全连接层效果比修改全连接层要好。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尝试了GeM pooling，效果不好。但其他选手有使用，不确定提升效果有多大。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尝试了Focol Loss，效果不好。根据其他选手的分享，情况相同。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根据第一名的方案，</w:t>
      </w:r>
      <w:r>
        <w:rPr>
          <w:rFonts w:hint="default"/>
        </w:rPr>
        <w:t>Positive label smoothing</w:t>
      </w:r>
      <w:r>
        <w:rPr>
          <w:rFonts w:hint="eastAsia"/>
          <w:lang w:val="en-US" w:eastAsia="zh-CN"/>
        </w:rPr>
        <w:t xml:space="preserve"> (0,0.8)提升明显，相比label smoothing(0.05,0.95)可以在线下提升约0.07分。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尝试使用了预训练的EfficientNet-V2-S，但相比B2提升不明显，可能是因为需要调一</w:t>
      </w:r>
      <w:bookmarkStart w:id="0" w:name="_GoBack"/>
      <w:bookmarkEnd w:id="0"/>
      <w:r>
        <w:rPr>
          <w:rFonts w:hint="eastAsia"/>
          <w:lang w:val="en-US" w:eastAsia="zh-CN"/>
        </w:rPr>
        <w:t>下参数。大部分top10选手都使用了EfficientNet-V2-S。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训练和推理均采用了混合精度。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有尝试使用TensorRT，不过因为时间关系最终未采用。根据其他选手分享，速度仅提升30%，但线上分数有明显下降。Top10选手最终都没有使用TensorRT。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线上推理时，空间和时间有限，所以采用了批式的方案，按批进行：图像处理-保存图像-推理-删除图像。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尝试了3090多卡训练（6卡），分别实现了DP模式和DDP模式。DDP模式下，实现了BN同步，多卡推理，梯度累加。对于高分辨率的版本，数据量较大但不是特别大的情况下，3090多卡不如单卡A100。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次竞赛中，针对医学图像样本极不均衡且正样本量较少、癌症区域目标较小的难点，进行了一些探索。在工程上进行了一些尝试。因为算力和时间有限，未能取得较好的排名，但潜在提升空间很大。总的来看，放大图像size，使用性能更好的预训练模型，上采样，</w:t>
      </w:r>
      <w:r>
        <w:rPr>
          <w:rFonts w:hint="default"/>
        </w:rPr>
        <w:t>Positive label smoothing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模型融合，这些常规方法都能有效地提升模型效果，且实现起来并不难。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54FF6"/>
    <w:multiLevelType w:val="singleLevel"/>
    <w:tmpl w:val="83C54F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D197FE"/>
    <w:multiLevelType w:val="singleLevel"/>
    <w:tmpl w:val="3AD197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wNWZlMTJhOGFjYmQwMDVlNTFlZWY0NDkxMDE3ODQifQ=="/>
  </w:docVars>
  <w:rsids>
    <w:rsidRoot w:val="00000000"/>
    <w:rsid w:val="00B445A6"/>
    <w:rsid w:val="081E2C04"/>
    <w:rsid w:val="08A07782"/>
    <w:rsid w:val="0ACA63D5"/>
    <w:rsid w:val="0E3E175C"/>
    <w:rsid w:val="12221291"/>
    <w:rsid w:val="142630DA"/>
    <w:rsid w:val="153323E5"/>
    <w:rsid w:val="16617C1A"/>
    <w:rsid w:val="169D4F88"/>
    <w:rsid w:val="16E20351"/>
    <w:rsid w:val="1DAE3271"/>
    <w:rsid w:val="1E662E53"/>
    <w:rsid w:val="24A9657E"/>
    <w:rsid w:val="26720615"/>
    <w:rsid w:val="2726217F"/>
    <w:rsid w:val="292B0691"/>
    <w:rsid w:val="29631265"/>
    <w:rsid w:val="2E7F01D1"/>
    <w:rsid w:val="2F637734"/>
    <w:rsid w:val="313877C2"/>
    <w:rsid w:val="319125FE"/>
    <w:rsid w:val="391A2595"/>
    <w:rsid w:val="3ABB5323"/>
    <w:rsid w:val="3D022FDD"/>
    <w:rsid w:val="3E96528C"/>
    <w:rsid w:val="3EDC7906"/>
    <w:rsid w:val="42D65FD6"/>
    <w:rsid w:val="4A1E4D56"/>
    <w:rsid w:val="5456070A"/>
    <w:rsid w:val="58E06E36"/>
    <w:rsid w:val="61116FCE"/>
    <w:rsid w:val="61AF299C"/>
    <w:rsid w:val="636C176E"/>
    <w:rsid w:val="645072C8"/>
    <w:rsid w:val="721F1EF6"/>
    <w:rsid w:val="72B3073C"/>
    <w:rsid w:val="744A4204"/>
    <w:rsid w:val="761D251A"/>
    <w:rsid w:val="76E77696"/>
    <w:rsid w:val="7735057F"/>
    <w:rsid w:val="7E4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1111</Words>
  <Characters>1480</Characters>
  <Lines>0</Lines>
  <Paragraphs>0</Paragraphs>
  <TotalTime>53</TotalTime>
  <ScaleCrop>false</ScaleCrop>
  <LinksUpToDate>false</LinksUpToDate>
  <CharactersWithSpaces>1492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2023-03-05T14:34:00Z</dcterms:created>
  <dc:creator>HP</dc:creator>
  <cp:lastModifiedBy>Patrick</cp:lastModifiedBy>
  <dcterms:modified xsi:type="dcterms:W3CDTF">2023-03-06T16:46:39Z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71400FE21CE442458FDEAC0417FA475D</vt:lpwstr>
  </property>
</Properties>
</file>