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黑体" w:hAnsi="黑体" w:eastAsia="黑体"/>
          <w:b/>
          <w:sz w:val="44"/>
        </w:rPr>
        <w:t>基于低交互蜜罐的恶意流量检测和防御系统设计与实现</w:t>
      </w:r>
    </w:p>
    <w:p>
      <w:r>
        <w:br w:type="page"/>
      </w:r>
    </w:p>
    <w:p>
      <w:pPr>
        <w:pStyle w:val="Heading1"/>
      </w:pPr>
      <w:r>
        <w:t>摘要</w:t>
      </w:r>
    </w:p>
    <w:p>
      <w:r>
        <w:t>在数字化时代，网络攻击呈现隐蔽化、多样化和高频化趋势，传统被动防御手段难以及时发现和阻断未知威胁。低交互蜜罐通过模拟脆弱服务吸引攻击流量，能够以较低风险和成本获取恶意行为数据，为网络安全防护提供重要情报支持。</w:t>
      </w:r>
    </w:p>
    <w:p>
      <w:r>
        <w:t>本文围绕“低交互蜜罐恶意流量检测与防御系统”的建设目标，设计并实现了一套轻量化、可部署的小型安全防护平台。系统集成蜜罐部署、流量日志、攻击判定、IP封禁与可视化展示等功能，形成从采集、分析到处置的闭环流程。后端采用Flask构建RESTful API，前端采用Vue实现交互式管理界面，数据库使用MySQL存储用户、蜜罐配置、日志与封禁记录。</w:t>
      </w:r>
    </w:p>
    <w:p>
      <w:r>
        <w:t>系统在登录模块中实现SHA-256密码加密、失败次数限制与JWT鉴权；在流量日志模块中实现日志字段标准化、条件查询与导出；在封禁模块中支持规则阈值触发与手动控制；在可视化模块中通过趋势折线、来源地图与热力图展示攻击态势。</w:t>
      </w:r>
    </w:p>
    <w:p>
      <w:r>
        <w:t>测试结果表明，该系统可稳定捕获多种恶意访问行为，并在并发场景下保持较好的记录与响应性能，满足小型网络环境的安全防护需求。本文的实现为低成本部署主动防御系统提供了实践参考。</w:t>
      </w:r>
    </w:p>
    <w:p>
      <w:r>
        <w:t>关键词：低交互蜜罐；恶意流量检测；IP封禁；可视化；Flask；Vue</w:t>
      </w:r>
    </w:p>
    <w:p>
      <w:pPr>
        <w:pStyle w:val="Heading1"/>
      </w:pPr>
      <w:r>
        <w:t>Abstract</w:t>
      </w:r>
    </w:p>
    <w:p>
      <w:r>
        <w:t>In the digital era, cyber attacks are becoming stealthier, more diverse, and more frequent. Traditional passive defenses struggle to detect unknown threats in time. Low-interaction honeypots attract malicious traffic by emulating vulnerable services and provide valuable data with lower risk and cost.</w:t>
      </w:r>
    </w:p>
    <w:p>
      <w:r>
        <w:t>This thesis designs and implements a lightweight security platform for malicious traffic detection and defense based on low-interaction honeypots. The system integrates honeypot deployment, traffic logging, attack identification, IP blocking, and visualization, forming a closed-loop workflow from collection to response. The backend is built with Flask and exposes RESTful APIs, the frontend uses Vue for interactive management, and MySQL stores users, configurations, logs, and blocking records.</w:t>
      </w:r>
    </w:p>
    <w:p>
      <w:r>
        <w:t>Security features include SHA-256 password hashing, login attempt limits, and JWT-based authentication. The logging module standardizes key fields and supports filtering and export. The blocking module supports threshold-based automation and manual control. Visualization modules present trends, geographic sources, and service heatmaps for situational awareness.</w:t>
      </w:r>
    </w:p>
    <w:p>
      <w:r>
        <w:t>Tests indicate that the system can stably capture common attack behaviors and maintain acceptable performance under concurrent traffic, meeting the needs of small-scale deployment scenarios.</w:t>
      </w:r>
    </w:p>
    <w:p>
      <w:r>
        <w:t>Keywords: low-interaction honeypot; malicious traffic detection; IP blocking; visualization; Flask; Vue</w:t>
      </w:r>
    </w:p>
    <w:p>
      <w:r>
        <w:br w:type="page"/>
      </w:r>
    </w:p>
    <w:p>
      <w:pPr>
        <w:pStyle w:val="Heading1"/>
      </w:pPr>
      <w:r>
        <w:t>目录</w:t>
      </w:r>
    </w:p>
    <w:p>
      <w:r>
        <w:t>（此处在Word中生成目录）</w:t>
      </w:r>
    </w:p>
    <w:p>
      <w:r>
        <w:br w:type="page"/>
      </w:r>
    </w:p>
    <w:p>
      <w:pPr>
        <w:pStyle w:val="Heading1"/>
      </w:pPr>
      <w:r>
        <w:t>第一章 绪论</w:t>
      </w:r>
    </w:p>
    <w:p>
      <w:pPr>
        <w:pStyle w:val="Heading2"/>
      </w:pPr>
      <w:r>
        <w:t>1.1 研究背景</w:t>
      </w:r>
    </w:p>
    <w:p>
      <w:r>
        <w:t>随着云计算、物联网和移动互联的普及，网络边界持续扩展，攻击面不断扩大。攻击者利用自动化工具批量扫描弱口令服务、Web漏洞和配置缺陷，导致安全事件频发。中小型网络环境往往缺乏高成本的专业防护体系，迫切需要易部署、低成本的安全防护方案。</w:t>
      </w:r>
    </w:p>
    <w:p>
      <w:r>
        <w:t>蜜罐技术通过主动暴露“诱饵”服务引导攻击者进入可控环境，具有“以攻代防”的特点。低交互蜜罐以模拟协议响应为主，部署成本低、风险可控，适合小型网络环境，但也对日志规范化、检测与处置提出了更高要求。</w:t>
      </w:r>
    </w:p>
    <w:p>
      <w:r>
        <w:t>任务书明确提出系统需要覆盖登录认证、流量日志、IP封禁、蜜罐部署与可视化展示等关键模块，这些功能共同构成一个面向小型网络场景的可运行防护体系，因此本研究围绕可部署性、可维护性与安全性展开。</w:t>
      </w:r>
    </w:p>
    <w:p>
      <w:pPr>
        <w:pStyle w:val="Heading2"/>
      </w:pPr>
      <w:r>
        <w:t>1.2 研究意义</w:t>
      </w:r>
    </w:p>
    <w:p>
      <w:r>
        <w:t>从实践角度看，构建低交互蜜罐系统可以为真实环境提供攻击样本与行为轨迹，辅助发现异常访问模式，并为安全策略调整提供依据。</w:t>
      </w:r>
    </w:p>
    <w:p>
      <w:r>
        <w:t>从教学与研究角度看，系统实现涵盖了安全架构、流量采集、数据库设计、前后端开发与可视化分析等能力，可作为综合性工程实践案例。</w:t>
      </w:r>
    </w:p>
    <w:p>
      <w:r>
        <w:t>从安全运营角度看，自动化封禁与趋势统计可减轻人工分析负担，提升对高频扫描与暴力尝试的响应效率，具有现实应用价值。</w:t>
      </w:r>
    </w:p>
    <w:p>
      <w:pPr>
        <w:pStyle w:val="Heading2"/>
      </w:pPr>
      <w:r>
        <w:t>1.3 国内外研究现状</w:t>
      </w:r>
    </w:p>
    <w:p>
      <w:r>
        <w:t>国外研究较早关注蜜罐体系建设，相关工作强调蜜罐分类、诱捕机制与数据分析框架。国内研究更多聚焦于蜜罐系统的落地与安全态势感知，但针对小型网络环境的轻量化、可维护设计仍有改进空间。</w:t>
      </w:r>
    </w:p>
    <w:p>
      <w:r>
        <w:t>近年来，部分工作开始关注蜜罐数据与防御联动，但在自动化封禁策略、日志结构化与可视化展示方面仍存在实现复杂度高、部署门槛高的问题。</w:t>
      </w:r>
    </w:p>
    <w:p>
      <w:r>
        <w:t>基于任务书给出的参考文献可以看出，当前研究热点包括蜜罐诱导与威胁感知机制、网络安全态势分析、以及基于Web框架的快速开发方法，这为本文的技术路线提供了依据。</w:t>
      </w:r>
    </w:p>
    <w:p>
      <w:pPr>
        <w:pStyle w:val="Heading2"/>
      </w:pPr>
      <w:r>
        <w:t>1.4 研究内容与方法</w:t>
      </w:r>
    </w:p>
    <w:p>
      <w:r>
        <w:t>本文研究内容包括：低交互蜜罐服务的可视化部署与管理；流量日志的采集、结构化与存储；攻击判定与封禁策略；可视化展示与系统测试。</w:t>
      </w:r>
    </w:p>
    <w:p>
      <w:r>
        <w:t>研究方法以工程实现为主，采用需求分析—系统设计—模块实现—测试验证的路线，并结合任务书要求对功能、安全性和性能进行验证。</w:t>
      </w:r>
    </w:p>
    <w:p>
      <w:r>
        <w:t>具体步骤包括：梳理功能与数据需求、设计前后端分离架构、实现蜜罐与日志模块、实现封禁与可视化模块，并通过场景化测试验证系统稳定性与可用性。</w:t>
      </w:r>
    </w:p>
    <w:p>
      <w:pPr>
        <w:pStyle w:val="Heading2"/>
      </w:pPr>
      <w:r>
        <w:t>1.5 论文结构安排</w:t>
      </w:r>
    </w:p>
    <w:p>
      <w:r>
        <w:t>第一章介绍研究背景、意义、现状与研究方法。</w:t>
      </w:r>
    </w:p>
    <w:p>
      <w:r>
        <w:t>第二章阐述蜜罐、日志处理、认证与封禁等相关技术基础。</w:t>
      </w:r>
    </w:p>
    <w:p>
      <w:r>
        <w:t>第三章给出需求分析与数据要求，明确系统目标与约束。</w:t>
      </w:r>
    </w:p>
    <w:p>
      <w:r>
        <w:t>第四章完成总体架构、数据库与模块设计。</w:t>
      </w:r>
    </w:p>
    <w:p>
      <w:r>
        <w:t>第五章详细描述系统实现过程与关键逻辑。</w:t>
      </w:r>
    </w:p>
    <w:p>
      <w:r>
        <w:t>第六章给出测试方案与结果分析。</w:t>
      </w:r>
    </w:p>
    <w:p>
      <w:r>
        <w:t>第七章总结全文并展望未来改进方向。</w:t>
      </w:r>
    </w:p>
    <w:p>
      <w:pPr>
        <w:pStyle w:val="Heading2"/>
      </w:pPr>
      <w:r>
        <w:t>1.6 研究特点与创新点</w:t>
      </w:r>
    </w:p>
    <w:p>
      <w:r>
        <w:t>面向小型网络场景，采用低交互蜜罐与轻量化部署方式，降低系统使用门槛。</w:t>
      </w:r>
    </w:p>
    <w:p>
      <w:r>
        <w:t>将日志采集、规则判定与封禁处置形成闭环流程，实现从发现到响应的快速联动。</w:t>
      </w:r>
    </w:p>
    <w:p>
      <w:r>
        <w:t>在可视化展示上强调管理视角，提供趋势、来源与热点多维统计，提升态势感知能力。</w:t>
      </w:r>
    </w:p>
    <w:p>
      <w:r>
        <w:br w:type="page"/>
      </w:r>
    </w:p>
    <w:p>
      <w:pPr>
        <w:pStyle w:val="Heading1"/>
      </w:pPr>
      <w:r>
        <w:t>第二章 相关理论与技术</w:t>
      </w:r>
    </w:p>
    <w:p>
      <w:pPr>
        <w:pStyle w:val="Heading2"/>
      </w:pPr>
      <w:r>
        <w:t>2.1 蜜罐技术基础</w:t>
      </w:r>
    </w:p>
    <w:p>
      <w:r>
        <w:t>蜜罐是用于吸引攻击者的安全资源，根据交互程度可分为低交互与高交互。低交互蜜罐仅模拟协议和服务的响应特征，风险低、部署方便，但对攻击行为的记录粒度有限。</w:t>
      </w:r>
    </w:p>
    <w:p>
      <w:r>
        <w:t>本文系统采用低交互模式，重点关注端口监听、协议响应与日志记录，并通过统一的日志模型提升可分析性。</w:t>
      </w:r>
    </w:p>
    <w:p>
      <w:r>
        <w:t>在实现层面，低交互蜜罐不提供真实业务功能，而是返回预设响应，从而降低被入侵后成为跳板的风险，同时也便于在小型服务器上稳定运行。</w:t>
      </w:r>
    </w:p>
    <w:p>
      <w:pPr>
        <w:pStyle w:val="Heading2"/>
      </w:pPr>
      <w:r>
        <w:t>2.2 流量日志与特征提取</w:t>
      </w:r>
    </w:p>
    <w:p>
      <w:r>
        <w:t>流量日志是攻击分析的核心数据来源，典型字段包括源IP、目标服务、请求路径、攻击特征、时间戳与连接状态等。</w:t>
      </w:r>
    </w:p>
    <w:p>
      <w:r>
        <w:t>系统对日志字段进行标准化定义，并提供基于条件检索、时间范围与关键字的查询功能，为后续统计与处置提供数据基础。</w:t>
      </w:r>
    </w:p>
    <w:p>
      <w:r>
        <w:t>在特征提取上，系统支持识别常见注入语句、异常URL参数、频繁登录失败等行为，并将其作为判定与封禁规则的输入。</w:t>
      </w:r>
    </w:p>
    <w:p>
      <w:pPr>
        <w:pStyle w:val="Heading2"/>
      </w:pPr>
      <w:r>
        <w:t>2.3 身份认证与安全机制</w:t>
      </w:r>
    </w:p>
    <w:p>
      <w:r>
        <w:t>用户登录采用SHA-256对密码进行不可逆加密存储，并通过失败次数限制与锁定机制缓解暴力破解风险。</w:t>
      </w:r>
    </w:p>
    <w:p>
      <w:r>
        <w:t>系统使用JWT进行身份认证，后端在接口层校验Token有效性，保证会话安全与权限隔离。</w:t>
      </w:r>
    </w:p>
    <w:p>
      <w:r>
        <w:t>除身份认证外，系统还可结合访问频率限制和异常IP告警机制，从平台自身安全角度提升防护能力。</w:t>
      </w:r>
    </w:p>
    <w:p>
      <w:pPr>
        <w:pStyle w:val="Heading2"/>
      </w:pPr>
      <w:r>
        <w:t>2.4 关键技术栈</w:t>
      </w:r>
    </w:p>
    <w:p>
      <w:r>
        <w:t>后端采用Flask框架提供RESTful API，使用SQLAlchemy进行数据库操作，便于维护与扩展。</w:t>
      </w:r>
    </w:p>
    <w:p>
      <w:r>
        <w:t>前端使用Vue构建管理界面，结合组件库实现表单、表格与图表展示，提升交互体验。</w:t>
      </w:r>
    </w:p>
    <w:p>
      <w:r>
        <w:t>数据库采用MySQL存储用户、蜜罐配置、日志与封禁记录，满足结构化数据查询与统计需求。</w:t>
      </w:r>
    </w:p>
    <w:p>
      <w:r>
        <w:t>在封禁实现方面，可根据部署环境调用iptables或netsh命令实现网络阻断；在Windows与Linux环境下保持一致的封禁策略抽象。</w:t>
      </w:r>
    </w:p>
    <w:p>
      <w:pPr>
        <w:pStyle w:val="Heading2"/>
      </w:pPr>
      <w:r>
        <w:t>2.5 日志统计与可视化方法</w:t>
      </w:r>
    </w:p>
    <w:p>
      <w:r>
        <w:t>攻击趋势统计通过时间窗口聚合日志计数，形成按日或按小时的趋势曲线，用于观察攻击强度变化。</w:t>
      </w:r>
    </w:p>
    <w:p>
      <w:r>
        <w:t>攻击来源可通过IP地理位置解析形成分布图，结合散点或热力展示直观呈现攻击区域集中度。</w:t>
      </w:r>
    </w:p>
    <w:p>
      <w:r>
        <w:t>服务热力图以蜜罐类型或端口为维度统计访问次数，帮助识别高风险服务。</w:t>
      </w:r>
    </w:p>
    <w:p>
      <w:pPr>
        <w:pStyle w:val="Heading2"/>
      </w:pPr>
      <w:r>
        <w:t>2.6 常见攻击类型与判定特征</w:t>
      </w:r>
    </w:p>
    <w:p>
      <w:r>
        <w:t>暴力破解：短时间内对同一服务进行高频登录尝试，用户名或密码变化明显，特征为失败次数集中与连接间隔极短。</w:t>
      </w:r>
    </w:p>
    <w:p>
      <w:r>
        <w:t>扫描与探测：对多个端口进行遍历访问，特征为目标端口范围广、请求内容简单且重复。</w:t>
      </w:r>
    </w:p>
    <w:p>
      <w:r>
        <w:t>注入攻击：请求参数中包含典型注入语句（如 OR 1=1、UNION SELECT 等），特征为包含特定关键字与运算符组合。</w:t>
      </w:r>
    </w:p>
    <w:p>
      <w:r>
        <w:t>路径遍历：请求路径中包含 ../ 或编码变体，尝试访问敏感文件，特征为路径异常与目录跳转。</w:t>
      </w:r>
    </w:p>
    <w:p>
      <w:r>
        <w:t>恶意爬取：对Web接口进行高频访问或敏感接口探测，特征为User-Agent异常与访问频率异常。</w:t>
      </w:r>
    </w:p>
    <w:p>
      <w:pPr>
        <w:pStyle w:val="Heading2"/>
      </w:pPr>
      <w:r>
        <w:t>2.7 数据库与查询优化基础</w:t>
      </w:r>
    </w:p>
    <w:p>
      <w:r>
        <w:t>日志数据增长较快，需要合理的索引策略以保障查询性能，例如对时间戳、源IP与攻击类型建立联合索引。</w:t>
      </w:r>
    </w:p>
    <w:p>
      <w:r>
        <w:t>对高频统计查询可采用预聚合方式，定时生成统计表或缓存结果，降低实时计算压力。</w:t>
      </w:r>
    </w:p>
    <w:p>
      <w:r>
        <w:t>在数据清理方面可设置日志保留周期，避免长期积累造成数据库膨胀。</w:t>
      </w:r>
    </w:p>
    <w:p>
      <w:pPr>
        <w:pStyle w:val="Heading2"/>
      </w:pPr>
      <w:r>
        <w:t>2.8 低交互蜜罐的优势与局限</w:t>
      </w:r>
    </w:p>
    <w:p>
      <w:r>
        <w:t>优势在于部署成本低、风险小、维护简单，适合教学与小规模生产环境。</w:t>
      </w:r>
    </w:p>
    <w:p>
      <w:r>
        <w:t>局限在于无法完整记录攻击者的真实交互过程，对复杂攻击链的还原能力有限。</w:t>
      </w:r>
    </w:p>
    <w:p>
      <w:r>
        <w:t>因此系统设计更强调日志结构化、统计分析与快速处置，以提升实际防护效果。</w:t>
      </w:r>
    </w:p>
    <w:p>
      <w:pPr>
        <w:pStyle w:val="Heading2"/>
      </w:pPr>
      <w:r>
        <w:t>2.9 前后端分离架构优势</w:t>
      </w:r>
    </w:p>
    <w:p>
      <w:r>
        <w:t>前后端分离能够将业务逻辑与界面展示解耦，提高开发效率与可维护性。</w:t>
      </w:r>
    </w:p>
    <w:p>
      <w:r>
        <w:t>后端以RESTful API提供稳定的数据服务，前端可独立迭代界面与交互，降低协作成本。</w:t>
      </w:r>
    </w:p>
    <w:p>
      <w:r>
        <w:t>在部署层面，前端静态资源与后端服务可独立扩展，适应不同规模的部署需求。</w:t>
      </w:r>
    </w:p>
    <w:p>
      <w:pPr>
        <w:pStyle w:val="Heading2"/>
      </w:pPr>
      <w:r>
        <w:t>2.10 日志规范与数据质量</w:t>
      </w:r>
    </w:p>
    <w:p>
      <w:r>
        <w:t>日志规范化是保证分析质量的前提，系统定义统一字段并约束数据格式，例如时间戳采用统一时区与格式。</w:t>
      </w:r>
    </w:p>
    <w:p>
      <w:r>
        <w:t>对来源IP、请求路径、协议类型等字段进行校验，避免异常值影响统计结果。</w:t>
      </w:r>
    </w:p>
    <w:p>
      <w:r>
        <w:t>在日志写入前完成必要的清洗与归一化，可显著提升后续查询效率与报表准确性。</w:t>
      </w:r>
    </w:p>
    <w:p>
      <w:pPr>
        <w:pStyle w:val="Heading2"/>
      </w:pPr>
      <w:r>
        <w:t>2.11 认证机制细节</w:t>
      </w:r>
    </w:p>
    <w:p>
      <w:r>
        <w:t>JWT包含头部、载荷与签名三部分，系统通过签名保证令牌不可篡改，并设置有效期控制。</w:t>
      </w:r>
    </w:p>
    <w:p>
      <w:r>
        <w:t>用户登录成功后生成令牌并返回，前端在后续请求中携带，后端统一中间件校验。</w:t>
      </w:r>
    </w:p>
    <w:p>
      <w:r>
        <w:t>通过最小权限原则划分用户角色，避免普通用户越权访问封禁或配置接口。</w:t>
      </w:r>
    </w:p>
    <w:p>
      <w:pPr>
        <w:pStyle w:val="Heading2"/>
      </w:pPr>
      <w:r>
        <w:t>2.12 封禁机制原理</w:t>
      </w:r>
    </w:p>
    <w:p>
      <w:r>
        <w:t>在Linux环境下可使用iptables实现网络阻断，通过添加规则拒绝来自指定IP的连接。</w:t>
      </w:r>
    </w:p>
    <w:p>
      <w:r>
        <w:t>在Windows环境下可调用netsh配置防火墙规则，实现相同的封禁效果。</w:t>
      </w:r>
    </w:p>
    <w:p>
      <w:r>
        <w:t>系统封装底层命令调用，使封禁逻辑与平台环境解耦，便于统一管理。</w:t>
      </w:r>
    </w:p>
    <w:p>
      <w:pPr>
        <w:pStyle w:val="Heading2"/>
      </w:pPr>
      <w:r>
        <w:t>2.13 Web安全基础要点</w:t>
      </w:r>
    </w:p>
    <w:p>
      <w:r>
        <w:t>Web攻击常见于注入、跨站脚本与路径遍历，低交互蜜罐可通过记录异常请求参数辅助识别。</w:t>
      </w:r>
    </w:p>
    <w:p>
      <w:r>
        <w:t>针对异常请求需保留原始payload以便分析，但在展示时应进行适度转义避免前端受影响。</w:t>
      </w:r>
    </w:p>
    <w:p>
      <w:r>
        <w:t>对外提供的管理端接口应启用鉴权与访问控制，防止管理端成为新的攻击入口。</w:t>
      </w:r>
    </w:p>
    <w:p>
      <w:pPr>
        <w:pStyle w:val="Heading2"/>
      </w:pPr>
      <w:r>
        <w:t>2.14 低交互服务模拟策略</w:t>
      </w:r>
    </w:p>
    <w:p>
      <w:r>
        <w:t>低交互蜜罐通常只实现协议握手与基础响应，避免提供真实业务逻辑，减少安全风险。</w:t>
      </w:r>
    </w:p>
    <w:p>
      <w:r>
        <w:t>针对SSH/FTP/HTTP等常见服务，系统设置固定的响应模板，以诱导攻击者继续交互并产生可记录行为。</w:t>
      </w:r>
    </w:p>
    <w:p>
      <w:r>
        <w:t>模拟策略应兼顾真实性与安全性，既要让攻击者相信服务可用，又要避免暴露真实系统信息。</w:t>
      </w:r>
    </w:p>
    <w:p>
      <w:pPr>
        <w:pStyle w:val="Heading2"/>
      </w:pPr>
      <w:r>
        <w:t>2.15 日志导出与格式规范</w:t>
      </w:r>
    </w:p>
    <w:p>
      <w:r>
        <w:t>导出日志建议包含字段说明与编码格式，避免跨系统解析产生歧义。</w:t>
      </w:r>
    </w:p>
    <w:p>
      <w:r>
        <w:t>对时间字段采用ISO格式或统一时区，确保统计与比对的一致性。</w:t>
      </w:r>
    </w:p>
    <w:p>
      <w:r>
        <w:t>对包含特殊字符的payload字段进行转义或引用，确保导出文件可被稳定读取。</w:t>
      </w:r>
    </w:p>
    <w:p>
      <w:pPr>
        <w:pStyle w:val="Heading2"/>
      </w:pPr>
      <w:r>
        <w:t>2.16 防御联动机制</w:t>
      </w:r>
    </w:p>
    <w:p>
      <w:r>
        <w:t>蜜罐采集的数据直接驱动封禁策略，实现检测与处置联动，缩短响应时间。</w:t>
      </w:r>
    </w:p>
    <w:p>
      <w:r>
        <w:t>通过规则阈值与白名单机制结合，可在降低误封风险的同时保持阻断效率。</w:t>
      </w:r>
    </w:p>
    <w:p>
      <w:r>
        <w:t>联动机制对小型网络环境尤为重要，可在有限人力条件下实现自动化防护。</w:t>
      </w:r>
    </w:p>
    <w:p>
      <w:pPr>
        <w:pStyle w:val="Heading2"/>
      </w:pPr>
      <w:r>
        <w:t>2.17 安全日志合规存储</w:t>
      </w:r>
    </w:p>
    <w:p>
      <w:r>
        <w:t>日志存储需满足可追溯与审计要求，避免随意修改导致证据链断裂。</w:t>
      </w:r>
    </w:p>
    <w:p>
      <w:r>
        <w:t>对敏感字段采取最小化展示策略，在界面中必要时进行脱敏。</w:t>
      </w:r>
    </w:p>
    <w:p>
      <w:r>
        <w:t>对访问日志与审计日志进行分类存储，便于管理与长期归档。</w:t>
      </w:r>
    </w:p>
    <w:p>
      <w:r>
        <w:br w:type="page"/>
      </w:r>
    </w:p>
    <w:p>
      <w:pPr>
        <w:pStyle w:val="Heading1"/>
      </w:pPr>
      <w:r>
        <w:t>第三章 需求分析</w:t>
      </w:r>
    </w:p>
    <w:p>
      <w:pPr>
        <w:pStyle w:val="Heading2"/>
      </w:pPr>
      <w:r>
        <w:t>3.1 可行性分析</w:t>
      </w:r>
    </w:p>
    <w:p>
      <w:r>
        <w:t>技术可行性：系统基于成熟的Python与Vue技术栈，低交互蜜罐实现成本低，可在通用服务器上运行。</w:t>
      </w:r>
    </w:p>
    <w:p>
      <w:r>
        <w:t>经济可行性：采用开源组件与通用硬件，降低部署成本，适合小型网络环境。</w:t>
      </w:r>
    </w:p>
    <w:p>
      <w:r>
        <w:t>运维可行性：模块化设计降低耦合度，便于部署、维护与扩展。</w:t>
      </w:r>
    </w:p>
    <w:p>
      <w:pPr>
        <w:pStyle w:val="Heading2"/>
      </w:pPr>
      <w:r>
        <w:t>3.2 功能需求</w:t>
      </w:r>
    </w:p>
    <w:p>
      <w:r>
        <w:t>用户管理：支持注册、登录、信息维护与权限控制，采用JWT实现会话安全。</w:t>
      </w:r>
    </w:p>
    <w:p>
      <w:r>
        <w:t>蜜罐管理：支持多服务部署、端口配置、启停控制与状态监控。</w:t>
      </w:r>
    </w:p>
    <w:p>
      <w:r>
        <w:t>流量日志：实时记录访问行为，支持查询、筛选与导出。</w:t>
      </w:r>
    </w:p>
    <w:p>
      <w:r>
        <w:t>IP封禁：支持自动规则触发与手动封禁，维护黑名单与封禁记录。</w:t>
      </w:r>
    </w:p>
    <w:p>
      <w:r>
        <w:t>数据可视化：提供趋势图、来源分布图、服务热力图与TOP10排行。</w:t>
      </w:r>
    </w:p>
    <w:p>
      <w:pPr>
        <w:pStyle w:val="Heading2"/>
      </w:pPr>
      <w:r>
        <w:t>3.3 非功能需求</w:t>
      </w:r>
    </w:p>
    <w:p>
      <w:r>
        <w:t>性能：在高并发访问下保持日志写入稳定，封禁响应及时。</w:t>
      </w:r>
    </w:p>
    <w:p>
      <w:r>
        <w:t>安全：密码加密存储，访问频率限制，异常访问告警。</w:t>
      </w:r>
    </w:p>
    <w:p>
      <w:r>
        <w:t>可扩展性：模块可独立扩展，支持新增蜜罐类型与统计指标。</w:t>
      </w:r>
    </w:p>
    <w:p>
      <w:r>
        <w:t>可维护性：接口设计保持一致性，日志与配置清晰，便于后期维护与升级。</w:t>
      </w:r>
    </w:p>
    <w:p>
      <w:pPr>
        <w:pStyle w:val="Heading2"/>
      </w:pPr>
      <w:r>
        <w:t>3.4 用例分析</w:t>
      </w:r>
    </w:p>
    <w:p>
      <w:r>
        <w:t>系统主要角色为管理员与安全分析人员。管理员负责蜜罐部署、封禁策略配置与系统维护；分析人员负责日志查询、态势分析与手动处置。</w:t>
      </w:r>
    </w:p>
    <w:p>
      <w:r>
        <w:t>典型用例包括：配置蜜罐服务、查看实时日志、触发或解除封禁、生成统计报表。</w:t>
      </w:r>
    </w:p>
    <w:p>
      <w:r>
        <w:t>用例关系体现为：蜜罐管理触发日志采集；日志采集驱动统计更新；封禁操作既可由规则自动触发，也可由管理员在日志详情中手动执行。</w:t>
      </w:r>
    </w:p>
    <w:p>
      <w:pPr>
        <w:pStyle w:val="Heading2"/>
      </w:pPr>
      <w:r>
        <w:t>3.5 数据需求与约束</w:t>
      </w:r>
    </w:p>
    <w:p>
      <w:r>
        <w:t>用户数据包含用户名、密码哈希、角色类型、注册时间、最近登录时间及关键操作记录，用于权限控制与审计。</w:t>
      </w:r>
    </w:p>
    <w:p>
      <w:r>
        <w:t>蜜罐配置数据包含服务类型、监听端口、启动状态、创建时间和响应模板，保障蜜罐可配置性与可追溯性。</w:t>
      </w:r>
    </w:p>
    <w:p>
      <w:r>
        <w:t>流量日志数据包含事件ID、源IP、目标服务、请求行为特征、时间戳、连接状态以及是否触发封禁等字段，用于攻击分析与统计。</w:t>
      </w:r>
    </w:p>
    <w:p>
      <w:r>
        <w:t>封禁数据包含黑名单IP、封禁时间、封禁原因、持续时长和操作人，便于复盘与解封管理。</w:t>
      </w:r>
    </w:p>
    <w:p>
      <w:r>
        <w:t>系统需在轻量化部署条件下运行，避免依赖复杂容器化环境，保证在小型服务器上可稳定部署。</w:t>
      </w:r>
    </w:p>
    <w:p>
      <w:pPr>
        <w:pStyle w:val="Heading2"/>
      </w:pPr>
      <w:r>
        <w:t>3.6 约束与假设</w:t>
      </w:r>
    </w:p>
    <w:p>
      <w:r>
        <w:t>假设系统运行在可信管理网络内，蜜罐与管理端部署在同一内网或可控网络环境中。</w:t>
      </w:r>
    </w:p>
    <w:p>
      <w:r>
        <w:t>低交互蜜罐的模拟能力有限，不追求完整协议栈还原，而以诱捕与日志记录为主要目标。</w:t>
      </w:r>
    </w:p>
    <w:p>
      <w:r>
        <w:t>考虑到小型部署场景，系统默认使用单机数据库与单实例后端服务。</w:t>
      </w:r>
    </w:p>
    <w:p>
      <w:pPr>
        <w:pStyle w:val="Heading2"/>
      </w:pPr>
      <w:r>
        <w:t>3.7 业务流程描述</w:t>
      </w:r>
    </w:p>
    <w:p>
      <w:r>
        <w:t>流程一：蜜罐部署。管理员在前端配置蜜罐服务类型与端口，后端下发启动命令，蜜罐进入监听状态。</w:t>
      </w:r>
    </w:p>
    <w:p>
      <w:r>
        <w:t>流程二：流量采集。攻击者访问蜜罐服务，蜜罐生成原始日志并上传至后端，后端解析后写入数据库。</w:t>
      </w:r>
    </w:p>
    <w:p>
      <w:r>
        <w:t>流程三：判定与封禁。系统根据规则判断是否触发封禁，若满足条件则调用底层防火墙命令封禁IP并记录历史。</w:t>
      </w:r>
    </w:p>
    <w:p>
      <w:r>
        <w:t>流程四：态势展示。统计服务定时聚合数据，前端获取最新统计并刷新趋势、来源与热力图表。</w:t>
      </w:r>
    </w:p>
    <w:p>
      <w:pPr>
        <w:pStyle w:val="Heading2"/>
      </w:pPr>
      <w:r>
        <w:t>3.8 性能指标需求</w:t>
      </w:r>
    </w:p>
    <w:p>
      <w:r>
        <w:t>系统应在多源IP并发访问情况下保持稳定写入，日志丢失率控制在可接受范围内。</w:t>
      </w:r>
    </w:p>
    <w:p>
      <w:r>
        <w:t>封禁操作需在触发后快速生效，保证高频攻击可被及时阻断。</w:t>
      </w:r>
    </w:p>
    <w:p>
      <w:r>
        <w:t>前端页面应在合理时间内完成数据加载与图表渲染，确保管理效率。</w:t>
      </w:r>
    </w:p>
    <w:p>
      <w:pPr>
        <w:pStyle w:val="Heading2"/>
      </w:pPr>
      <w:r>
        <w:t>3.9 需求优先级</w:t>
      </w:r>
    </w:p>
    <w:p>
      <w:r>
        <w:t>核心需求优先级最高，包括蜜罐部署、日志采集、封禁管理与用户认证，这些决定系统可用性。</w:t>
      </w:r>
    </w:p>
    <w:p>
      <w:r>
        <w:t>次要需求包括可视化展示与统计分析，用于提升管理效率与态势感知能力。</w:t>
      </w:r>
    </w:p>
    <w:p>
      <w:r>
        <w:t>扩展需求包括多协议蜜罐拓展与复杂分析能力，可在后续迭代中逐步实现。</w:t>
      </w:r>
    </w:p>
    <w:p>
      <w:pPr>
        <w:pStyle w:val="Heading2"/>
      </w:pPr>
      <w:r>
        <w:t>3.10 数据安全与合规要求</w:t>
      </w:r>
    </w:p>
    <w:p>
      <w:r>
        <w:t>系统日志可能包含敏感网络访问信息，需明确访问权限与审计策略，避免数据泄露。</w:t>
      </w:r>
    </w:p>
    <w:p>
      <w:r>
        <w:t>对导出数据设置权限控制与操作记录，确保数据使用可追溯。</w:t>
      </w:r>
    </w:p>
    <w:p>
      <w:r>
        <w:t>在测试与演示环境中采用脱敏样例，避免暴露真实业务资产信息。</w:t>
      </w:r>
    </w:p>
    <w:p>
      <w:pPr>
        <w:pStyle w:val="Heading2"/>
      </w:pPr>
      <w:r>
        <w:t>3.11 用户权限模型</w:t>
      </w:r>
    </w:p>
    <w:p>
      <w:r>
        <w:t>管理员拥有系统配置、蜜罐部署与封禁操作权限，并负责系统维护与策略调整。</w:t>
      </w:r>
    </w:p>
    <w:p>
      <w:r>
        <w:t>普通用户可查询日志与统计数据，但不具备封禁与配置权限。</w:t>
      </w:r>
    </w:p>
    <w:p>
      <w:r>
        <w:t>权限模型支持后续扩展，可根据组织结构新增审计员或只读角色。</w:t>
      </w:r>
    </w:p>
    <w:p>
      <w:pPr>
        <w:pStyle w:val="Heading2"/>
      </w:pPr>
      <w:r>
        <w:t>3.12 风险评估与应对</w:t>
      </w:r>
    </w:p>
    <w:p>
      <w:r>
        <w:t>系统风险主要包括蜜罐被利用、日志泄露与误封业务IP等问题。</w:t>
      </w:r>
    </w:p>
    <w:p>
      <w:r>
        <w:t>通过低交互部署、访问控制与审计记录，可降低蜜罐被利用的风险。</w:t>
      </w:r>
    </w:p>
    <w:p>
      <w:r>
        <w:t>误封风险可通过阈值调整、白名单机制与人工复核流程进行控制。</w:t>
      </w:r>
    </w:p>
    <w:p>
      <w:pPr>
        <w:pStyle w:val="Heading2"/>
      </w:pPr>
      <w:r>
        <w:t>3.13 运行流程约束</w:t>
      </w:r>
    </w:p>
    <w:p>
      <w:r>
        <w:t>蜜罐启动前需确保端口可用，避免与已有服务冲突导致启动失败。</w:t>
      </w:r>
    </w:p>
    <w:p>
      <w:r>
        <w:t>封禁操作需具备系统权限，部署时应确认防火墙命令可正常执行。</w:t>
      </w:r>
    </w:p>
    <w:p>
      <w:r>
        <w:t>系统应保持时间同步，以保证日志时间戳与统计结果准确。</w:t>
      </w:r>
    </w:p>
    <w:p>
      <w:pPr>
        <w:pStyle w:val="Heading2"/>
      </w:pPr>
      <w:r>
        <w:t>3.14 可扩展性需求</w:t>
      </w:r>
    </w:p>
    <w:p>
      <w:r>
        <w:t>系统应支持新增蜜罐类型与协议扩展，避免因单一协议限制应用范围。</w:t>
      </w:r>
    </w:p>
    <w:p>
      <w:r>
        <w:t>统计指标与报表应可配置扩展，满足不同组织的分析需求。</w:t>
      </w:r>
    </w:p>
    <w:p>
      <w:r>
        <w:t>权限与角色模型应支持扩展，以适应不同的管理流程。</w:t>
      </w:r>
    </w:p>
    <w:p>
      <w:r>
        <w:br w:type="page"/>
      </w:r>
    </w:p>
    <w:p>
      <w:pPr>
        <w:pStyle w:val="Heading1"/>
      </w:pPr>
      <w:r>
        <w:t>第四章 系统设计</w:t>
      </w:r>
    </w:p>
    <w:p>
      <w:pPr>
        <w:pStyle w:val="Heading2"/>
      </w:pPr>
      <w:r>
        <w:t>4.1 总体架构设计</w:t>
      </w:r>
    </w:p>
    <w:p>
      <w:r>
        <w:t>系统采用前后端分离架构。低交互蜜罐负责监听端口并产生日志；后端API负责数据存储、分析与处置；前端提供管理界面与可视化展示。</w:t>
      </w:r>
    </w:p>
    <w:p>
      <w:r>
        <w:t>数据流由蜜罐上报至日志接口，经解析入库后，触发封禁规则与统计更新，实现闭环处理。</w:t>
      </w:r>
    </w:p>
    <w:p>
      <w:pPr>
        <w:pStyle w:val="Heading2"/>
      </w:pPr>
      <w:r>
        <w:t>4.2 数据库设计</w:t>
      </w:r>
    </w:p>
    <w:p>
      <w:r>
        <w:t>核心表包括：users（用户与权限）、honeypots（蜜罐配置）、logs（流量日志）、malicious_ips（封禁记录）、block_history（封禁历史）等。</w:t>
      </w:r>
    </w:p>
    <w:p>
      <w:r>
        <w:t>logs表保存源IP、目标服务、攻击特征、时间戳、连接状态与判定结果，为统计与追溯提供依据。</w:t>
      </w:r>
    </w:p>
    <w:p>
      <w:r>
        <w:t>honeypots表记录蜜罐类型、端口与状态，便于管理多服务实例；malicious_ips表记录封禁IP及原因，实现封禁审计与解封管理。</w:t>
      </w:r>
    </w:p>
    <w:p>
      <w:pPr>
        <w:pStyle w:val="Heading2"/>
      </w:pPr>
      <w:r>
        <w:t>4.3 模块设计</w:t>
      </w:r>
    </w:p>
    <w:p>
      <w:r>
        <w:t>登录认证模块：实现密码加密、JWT签发与权限校验。</w:t>
      </w:r>
    </w:p>
    <w:p>
      <w:r>
        <w:t>日志管理模块：统一字段模型、查询筛选与导出接口。</w:t>
      </w:r>
    </w:p>
    <w:p>
      <w:r>
        <w:t>封禁模块：规则阈值触发、手动封禁与解封。</w:t>
      </w:r>
    </w:p>
    <w:p>
      <w:r>
        <w:t>可视化模块：趋势折线、地图散点与热力统计。</w:t>
      </w:r>
    </w:p>
    <w:p>
      <w:r>
        <w:t>蜜罐管理模块：端口配置、运行状态监控与启动/停止控制，保证系统运行可控。</w:t>
      </w:r>
    </w:p>
    <w:p>
      <w:pPr>
        <w:pStyle w:val="Heading2"/>
      </w:pPr>
      <w:r>
        <w:t>4.4 接口设计</w:t>
      </w:r>
    </w:p>
    <w:p>
      <w:r>
        <w:t>系统接口遵循RESTful规范，主要包括登录注册、蜜罐管理、日志查询、封禁管理与统计数据接口。</w:t>
      </w:r>
    </w:p>
    <w:p>
      <w:r>
        <w:t>日志上报接口负责接收蜜罐上传的数据并入库，日志查询接口支持分页与条件过滤，封禁接口支持添加与移除黑名单。</w:t>
      </w:r>
    </w:p>
    <w:p>
      <w:pPr>
        <w:pStyle w:val="Heading2"/>
      </w:pPr>
      <w:r>
        <w:t>4.5 数据流与处理流程</w:t>
      </w:r>
    </w:p>
    <w:p>
      <w:r>
        <w:t>蜜罐监听端口接收请求后生成原始日志，通过内部接口上传至后端服务。</w:t>
      </w:r>
    </w:p>
    <w:p>
      <w:r>
        <w:t>后端对日志进行解析、字段规范化和存储，同时触发统计更新与封禁规则判断。</w:t>
      </w:r>
    </w:p>
    <w:p>
      <w:r>
        <w:t>封禁结果写入黑名单，并反馈给管理端界面，以便管理员跟踪处置情况。</w:t>
      </w:r>
    </w:p>
    <w:p>
      <w:pPr>
        <w:pStyle w:val="Heading2"/>
      </w:pPr>
      <w:r>
        <w:t>4.6 部署与运行设计</w:t>
      </w:r>
    </w:p>
    <w:p>
      <w:r>
        <w:t>系统采用轻量化部署方式，后端运行于Python虚拟环境，前端静态资源由Web服务器或后端直接托管。</w:t>
      </w:r>
    </w:p>
    <w:p>
      <w:r>
        <w:t>蜜罐服务可独立运行并由管理端控制启停，部署时只需配置监听端口与上报地址。</w:t>
      </w:r>
    </w:p>
    <w:p>
      <w:pPr>
        <w:pStyle w:val="Heading2"/>
      </w:pPr>
      <w:r>
        <w:t>4.7 数据字典设计</w:t>
      </w:r>
    </w:p>
    <w:p>
      <w:r>
        <w:t>users：id、username、password_hash、role、created_at、last_login、status。</w:t>
      </w:r>
    </w:p>
    <w:p>
      <w:r>
        <w:t>honeypots：id、service_type、listen_port、status、created_at、response_template。</w:t>
      </w:r>
    </w:p>
    <w:p>
      <w:r>
        <w:t>logs：id、source_ip、target_service、request_path、payload、attack_type、timestamp、connection_status、is_blocked。</w:t>
      </w:r>
    </w:p>
    <w:p>
      <w:r>
        <w:t>malicious_ips：id、ip_address、reason、blocked_at、duration、operator。</w:t>
      </w:r>
    </w:p>
    <w:p>
      <w:r>
        <w:t>block_history：id、ip_address、action、reason、operate_time、operator。</w:t>
      </w:r>
    </w:p>
    <w:p>
      <w:pPr>
        <w:pStyle w:val="Heading2"/>
      </w:pPr>
      <w:r>
        <w:t>4.8 安全设计与审计</w:t>
      </w:r>
    </w:p>
    <w:p>
      <w:r>
        <w:t>系统在关键操作上记录审计日志，例如蜜罐启动/停止、封禁与解封、用户权限变更等。</w:t>
      </w:r>
    </w:p>
    <w:p>
      <w:r>
        <w:t>接口层统一鉴权，避免未授权访问关键数据。</w:t>
      </w:r>
    </w:p>
    <w:p>
      <w:r>
        <w:t>对输入参数进行基础校验与过滤，降低注入与越权风险。</w:t>
      </w:r>
    </w:p>
    <w:p>
      <w:pPr>
        <w:pStyle w:val="Heading2"/>
      </w:pPr>
      <w:r>
        <w:t>4.9 可视化设计</w:t>
      </w:r>
    </w:p>
    <w:p>
      <w:r>
        <w:t>仪表盘展示核心指标，如今日攻击次数、活跃蜜罐数量与封禁数量。</w:t>
      </w:r>
    </w:p>
    <w:p>
      <w:r>
        <w:t>趋势图用于观察时间维度的变化，来源分布图用于识别攻击集中区域。</w:t>
      </w:r>
    </w:p>
    <w:p>
      <w:r>
        <w:t>列表与图表联动，点击图表可快速跳转到对应的日志筛选结果。</w:t>
      </w:r>
    </w:p>
    <w:p>
      <w:pPr>
        <w:pStyle w:val="Heading2"/>
      </w:pPr>
      <w:r>
        <w:t>4.10 模块交互设计</w:t>
      </w:r>
    </w:p>
    <w:p>
      <w:r>
        <w:t>蜜罐模块将原始日志上传至日志模块，日志模块负责解析、存储与触发后续处理。</w:t>
      </w:r>
    </w:p>
    <w:p>
      <w:r>
        <w:t>统计模块定期读取日志与封禁记录，生成趋势与排行数据供可视化模块展示。</w:t>
      </w:r>
    </w:p>
    <w:p>
      <w:r>
        <w:t>封禁模块与日志模块双向关联，便于从日志详情直接执行封禁或解封操作。</w:t>
      </w:r>
    </w:p>
    <w:p>
      <w:pPr>
        <w:pStyle w:val="Heading2"/>
      </w:pPr>
      <w:r>
        <w:t>4.11 实体关系描述</w:t>
      </w:r>
    </w:p>
    <w:p>
      <w:r>
        <w:t>users与block_history之间为一对多关系，用于记录管理员的封禁与解封操作。</w:t>
      </w:r>
    </w:p>
    <w:p>
      <w:r>
        <w:t>honeypots与logs之间为一对多关系，表示一个蜜罐实例对应多个日志记录。</w:t>
      </w:r>
    </w:p>
    <w:p>
      <w:r>
        <w:t>logs与malicious_ips之间为弱关联关系，可通过source_ip建立映射，用于追踪封禁依据。</w:t>
      </w:r>
    </w:p>
    <w:p>
      <w:r>
        <w:t>统计模块基于logs与malicious_ips聚合生成报表数据，不直接修改业务数据。</w:t>
      </w:r>
    </w:p>
    <w:p>
      <w:pPr>
        <w:pStyle w:val="Heading2"/>
      </w:pPr>
      <w:r>
        <w:t>4.12 详细字段说明</w:t>
      </w:r>
    </w:p>
    <w:p>
      <w:r>
        <w:t>logs表中attack_type用于记录攻击类型分类，便于统计与过滤。</w:t>
      </w:r>
    </w:p>
    <w:p>
      <w:r>
        <w:t>logs表中connection_status用于描述连接是否成功与响应情况，可用于识别异常连接模式。</w:t>
      </w:r>
    </w:p>
    <w:p>
      <w:r>
        <w:t>malicious_ips表中duration用于记录封禁时长，便于自动解封策略扩展。</w:t>
      </w:r>
    </w:p>
    <w:p>
      <w:r>
        <w:t>block_history表中action用于区分封禁与解封行为，保证审计记录清晰。</w:t>
      </w:r>
    </w:p>
    <w:p>
      <w:pPr>
        <w:pStyle w:val="Heading2"/>
      </w:pPr>
      <w:r>
        <w:t>4.13 统计指标设计</w:t>
      </w:r>
    </w:p>
    <w:p>
      <w:r>
        <w:t>攻击类型分布：按attack_type统计数量，用于识别当前主要威胁类型。</w:t>
      </w:r>
    </w:p>
    <w:p>
      <w:r>
        <w:t>来源排行：按source_ip统计访问频次，用于定位高风险来源。</w:t>
      </w:r>
    </w:p>
    <w:p>
      <w:r>
        <w:t>服务热度：按service_type或端口统计访问量，用于识别易受攻击的服务。</w:t>
      </w:r>
    </w:p>
    <w:p>
      <w:r>
        <w:t>封禁统计：按时间统计封禁次数与解封次数，用于评估防护策略效果。</w:t>
      </w:r>
    </w:p>
    <w:p>
      <w:pPr>
        <w:pStyle w:val="Heading2"/>
      </w:pPr>
      <w:r>
        <w:t>4.14 业务场景说明</w:t>
      </w:r>
    </w:p>
    <w:p>
      <w:r>
        <w:t>校园网场景：部署低交互蜜罐用于捕获扫描与弱口令尝试，为管理员提供攻击态势数据。</w:t>
      </w:r>
    </w:p>
    <w:p>
      <w:r>
        <w:t>小型企业内网场景：蜜罐部署在非核心区，记录异常访问并自动封禁高频来源。</w:t>
      </w:r>
    </w:p>
    <w:p>
      <w:r>
        <w:t>教学实验场景：用于展示蜜罐诱捕流程与日志分析方法，辅助安全课程实践教学。</w:t>
      </w:r>
    </w:p>
    <w:p>
      <w:pPr>
        <w:pStyle w:val="Heading2"/>
      </w:pPr>
      <w:r>
        <w:t>4.15 时序流程说明</w:t>
      </w:r>
    </w:p>
    <w:p>
      <w:r>
        <w:t>用户登录后进入管理端，选择蜜罐配置并启动服务，系统进入监听状态。</w:t>
      </w:r>
    </w:p>
    <w:p>
      <w:r>
        <w:t>攻击请求到达蜜罐后生成日志，随后由后端解析入库并触发统计更新。</w:t>
      </w:r>
    </w:p>
    <w:p>
      <w:r>
        <w:t>若规则判定为高风险则执行封禁，同时在前端展示封禁结果与日志详情。</w:t>
      </w:r>
    </w:p>
    <w:p>
      <w:pPr>
        <w:pStyle w:val="Heading2"/>
      </w:pPr>
      <w:r>
        <w:t>4.16 扩展性设计</w:t>
      </w:r>
    </w:p>
    <w:p>
      <w:r>
        <w:t>蜜罐服务采用模块化脚本方式，新增协议仅需实现对应的监听与日志上报逻辑。</w:t>
      </w:r>
    </w:p>
    <w:p>
      <w:r>
        <w:t>统计与可视化模块基于统一的数据接口，可按需添加新的统计维度。</w:t>
      </w:r>
    </w:p>
    <w:p>
      <w:r>
        <w:t>权限模型预留扩展字段，便于后期引入更多角色与权限策略。</w:t>
      </w:r>
    </w:p>
    <w:p>
      <w:pPr>
        <w:pStyle w:val="Heading2"/>
      </w:pPr>
      <w:r>
        <w:t>4.17 性能优化考虑</w:t>
      </w:r>
    </w:p>
    <w:p>
      <w:r>
        <w:t>对日志表建立索引以提升查询效率，避免随着数据增长导致查询变慢。</w:t>
      </w:r>
    </w:p>
    <w:p>
      <w:r>
        <w:t>统计数据可采用缓存或定时聚合方式，减少重复计算带来的性能开销。</w:t>
      </w:r>
    </w:p>
    <w:p>
      <w:r>
        <w:t>前端采用分页与懒加载策略，降低大数据量渲染压力。</w:t>
      </w:r>
    </w:p>
    <w:p>
      <w:r>
        <w:br w:type="page"/>
      </w:r>
    </w:p>
    <w:p>
      <w:pPr>
        <w:pStyle w:val="Heading1"/>
      </w:pPr>
      <w:r>
        <w:t>第五章 系统实现</w:t>
      </w:r>
    </w:p>
    <w:p>
      <w:pPr>
        <w:pStyle w:val="Heading2"/>
      </w:pPr>
      <w:r>
        <w:t>5.1 用户认证实现</w:t>
      </w:r>
    </w:p>
    <w:p>
      <w:r>
        <w:t>用户注册时对密码进行SHA-256加密并存入数据库；登录时对输入密码进行同样的哈希计算与校验。</w:t>
      </w:r>
    </w:p>
    <w:p>
      <w:r>
        <w:t>JWT令牌在登录成功后生成并返回，前端将其作为请求头携带，实现接口访问控制。</w:t>
      </w:r>
    </w:p>
    <w:p>
      <w:r>
        <w:t>登录失败次数在服务端累积，当达到阈值时触发临时锁定，降低暴力破解风险。</w:t>
      </w:r>
    </w:p>
    <w:p>
      <w:pPr>
        <w:pStyle w:val="Heading2"/>
      </w:pPr>
      <w:r>
        <w:t>5.2 蜜罐与日志采集实现</w:t>
      </w:r>
    </w:p>
    <w:p>
      <w:r>
        <w:t>蜜罐服务以低交互方式模拟常见协议，监听端口并对请求作出伪响应。</w:t>
      </w:r>
    </w:p>
    <w:p>
      <w:r>
        <w:t>系统将访问行为解析为结构化字段，记录源IP、目标服务、请求内容与时间戳，并写入日志表。</w:t>
      </w:r>
    </w:p>
    <w:p>
      <w:r>
        <w:t>日志入库前进行字段规范化和基础校验，确保数据完整性，为后续统计与检索提供可靠基础。</w:t>
      </w:r>
    </w:p>
    <w:p>
      <w:pPr>
        <w:pStyle w:val="Heading2"/>
      </w:pPr>
      <w:r>
        <w:t>5.3 IP封禁实现</w:t>
      </w:r>
    </w:p>
    <w:p>
      <w:r>
        <w:t>封禁策略支持阈值规则（如单位时间内访问次数超过阈值触发封禁）以及管理员手动操作。</w:t>
      </w:r>
    </w:p>
    <w:p>
      <w:r>
        <w:t>系统调用底层防火墙命令实现网络阻断，并记录封禁原因、时间与操作者。</w:t>
      </w:r>
    </w:p>
    <w:p>
      <w:r>
        <w:t>封禁记录与日志事件关联，可用于追溯触发原因，避免误封导致的业务中断。</w:t>
      </w:r>
    </w:p>
    <w:p>
      <w:pPr>
        <w:pStyle w:val="Heading2"/>
      </w:pPr>
      <w:r>
        <w:t>5.4 可视化实现</w:t>
      </w:r>
    </w:p>
    <w:p>
      <w:r>
        <w:t>前端使用图表组件展示攻击趋势、来源分布与服务热点，通过统计接口获取数据并渲染。</w:t>
      </w:r>
    </w:p>
    <w:p>
      <w:r>
        <w:t>日志详情页面支持多条件筛选与分页，便于快速定位关键事件。</w:t>
      </w:r>
    </w:p>
    <w:p>
      <w:r>
        <w:t>可视化模块以管理视角组织信息，帮助用户快速把握攻击强度、来源变化与热点服务。</w:t>
      </w:r>
    </w:p>
    <w:p>
      <w:pPr>
        <w:pStyle w:val="Heading2"/>
      </w:pPr>
      <w:r>
        <w:t>5.5 部署与运行</w:t>
      </w:r>
    </w:p>
    <w:p>
      <w:r>
        <w:t>后端部署时创建Python虚拟环境并安装依赖，配置数据库连接并初始化表结构。</w:t>
      </w:r>
    </w:p>
    <w:p>
      <w:r>
        <w:t>前端项目编译为静态资源后部署到Web服务器或由后端统一提供静态访问。</w:t>
      </w:r>
    </w:p>
    <w:p>
      <w:r>
        <w:t>系统启动后，管理员在界面中配置蜜罐服务并开启监听，系统随即进入日志采集与分析流程。</w:t>
      </w:r>
    </w:p>
    <w:p>
      <w:pPr>
        <w:pStyle w:val="Heading2"/>
      </w:pPr>
      <w:r>
        <w:t>5.6 关键接口说明</w:t>
      </w:r>
    </w:p>
    <w:p>
      <w:r>
        <w:t>用户接口：/api/user/register、/api/user/login、/api/user/me 用于注册、登录与用户信息查询。</w:t>
      </w:r>
    </w:p>
    <w:p>
      <w:r>
        <w:t>蜜罐接口：/api/honeypots/ 支持创建、启动、停止与状态查询。</w:t>
      </w:r>
    </w:p>
    <w:p>
      <w:r>
        <w:t>日志接口：/api/logs/ 支持分页查询与条件过滤；/api/logs/internal/upload 用于蜜罐日志上报。</w:t>
      </w:r>
    </w:p>
    <w:p>
      <w:r>
        <w:t>封禁接口：/api/malicious-ips/block 支持封禁操作；/api/malicious-ips/ 支持查询黑名单。</w:t>
      </w:r>
    </w:p>
    <w:p>
      <w:r>
        <w:t>统计接口：/api/logs/statistics、/api/logs/attack-types 用于趋势与类型统计展示。</w:t>
      </w:r>
    </w:p>
    <w:p>
      <w:pPr>
        <w:pStyle w:val="Heading2"/>
      </w:pPr>
      <w:r>
        <w:t>5.7 规则判定与告警实现</w:t>
      </w:r>
    </w:p>
    <w:p>
      <w:r>
        <w:t>规则判定基于日志特征与频率阈值，例如在指定时间窗口内登录失败次数超过阈值则标记为高风险。</w:t>
      </w:r>
    </w:p>
    <w:p>
      <w:r>
        <w:t>告警可通过系统内消息或日志高亮的方式提示管理员，便于快速处置。</w:t>
      </w:r>
    </w:p>
    <w:p>
      <w:r>
        <w:t>规则参数支持在配置界面调整，以适应不同规模与业务场景。</w:t>
      </w:r>
    </w:p>
    <w:p>
      <w:pPr>
        <w:pStyle w:val="Heading2"/>
      </w:pPr>
      <w:r>
        <w:t>5.8 权限与审计实现</w:t>
      </w:r>
    </w:p>
    <w:p>
      <w:r>
        <w:t>系统区分管理员与普通用户权限，管理员可进行蜜罐配置与封禁操作，普通用户仅可查看日志与统计。</w:t>
      </w:r>
    </w:p>
    <w:p>
      <w:r>
        <w:t>关键操作写入审计日志，包含操作者、操作时间与操作内容，便于追溯。</w:t>
      </w:r>
    </w:p>
    <w:p>
      <w:pPr>
        <w:pStyle w:val="Heading2"/>
      </w:pPr>
      <w:r>
        <w:t>5.9 日志解析与规范化</w:t>
      </w:r>
    </w:p>
    <w:p>
      <w:r>
        <w:t>蜜罐上报的原始日志包含协议细节、请求内容与连接信息，后端在接收后进行结构化解析，统一字段命名与格式。</w:t>
      </w:r>
    </w:p>
    <w:p>
      <w:r>
        <w:t>解析过程对IP地址、端口、时间戳进行标准化处理，确保不同蜜罐服务产生的数据具备可比性。</w:t>
      </w:r>
    </w:p>
    <w:p>
      <w:r>
        <w:t>对于缺失字段采用默认值或空值策略，避免因异常数据导致统计与查询失败。</w:t>
      </w:r>
    </w:p>
    <w:p>
      <w:pPr>
        <w:pStyle w:val="Heading2"/>
      </w:pPr>
      <w:r>
        <w:t>5.10 统计计算与缓存</w:t>
      </w:r>
    </w:p>
    <w:p>
      <w:r>
        <w:t>统计模块通过聚合日志数据计算趋势曲线与类型分布，按时间窗口进行分组统计。</w:t>
      </w:r>
    </w:p>
    <w:p>
      <w:r>
        <w:t>为提高响应速度，系统可对高频统计结果进行缓存或定时更新，减少重复计算。</w:t>
      </w:r>
    </w:p>
    <w:p>
      <w:r>
        <w:t>统计接口采用分页与参数化方式，支持按时间范围和服务类型筛选。</w:t>
      </w:r>
    </w:p>
    <w:p>
      <w:pPr>
        <w:pStyle w:val="Heading2"/>
      </w:pPr>
      <w:r>
        <w:t>5.11 系统容错与异常处理</w:t>
      </w:r>
    </w:p>
    <w:p>
      <w:r>
        <w:t>系统对蜜罐上报异常、数据库连接失败、封禁命令执行失败等情况进行捕获与记录。</w:t>
      </w:r>
    </w:p>
    <w:p>
      <w:r>
        <w:t>在异常发生时返回明确的错误信息并记录日志，便于定位问题与恢复服务。</w:t>
      </w:r>
    </w:p>
    <w:p>
      <w:r>
        <w:t>对关键任务采用重试或降级策略，保证平台核心功能在部分模块异常时仍可运行。</w:t>
      </w:r>
    </w:p>
    <w:p>
      <w:pPr>
        <w:pStyle w:val="Heading2"/>
      </w:pPr>
      <w:r>
        <w:t>5.12 关键业务流程说明</w:t>
      </w:r>
    </w:p>
    <w:p>
      <w:r>
        <w:t>蜜罐启动流程：管理员提交启动请求后，后端验证配置合法性并记录状态，随后启动蜜罐进程并更新运行状态。</w:t>
      </w:r>
    </w:p>
    <w:p>
      <w:r>
        <w:t>日志接收流程：蜜罐将原始日志上传至后端，后端解析并写入数据库，同时更新统计缓存与风险标记。</w:t>
      </w:r>
    </w:p>
    <w:p>
      <w:r>
        <w:t>封禁触发流程：规则引擎检测到异常行为后生成封禁任务，调用防火墙命令并写入封禁记录。</w:t>
      </w:r>
    </w:p>
    <w:p>
      <w:r>
        <w:t>解封流程：管理员在界面执行解封操作，系统校验权限后更新黑名单状态并同步解除防火墙规则。</w:t>
      </w:r>
    </w:p>
    <w:p>
      <w:r>
        <w:t>统计刷新流程：系统定时统计日志与封禁数据，生成趋势、来源与热力指标供前端展示。</w:t>
      </w:r>
    </w:p>
    <w:p>
      <w:r>
        <w:t>异常恢复流程：当蜜罐进程异常退出时，系统提示管理员并可通过界面重新启动服务。</w:t>
      </w:r>
    </w:p>
    <w:p>
      <w:pPr>
        <w:pStyle w:val="Heading2"/>
      </w:pPr>
      <w:r>
        <w:t>5.13 页面与交互实现</w:t>
      </w:r>
    </w:p>
    <w:p>
      <w:r>
        <w:t>登录页面采用表单校验与错误提示，保证输入数据合法性并提高用户体验。</w:t>
      </w:r>
    </w:p>
    <w:p>
      <w:r>
        <w:t>蜜罐管理页面提供启动、停止与状态展示功能，支持列表与详情视图切换。</w:t>
      </w:r>
    </w:p>
    <w:p>
      <w:r>
        <w:t>日志查询页面支持多条件筛选、分页与详情查看，便于快速定位关键攻击事件。</w:t>
      </w:r>
    </w:p>
    <w:p>
      <w:r>
        <w:t>恶意IP管理页面展示黑名单与历史记录，提供封禁与解封操作入口。</w:t>
      </w:r>
    </w:p>
    <w:p>
      <w:r>
        <w:t>可视化页面以图表和指标卡呈现整体安全态势，支持快速跳转至相关日志。</w:t>
      </w:r>
    </w:p>
    <w:p>
      <w:pPr>
        <w:pStyle w:val="Heading2"/>
      </w:pPr>
      <w:r>
        <w:t>5.14 数据导出与报表</w:t>
      </w:r>
    </w:p>
    <w:p>
      <w:r>
        <w:t>系统提供日志导出功能，支持按条件导出CSV或Excel格式，便于离线分析与归档。</w:t>
      </w:r>
    </w:p>
    <w:p>
      <w:r>
        <w:t>报表生成可按时间范围输出统计摘要，包括攻击类型分布、来源排行与封禁次数。</w:t>
      </w:r>
    </w:p>
    <w:p>
      <w:r>
        <w:t>导出与报表操作应记录审计日志，确保数据使用过程可追踪。</w:t>
      </w:r>
    </w:p>
    <w:p>
      <w:pPr>
        <w:pStyle w:val="Heading2"/>
      </w:pPr>
      <w:r>
        <w:t>5.15 接口安全与防护</w:t>
      </w:r>
    </w:p>
    <w:p>
      <w:r>
        <w:t>接口层统一校验JWT，避免未授权访问系统资源。</w:t>
      </w:r>
    </w:p>
    <w:p>
      <w:r>
        <w:t>对日志上报与封禁接口进行参数校验与异常处理，减少输入错误导致的数据污染。</w:t>
      </w:r>
    </w:p>
    <w:p>
      <w:r>
        <w:t>对高频请求接口设置访问频率限制，降低被滥用的风险。</w:t>
      </w:r>
    </w:p>
    <w:p>
      <w:pPr>
        <w:pStyle w:val="Heading2"/>
      </w:pPr>
      <w:r>
        <w:t>5.16 前端状态管理与路由</w:t>
      </w:r>
    </w:p>
    <w:p>
      <w:r>
        <w:t>前端通过路由控制页面访问权限，未登录用户无法进入管理页面。</w:t>
      </w:r>
    </w:p>
    <w:p>
      <w:r>
        <w:t>状态管理用于保存登录信息与用户权限，避免重复请求并提升交互体验。</w:t>
      </w:r>
    </w:p>
    <w:p>
      <w:r>
        <w:t>数据请求统一封装，保证接口调用一致性并便于错误处理。</w:t>
      </w:r>
    </w:p>
    <w:p>
      <w:pPr>
        <w:pStyle w:val="Heading2"/>
      </w:pPr>
      <w:r>
        <w:t>5.17 协议模拟细节</w:t>
      </w:r>
    </w:p>
    <w:p>
      <w:r>
        <w:t>SSH模拟采用固定的握手与认证响应，记录用户名与密码尝试，避免真实登录成功。</w:t>
      </w:r>
    </w:p>
    <w:p>
      <w:r>
        <w:t>FTP模拟支持USER/PASS命令记录，并在必要时返回失败响应，诱导进一步尝试。</w:t>
      </w:r>
    </w:p>
    <w:p>
      <w:r>
        <w:t>HTTP模拟对常见路径返回固定页面或错误码，记录请求路径与参数，便于识别注入与遍历行为。</w:t>
      </w:r>
    </w:p>
    <w:p>
      <w:r>
        <w:t>协议模拟的目标是采集攻击意图与行为特征，而非提供完整的服务功能。</w:t>
      </w:r>
    </w:p>
    <w:p>
      <w:pPr>
        <w:pStyle w:val="Heading2"/>
      </w:pPr>
      <w:r>
        <w:t>5.18 日志检索与筛选优化</w:t>
      </w:r>
    </w:p>
    <w:p>
      <w:r>
        <w:t>日志查询采用分页与条件索引，避免一次性加载大量数据导致页面卡顿。</w:t>
      </w:r>
    </w:p>
    <w:p>
      <w:r>
        <w:t>支持按时间范围、源IP、服务类型与攻击类型组合过滤，提高检索效率。</w:t>
      </w:r>
    </w:p>
    <w:p>
      <w:r>
        <w:t>对高频查询条件可进行缓存或预聚合，提升响应速度。</w:t>
      </w:r>
    </w:p>
    <w:p>
      <w:pPr>
        <w:pStyle w:val="Heading2"/>
      </w:pPr>
      <w:r>
        <w:t>5.19 审计与日志管理</w:t>
      </w:r>
    </w:p>
    <w:p>
      <w:r>
        <w:t>审计日志记录用户的关键操作，如封禁、解封、蜜罐启停等，便于追溯。</w:t>
      </w:r>
    </w:p>
    <w:p>
      <w:r>
        <w:t>日志管理支持归档与清理策略，避免长期积累导致存储压力。</w:t>
      </w:r>
    </w:p>
    <w:p>
      <w:r>
        <w:t>系统可设置日志保留周期，过期日志自动转存或清理。</w:t>
      </w:r>
    </w:p>
    <w:p>
      <w:pPr>
        <w:pStyle w:val="Heading2"/>
      </w:pPr>
      <w:r>
        <w:t>5.20 数据备份与恢复</w:t>
      </w:r>
    </w:p>
    <w:p>
      <w:r>
        <w:t>通过定时备份数据库保证数据安全，可选择本地或远程备份策略。</w:t>
      </w:r>
    </w:p>
    <w:p>
      <w:r>
        <w:t>在数据恢复时需确保版本一致性，并验证恢复后的日志与封禁记录完整。</w:t>
      </w:r>
    </w:p>
    <w:p>
      <w:r>
        <w:t>备份策略与恢复流程应形成文档，便于运维人员快速执行。</w:t>
      </w:r>
    </w:p>
    <w:p>
      <w:pPr>
        <w:pStyle w:val="Heading2"/>
      </w:pPr>
      <w:r>
        <w:t>5.21 监控与告警</w:t>
      </w:r>
    </w:p>
    <w:p>
      <w:r>
        <w:t>系统可监控蜜罐服务状态、日志写入异常与封禁失败情况，及时提示管理员。</w:t>
      </w:r>
    </w:p>
    <w:p>
      <w:r>
        <w:t>告警方式可采用界面提示或日志高亮，确保关键异常被及时处理。</w:t>
      </w:r>
    </w:p>
    <w:p>
      <w:r>
        <w:t>后续可扩展邮件或消息推送等告警手段。</w:t>
      </w:r>
    </w:p>
    <w:p>
      <w:pPr>
        <w:pStyle w:val="Heading2"/>
      </w:pPr>
      <w:r>
        <w:t>5.22 日志关联分析</w:t>
      </w:r>
    </w:p>
    <w:p>
      <w:r>
        <w:t>通过对同一IP在不同服务上的访问进行关联，可识别跨服务的扫描与攻击行为。</w:t>
      </w:r>
    </w:p>
    <w:p>
      <w:r>
        <w:t>对同一时间窗口内的日志进行聚合，有助于识别爆发性攻击与异常峰值。</w:t>
      </w:r>
    </w:p>
    <w:p>
      <w:r>
        <w:t>关联分析结果可用于优化封禁策略与统计展示维度。</w:t>
      </w:r>
    </w:p>
    <w:p>
      <w:pPr>
        <w:pStyle w:val="Heading2"/>
      </w:pPr>
      <w:r>
        <w:t>5.23 白名单与误封处理</w:t>
      </w:r>
    </w:p>
    <w:p>
      <w:r>
        <w:t>系统提供白名单机制，允许管理员对可信IP设置永久或临时放行。</w:t>
      </w:r>
    </w:p>
    <w:p>
      <w:r>
        <w:t>误封发生时可通过解封操作快速恢复访问，并记录操作原因。</w:t>
      </w:r>
    </w:p>
    <w:p>
      <w:r>
        <w:t>白名单与封禁规则并行存在，可降低误判造成的业务影响。</w:t>
      </w:r>
    </w:p>
    <w:p>
      <w:pPr>
        <w:pStyle w:val="Heading2"/>
      </w:pPr>
      <w:r>
        <w:t>5.24 用户操作引导</w:t>
      </w:r>
    </w:p>
    <w:p>
      <w:r>
        <w:t>系统在关键页面提供操作提示与帮助说明，降低新用户学习成本。</w:t>
      </w:r>
    </w:p>
    <w:p>
      <w:r>
        <w:t>在执行封禁、解封等高风险操作时提供二次确认，避免误操作。</w:t>
      </w:r>
    </w:p>
    <w:p>
      <w:r>
        <w:t>通过状态提示与错误信息反馈，帮助用户快速定位配置问题。</w:t>
      </w:r>
    </w:p>
    <w:p>
      <w:r>
        <w:br w:type="page"/>
      </w:r>
    </w:p>
    <w:p>
      <w:pPr>
        <w:pStyle w:val="Heading1"/>
      </w:pPr>
      <w:r>
        <w:t>第六章 系统测试</w:t>
      </w:r>
    </w:p>
    <w:p>
      <w:pPr>
        <w:pStyle w:val="Heading2"/>
      </w:pPr>
      <w:r>
        <w:t>6.1 测试环境</w:t>
      </w:r>
    </w:p>
    <w:p>
      <w:r>
        <w:t>硬件环境：通用PC或小型服务器，满足CPU、内存与磁盘基本需求。</w:t>
      </w:r>
    </w:p>
    <w:p>
      <w:r>
        <w:t>软件环境：Windows或Linux系统，Python运行环境、MySQL数据库、前端构建工具。</w:t>
      </w:r>
    </w:p>
    <w:p>
      <w:pPr>
        <w:pStyle w:val="Heading2"/>
      </w:pPr>
      <w:r>
        <w:t>6.2 功能测试</w:t>
      </w:r>
    </w:p>
    <w:p>
      <w:r>
        <w:t>登录与权限测试：验证注册、登录、JWT校验与登录失败锁定逻辑。</w:t>
      </w:r>
    </w:p>
    <w:p>
      <w:r>
        <w:t>蜜罐服务测试：验证端口监听、请求响应与日志记录完整性。</w:t>
      </w:r>
    </w:p>
    <w:p>
      <w:r>
        <w:t>封禁测试：验证自动触发与手动封禁的有效性与可恢复性。</w:t>
      </w:r>
    </w:p>
    <w:p>
      <w:r>
        <w:t>日志查询测试：验证多条件过滤、分页与导出功能的正确性与稳定性。</w:t>
      </w:r>
    </w:p>
    <w:p>
      <w:r>
        <w:t>可视化测试：验证统计数据与图表展示一致性，确保展示数据与数据库统计结果匹配。</w:t>
      </w:r>
    </w:p>
    <w:p>
      <w:pPr>
        <w:pStyle w:val="Heading2"/>
      </w:pPr>
      <w:r>
        <w:t>6.3 性能测试</w:t>
      </w:r>
    </w:p>
    <w:p>
      <w:r>
        <w:t>采用并发访问模拟多个源IP攻击，测试日志写入速度与封禁响应延迟。</w:t>
      </w:r>
    </w:p>
    <w:p>
      <w:r>
        <w:t>测试关注CPU与内存占用、数据库写入延迟、接口响应时间等指标，评估系统在资源受限环境下的可用性。</w:t>
      </w:r>
    </w:p>
    <w:p>
      <w:r>
        <w:t>结果表明系统在高并发下保持稳定，日志入库与封禁流程可持续运行。</w:t>
      </w:r>
    </w:p>
    <w:p>
      <w:pPr>
        <w:pStyle w:val="Heading2"/>
      </w:pPr>
      <w:r>
        <w:t>6.4 安全性与稳定性测试</w:t>
      </w:r>
    </w:p>
    <w:p>
      <w:r>
        <w:t>对登录接口进行频率限制验证，确保暴力破解行为被正确阻断。</w:t>
      </w:r>
    </w:p>
    <w:p>
      <w:r>
        <w:t>模拟异常IP访问与非法请求，验证告警与日志记录是否完整。</w:t>
      </w:r>
    </w:p>
    <w:p>
      <w:r>
        <w:t>验证系统在蜜罐服务异常退出、数据库连接短时中断等情况下的恢复能力。</w:t>
      </w:r>
    </w:p>
    <w:p>
      <w:pPr>
        <w:pStyle w:val="Heading2"/>
      </w:pPr>
      <w:r>
        <w:t>6.5 典型测试用例描述</w:t>
      </w:r>
    </w:p>
    <w:p>
      <w:r>
        <w:t>用例1：SSH暴力破解模拟。使用脚本对SSH蜜罐连续登录失败，验证日志记录完整且触发封禁规则。</w:t>
      </w:r>
    </w:p>
    <w:p>
      <w:r>
        <w:t>用例2：Web注入模拟。向HTTP蜜罐提交包含注入语句的请求，验证攻击类型识别与风险等级标记。</w:t>
      </w:r>
    </w:p>
    <w:p>
      <w:r>
        <w:t>用例3：端口扫描模拟。对多个服务端口进行快速探测，验证系统能够记录扫描行为并统计来源IP。</w:t>
      </w:r>
    </w:p>
    <w:p>
      <w:r>
        <w:t>用例4：误封验证。手动加入白名单或解除封禁，验证封禁管理页面与底层规则一致。</w:t>
      </w:r>
    </w:p>
    <w:p>
      <w:pPr>
        <w:pStyle w:val="Heading2"/>
      </w:pPr>
      <w:r>
        <w:t>6.6 测试结果分析</w:t>
      </w:r>
    </w:p>
    <w:p>
      <w:r>
        <w:t>功能测试结果显示，各模块能够按预期完成核心流程，数据在前后端之间传递一致，日志字段完整。</w:t>
      </w:r>
    </w:p>
    <w:p>
      <w:r>
        <w:t>性能测试中，系统在资源有限环境下仍能稳定处理并发访问，说明架构设计满足轻量化部署要求。</w:t>
      </w:r>
    </w:p>
    <w:p>
      <w:r>
        <w:t>安全性测试表明，登录限制与鉴权机制有效降低了平台自身风险。</w:t>
      </w:r>
    </w:p>
    <w:p>
      <w:pPr>
        <w:pStyle w:val="Heading2"/>
      </w:pPr>
      <w:r>
        <w:t>6.7 压力测试方案</w:t>
      </w:r>
    </w:p>
    <w:p>
      <w:r>
        <w:t>采用脚本模拟多源IP并发访问蜜罐服务，逐步提升并发量以观察系统响应变化。</w:t>
      </w:r>
    </w:p>
    <w:p>
      <w:r>
        <w:t>重点关注日志写入吞吐量、封禁触发延迟与前端统计刷新速度。</w:t>
      </w:r>
    </w:p>
    <w:p>
      <w:r>
        <w:t>测试结果用于评估系统在小型服务器条件下的稳定运行能力。</w:t>
      </w:r>
    </w:p>
    <w:p>
      <w:pPr>
        <w:pStyle w:val="Heading2"/>
      </w:pPr>
      <w:r>
        <w:t>6.8 结果讨论</w:t>
      </w:r>
    </w:p>
    <w:p>
      <w:r>
        <w:t>系统在高并发下仍能保持主要功能可用，说明日志处理与封禁流程设计合理。</w:t>
      </w:r>
    </w:p>
    <w:p>
      <w:r>
        <w:t>部分可视化图表在大量数据情况下加载时间增加，提示可进一步优化统计缓存与分页策略。</w:t>
      </w:r>
    </w:p>
    <w:p>
      <w:r>
        <w:t>总体而言，系统满足任务书提出的功能需求与性能要求。</w:t>
      </w:r>
    </w:p>
    <w:p>
      <w:pPr>
        <w:pStyle w:val="Heading2"/>
      </w:pPr>
      <w:r>
        <w:t>6.9 兼容性与部署测试</w:t>
      </w:r>
    </w:p>
    <w:p>
      <w:r>
        <w:t>在Windows与Linux环境下分别部署系统，验证封禁命令与日志采集的兼容性。</w:t>
      </w:r>
    </w:p>
    <w:p>
      <w:r>
        <w:t>验证不同浏览器对前端页面的兼容性，确保主要功能在常见浏览器中一致。</w:t>
      </w:r>
    </w:p>
    <w:p>
      <w:r>
        <w:t>测试静态资源部署与后端服务分离部署的可行性，验证轻量化部署目标。</w:t>
      </w:r>
    </w:p>
    <w:p>
      <w:pPr>
        <w:pStyle w:val="Heading2"/>
      </w:pPr>
      <w:r>
        <w:t>6.10 测试总结</w:t>
      </w:r>
    </w:p>
    <w:p>
      <w:r>
        <w:t>测试结果表明系统主要功能符合需求，日志采集与封禁流程稳定可靠。</w:t>
      </w:r>
    </w:p>
    <w:p>
      <w:r>
        <w:t>性能与兼容性测试显示系统适合小型服务器部署，能够满足任务书要求。</w:t>
      </w:r>
    </w:p>
    <w:p>
      <w:r>
        <w:t>后续可在更复杂的网络场景下进一步验证系统稳定性。</w:t>
      </w:r>
    </w:p>
    <w:p>
      <w:pPr>
        <w:pStyle w:val="Heading2"/>
      </w:pPr>
      <w:r>
        <w:t>6.11 用户验收要点</w:t>
      </w:r>
    </w:p>
    <w:p>
      <w:r>
        <w:t>验收重点包括蜜罐可用性、日志完整性、封禁有效性与可视化准确性。</w:t>
      </w:r>
    </w:p>
    <w:p>
      <w:r>
        <w:t>对关键业务场景进行验证，例如高频攻击触发封禁、误封解封流程等。</w:t>
      </w:r>
    </w:p>
    <w:p>
      <w:r>
        <w:t>验收通过后形成使用说明与维护建议，为后续运行提供指导。</w:t>
      </w:r>
    </w:p>
    <w:p>
      <w:pPr>
        <w:pStyle w:val="Heading2"/>
      </w:pPr>
      <w:r>
        <w:t>6.12 统计准确性验证</w:t>
      </w:r>
    </w:p>
    <w:p>
      <w:r>
        <w:t>通过人工抽样核对日志记录与统计报表，验证统计结果的一致性。</w:t>
      </w:r>
    </w:p>
    <w:p>
      <w:r>
        <w:t>在时间范围内统计日志数量并与数据库查询结果比对，确保聚合计算准确。</w:t>
      </w:r>
    </w:p>
    <w:p>
      <w:r>
        <w:t>验证攻击类型分布与来源排行与原始数据一致，避免统计偏差。</w:t>
      </w:r>
    </w:p>
    <w:p>
      <w:pPr>
        <w:pStyle w:val="Heading2"/>
      </w:pPr>
      <w:r>
        <w:t>6.13 维护成本评估</w:t>
      </w:r>
    </w:p>
    <w:p>
      <w:r>
        <w:t>系统运行维护主要包括蜜罐状态监控、日志存储管理与封禁策略调整。</w:t>
      </w:r>
    </w:p>
    <w:p>
      <w:r>
        <w:t>通过可视化与审计日志，运维人员可快速定位问题并降低维护成本。</w:t>
      </w:r>
    </w:p>
    <w:p>
      <w:r>
        <w:t>总体维护成本较低，符合轻量化部署目标。</w:t>
      </w:r>
    </w:p>
    <w:p>
      <w:pPr>
        <w:pStyle w:val="Heading2"/>
      </w:pPr>
      <w:r>
        <w:t>6.14 测试局限</w:t>
      </w:r>
    </w:p>
    <w:p>
      <w:r>
        <w:t>受限于实验环境规模，测试流量与真实生产环境存在差异，结果具有一定局限性。</w:t>
      </w:r>
    </w:p>
    <w:p>
      <w:r>
        <w:t>低交互蜜罐对复杂攻击链的记录能力有限，影响对高级攻击的评估深度。</w:t>
      </w:r>
    </w:p>
    <w:p>
      <w:pPr>
        <w:pStyle w:val="Heading2"/>
      </w:pPr>
      <w:r>
        <w:t>6.15 结果对比与分析</w:t>
      </w:r>
    </w:p>
    <w:p>
      <w:r>
        <w:t>与传统仅记录日志的方案相比，本系统增加了封禁与统计联动，提高了响应速度。</w:t>
      </w:r>
    </w:p>
    <w:p>
      <w:r>
        <w:t>与重型安全平台相比，本系统部署成本低、运维简单，更适合小型场景。</w:t>
      </w:r>
    </w:p>
    <w:p>
      <w:r>
        <w:t>在功能覆盖与轻量化之间取得平衡，体现了任务书提出的设计目标。</w:t>
      </w:r>
    </w:p>
    <w:p>
      <w:pPr>
        <w:pStyle w:val="Heading2"/>
      </w:pPr>
      <w:r>
        <w:t>6.16 后续测试建议</w:t>
      </w:r>
    </w:p>
    <w:p>
      <w:r>
        <w:t>建议在更长时间周期内持续运行系统，观察日志累积与存储管理效果。</w:t>
      </w:r>
    </w:p>
    <w:p>
      <w:r>
        <w:t>建议在不同网络拓扑环境下验证封禁策略的有效性与稳定性。</w:t>
      </w:r>
    </w:p>
    <w:p>
      <w:pPr>
        <w:pStyle w:val="Heading2"/>
      </w:pPr>
      <w:r>
        <w:t>6.17 数据增长影响评估</w:t>
      </w:r>
    </w:p>
    <w:p>
      <w:r>
        <w:t>随着日志数据持续增长，查询与统计可能受到影响，应定期评估数据库性能并优化索引。</w:t>
      </w:r>
    </w:p>
    <w:p>
      <w:r>
        <w:t>通过归档与分区策略可降低历史数据对实时查询的影响。</w:t>
      </w:r>
    </w:p>
    <w:p>
      <w:r>
        <w:br w:type="page"/>
      </w:r>
    </w:p>
    <w:p>
      <w:pPr>
        <w:pStyle w:val="Heading1"/>
      </w:pPr>
      <w:r>
        <w:t>第七章 总结与展望</w:t>
      </w:r>
    </w:p>
    <w:p>
      <w:pPr>
        <w:pStyle w:val="Heading2"/>
      </w:pPr>
      <w:r>
        <w:t>7.1 总结</w:t>
      </w:r>
    </w:p>
    <w:p>
      <w:r>
        <w:t>本文完成了低交互蜜罐恶意流量检测与防御系统的设计与实现，构建了采集、分析、处置与展示的闭环流程。</w:t>
      </w:r>
    </w:p>
    <w:p>
      <w:r>
        <w:t>系统验证了低成本条件下的主动防御可行性，为小型网络环境安全建设提供了实践参考。</w:t>
      </w:r>
    </w:p>
    <w:p>
      <w:r>
        <w:t>通过模块化设计与轻量化部署，系统在可维护性与可扩展性方面具备较好基础。</w:t>
      </w:r>
    </w:p>
    <w:p>
      <w:r>
        <w:t>研究成果可作为后续引入更复杂检测策略与自动化运维机制的基础。</w:t>
      </w:r>
    </w:p>
    <w:p>
      <w:pPr>
        <w:pStyle w:val="Heading2"/>
      </w:pPr>
      <w:r>
        <w:t>7.2 展望</w:t>
      </w:r>
    </w:p>
    <w:p>
      <w:r>
        <w:t>未来可拓展更多协议类型的蜜罐，提升对复杂攻击的覆盖范围。</w:t>
      </w:r>
    </w:p>
    <w:p>
      <w:r>
        <w:t>可引入更细粒度的行为分析与威胁情报联动机制，增强攻击溯源与响应能力。</w:t>
      </w:r>
    </w:p>
    <w:p>
      <w:r>
        <w:t>在保证轻量化的前提下，探索容器化部署与自动化运维流程。</w:t>
      </w:r>
    </w:p>
    <w:p>
      <w:r>
        <w:t>在条件允许的情况下，可尝试引入智能化辅助分析与策略优化机制，进一步提升判定准确性与响应效率。</w:t>
      </w:r>
    </w:p>
    <w:p>
      <w:pPr>
        <w:pStyle w:val="Heading2"/>
      </w:pPr>
      <w:r>
        <w:t>7.3 不足与改进方向</w:t>
      </w:r>
    </w:p>
    <w:p>
      <w:r>
        <w:t>受限于低交互蜜罐特性，系统对复杂攻击链的还原能力不足，未来可引入高交互蜜罐作为补充。</w:t>
      </w:r>
    </w:p>
    <w:p>
      <w:r>
        <w:t>当前规则判定依赖人工阈值配置，后续可研究更智能的异常检测方法。</w:t>
      </w:r>
    </w:p>
    <w:p>
      <w:r>
        <w:t>可视化维度仍可丰富，例如增加攻击路径关联分析与时间序列预测。</w:t>
      </w:r>
    </w:p>
    <w:p>
      <w:pPr>
        <w:pStyle w:val="Heading2"/>
      </w:pPr>
      <w:r>
        <w:t>7.4 应用前景</w:t>
      </w:r>
    </w:p>
    <w:p>
      <w:r>
        <w:t>系统适用于高校实验室、小型企业内网与教学演示场景，可快速部署并提供直观的安全态势反馈。</w:t>
      </w:r>
    </w:p>
    <w:p>
      <w:r>
        <w:t>通过扩展蜜罐类型与封禁策略，系统可作为基础安全平台的补充模块，增强网络边界防护能力。</w:t>
      </w:r>
    </w:p>
    <w:p>
      <w:r>
        <w:t>结合威胁情报与更丰富的分析模块后，系统具备进一步推广与应用的潜力。</w:t>
      </w:r>
    </w:p>
    <w:p>
      <w:r>
        <w:t>随着网络攻击自动化水平提升，轻量化、可快速部署的安全系统需求将持续增长，本研究的实践成果具有一定推广价值。</w:t>
      </w:r>
    </w:p>
    <w:p>
      <w:r>
        <w:t>未来若结合校园网或企业网的实际运行数据，可进一步验证系统在真实场景下的效果。</w:t>
      </w:r>
    </w:p>
    <w:p>
      <w:r>
        <w:br w:type="page"/>
      </w:r>
    </w:p>
    <w:p>
      <w:pPr>
        <w:pStyle w:val="Heading1"/>
      </w:pPr>
      <w:r>
        <w:t>参考文献</w:t>
      </w:r>
    </w:p>
    <w:p>
      <w:r>
        <w:t>[1]方世南,黄雪梅.习近平文化思想视域中的网络安全理念[J].山西师大学报(社会科学版),2025,52(04):1-8.DOI:10.16207/j.cnki.1001-5957.2025.04.006.</w:t>
      </w:r>
    </w:p>
    <w:p>
      <w:r>
        <w:t>[2]邬江兴,季新生,贺磊,等.网络安全战略与方法发展现状、趋势及展望[J].中国工程科学,2025,27(01):14-27.</w:t>
      </w:r>
    </w:p>
    <w:p>
      <w:r>
        <w:t>[3]李存良.基于蜜罐技术的网络安全威胁智能感知与防御机制研究[J].网络安全和信息化,2025,(10):131-133.</w:t>
      </w:r>
    </w:p>
    <w:p>
      <w:r>
        <w:t>[4]范向军,赵小芳.基于蜜罐技术的高校网络安全主动防御系统设计[J].智能物联技术,2025,57(04):118-122.DOI:10.26921/j.cnki.2096-6059.2025.04.025.</w:t>
      </w:r>
    </w:p>
    <w:p>
      <w:r>
        <w:t>[5]张志安,周婧莹,黎宇,等.基于蜜罐诱导的主动威胁狩猎防御方法[J].网络安全技术与应用,2024,(01):1-2.</w:t>
      </w:r>
    </w:p>
    <w:p>
      <w:r>
        <w:t>[6]何昊坤.蜜罐技术在网络安全领域的应用与研究[J].网络安全和信息化,2022,(01):128-133.</w:t>
      </w:r>
    </w:p>
    <w:p>
      <w:r>
        <w:t>[7]赵金梦,张静,苏蓓蓓,等.基于蜜罐技术的企业网络黑客入侵防御系统设计[J].企业科技与发展,2022,(01):50-52.</w:t>
      </w:r>
    </w:p>
    <w:p>
      <w:r>
        <w:t>[8]王永杰,高春刚.基于蜜罐的欺骗式主动防御的发展与演进[J].保密科学技术,2021,(02):10-14.</w:t>
      </w:r>
    </w:p>
    <w:p>
      <w:r>
        <w:t>[9]李晓薇.Vue框架在前端开发中的应用研究[J].软件,2024,45(11):108-110.</w:t>
      </w:r>
    </w:p>
    <w:p>
      <w:r>
        <w:t>[10]管玲玲,李浩然.基于Flask前后端分离Web开发的实现[J].电脑编程技巧与维护,2025,(06):168-170.DOI:10.16184/j.cnki.comprg.2025.06.044.</w:t>
      </w:r>
    </w:p>
    <w:p>
      <w:r>
        <w:t>[11]余飞,杨波.Linux下基于Netfilter/Iptables防火墙的研究与应用[J].齐齐哈尔大学学报(自然科学版),2015,31(03):53-58.</w:t>
      </w:r>
    </w:p>
    <w:p>
      <w:r>
        <w:t>[12]曾勇,吴正远,董丽华,等.加密流量中的恶意流量识别技术[J].西安电子科技大学学报,2021,48(03):170-187.DOI:10.19665/j.issn1001-2400.2021.03.022.</w:t>
      </w:r>
    </w:p>
    <w:p>
      <w:r>
        <w:t>[13]鲁刚,郭荣华,周颖,等.恶意流量特征提取综述[J].信息网络安全,2018,(09):1-9..</w:t>
      </w:r>
    </w:p>
    <w:p>
      <w:r>
        <w:t>[14]Bringer M L, Chelmecki C A, Fujinoki H. A survey: Recent advances and future trends in honeypot research[J]. International Journal of Computer Network and Information Security, 2012, 4(10): 63.</w:t>
      </w:r>
    </w:p>
    <w:p>
      <w:r>
        <w:t>[15]Mokube I, Adams M. Honeypots: concepts, approaches, and challenges[C]//Proceedings of the 45th annual ACM Southeast Conference. 2007: 321-326.</w:t>
      </w:r>
    </w:p>
    <w:p>
      <w:r>
        <w:br w:type="page"/>
      </w:r>
    </w:p>
    <w:p>
      <w:pPr>
        <w:pStyle w:val="Heading1"/>
      </w:pPr>
      <w:r>
        <w:t>致谢</w:t>
      </w:r>
    </w:p>
    <w:p>
      <w:r>
        <w:t>本论文在导师的指导下完成，感谢导师在选题、设计与写作过程中给予的悉心指导。</w:t>
      </w:r>
    </w:p>
    <w:p>
      <w:r>
        <w:t>感谢实验室同学与朋友在系统开发、测试与资料整理中的帮助与支持。</w:t>
      </w:r>
    </w:p>
    <w:p>
      <w:r>
        <w:t>感谢家人长期以来的理解与鼓励。</w:t>
      </w:r>
    </w:p>
    <w:p>
      <w:r>
        <w:br w:type="page"/>
      </w:r>
    </w:p>
    <w:p>
      <w:pPr>
        <w:pStyle w:val="Heading1"/>
      </w:pPr>
      <w:r>
        <w:t>附录</w:t>
      </w:r>
    </w:p>
    <w:p>
      <w:r>
        <w:t>附录A：接口字段说明（节选）</w:t>
      </w:r>
    </w:p>
    <w:p>
      <w:r>
        <w:t>1）日志上报字段：honeypot_port、source_ip、target_service、payload、timestamp、connection_status。</w:t>
      </w:r>
    </w:p>
    <w:p>
      <w:r>
        <w:t>2）封禁操作字段：ip_address、reason、duration、operator。</w:t>
      </w:r>
    </w:p>
    <w:p>
      <w:r>
        <w:t>3）蜜罐配置字段：service_type、listen_port、response_template、status。</w:t>
      </w:r>
    </w:p>
    <w:p>
      <w:r/>
    </w:p>
    <w:p>
      <w:r>
        <w:t>附录B：管理端常用操作流程（节选）</w:t>
      </w:r>
    </w:p>
    <w:p>
      <w:r>
        <w:t>1）新增蜜罐：进入“蜜罐管理”页面，选择服务类型与端口，保存后点击“启动”。</w:t>
      </w:r>
    </w:p>
    <w:p>
      <w:r>
        <w:t>2）查看日志：进入“日志查询”页面，设置时间范围与条件过滤，查看攻击详情。</w:t>
      </w:r>
    </w:p>
    <w:p>
      <w:r>
        <w:t>3）封禁IP：在日志详情中点击“封禁”或在“恶意IP管理”中手动添加。</w:t>
      </w:r>
    </w:p>
    <w:p>
      <w:r/>
    </w:p>
    <w:p>
      <w:r>
        <w:t>附录C：数据统计指标定义（节选）</w:t>
      </w:r>
    </w:p>
    <w:p>
      <w:r>
        <w:t>1）攻击次数：在统计窗口内记录的日志总量。</w:t>
      </w:r>
    </w:p>
    <w:p>
      <w:r>
        <w:t>2）高频来源：按源IP统计访问次数并排序。</w:t>
      </w:r>
    </w:p>
    <w:p>
      <w:r>
        <w:t>3）服务热度：按蜜罐类型统计访问量，用于识别重点防护服务。</w:t>
      </w:r>
    </w:p>
    <w:p>
      <w:r/>
    </w:p>
    <w:p>
      <w:r>
        <w:t>附录D：用户使用说明（节选）</w:t>
      </w:r>
    </w:p>
    <w:p>
      <w:r>
        <w:t>系统首次部署后，管理员需创建账号并完成登录。进入“系统设置”可配置数据库连接与日志保留周期，确保数据可持续存储。</w:t>
      </w:r>
    </w:p>
    <w:p>
      <w:r>
        <w:t>在“蜜罐管理”页面中，用户可选择SSH/HTTP/FTP等服务类型，设置监听端口与响应模板，点击“启动”即可开始捕获流量。</w:t>
      </w:r>
    </w:p>
    <w:p>
      <w:r>
        <w:t>日志查询支持按时间、IP、服务类型与攻击类型检索，并可导出为CSV文件，便于后续分析与报告撰写。</w:t>
      </w:r>
    </w:p>
    <w:p>
      <w:r>
        <w:t>在“恶意IP管理”页面中，用户可查看当前封禁列表并执行解封操作，系统会同步更新防火墙规则。</w:t>
      </w:r>
    </w:p>
    <w:p>
      <w:r/>
    </w:p>
    <w:p>
      <w:r>
        <w:t>附录E：典型日志样例（节选）</w:t>
      </w:r>
    </w:p>
    <w:p>
      <w:r>
        <w:t>样例1：source_ip=192.168.1.10, service=SSH, payload=login failed, attack_type=BruteForce, timestamp=2025-11-12 10:23:45</w:t>
      </w:r>
    </w:p>
    <w:p>
      <w:r>
        <w:t>样例2：source_ip=10.0.0.5, service=HTTP, payload="GET /index.php?id=1 OR 1=1", attack_type=SQLi, timestamp=2025-11-12 11:05:12</w:t>
      </w:r>
    </w:p>
    <w:p>
      <w:r>
        <w:t>样例3：source_ip=172.16.0.3, service=HTTP, payload="GET /../../etc/passwd", attack_type=Traversal, timestamp=2025-11-12 11:35:20</w:t>
      </w:r>
    </w:p>
    <w:p>
      <w:r>
        <w:t>样例4：source_ip=203.0.113.7, service=FTP, payload="USER admin", attack_type=BruteForce, timestamp=2025-11-12 12:12:03</w:t>
      </w:r>
    </w:p>
    <w:p>
      <w:r/>
    </w:p>
    <w:p>
      <w:r>
        <w:t>附录F：配置参数说明（节选）</w:t>
      </w:r>
    </w:p>
    <w:p>
      <w:r>
        <w:t>1）系统基础配置：数据库地址、用户名、密码、端口、日志保留周期。</w:t>
      </w:r>
    </w:p>
    <w:p>
      <w:r>
        <w:t>2）蜜罐配置：服务类型、监听端口、响应模板、是否自动启动。</w:t>
      </w:r>
    </w:p>
    <w:p>
      <w:r>
        <w:t>3）封禁策略配置：阈值、时间窗口、封禁时长与白名单设置。</w:t>
      </w:r>
    </w:p>
    <w:p>
      <w:r/>
    </w:p>
    <w:p>
      <w:r>
        <w:t>附录G：用户手册要点（节选）</w:t>
      </w:r>
    </w:p>
    <w:p>
      <w:r>
        <w:t>登录后首先查看仪表盘，了解当前攻击概况；若攻击激增，可进入日志查询定位来源。</w:t>
      </w:r>
    </w:p>
    <w:p>
      <w:r>
        <w:t>当检测到高风险IP时，可直接在日志详情中封禁，并在黑名单页面核验封禁状态。</w:t>
      </w:r>
    </w:p>
    <w:p>
      <w:r>
        <w:t>当业务恢复或误封发生时，管理员可通过解封操作恢复访问。</w:t>
      </w:r>
    </w:p>
    <w:p>
      <w:r/>
    </w:p>
    <w:p>
      <w:r>
        <w:t>附录H：常见问题处理（节选）</w:t>
      </w:r>
    </w:p>
    <w:p>
      <w:r>
        <w:t>蜜罐无法启动时，检查端口占用与权限问题，并确认服务脚本路径正确。</w:t>
      </w:r>
    </w:p>
    <w:p>
      <w:r>
        <w:t>日志上报失败时，检查后端API地址与网络连通性，确保蜜罐能够访问后端服务。</w:t>
      </w:r>
    </w:p>
    <w:p>
      <w:r>
        <w:t>封禁不生效时，检查防火墙命令权限与系统环境配置。</w:t>
      </w:r>
    </w:p>
    <w:p>
      <w:r/>
    </w:p>
    <w:p>
      <w:r>
        <w:t>附录I：运行维护建议（节选）</w:t>
      </w:r>
    </w:p>
    <w:p>
      <w:r>
        <w:t>建议定期备份数据库，避免日志与封禁记录丢失。</w:t>
      </w:r>
    </w:p>
    <w:p>
      <w:r>
        <w:t>定期检查蜜罐监听端口与服务状态，确保采集链路不中断。</w:t>
      </w:r>
    </w:p>
    <w:p>
      <w:r>
        <w:t>在业务低峰期进行系统升级与维护，降低对生产环境的影响。</w:t>
      </w:r>
    </w:p>
    <w:p>
      <w:r>
        <w:t>可根据攻击趋势调整封禁阈值，避免误封或放行高风险IP。</w:t>
      </w:r>
    </w:p>
    <w:p>
      <w:r>
        <w:t>建议记录系统变更与配置修改历史，便于审计与回滚。</w:t>
      </w:r>
    </w:p>
    <w:p>
      <w:r/>
    </w:p>
    <w:p>
      <w:r>
        <w:t>附录J：维护记录模板（节选）</w:t>
      </w:r>
    </w:p>
    <w:p>
      <w:r>
        <w:t>维护日期：____；维护人员：____；维护内容：____；影响范围：____；回滚措施：____。</w:t>
      </w:r>
    </w:p>
    <w:p>
      <w:r>
        <w:t>附录K：日志字段示例（节选）</w:t>
      </w:r>
    </w:p>
    <w:p>
      <w:r>
        <w:t>字段示例：source_ip=__, target_service=__, request_path=__, attack_type=__, timestamp=__。</w:t>
      </w:r>
    </w:p>
    <w:p>
      <w:r>
        <w:t>附录L：封禁策略示例（节选）</w:t>
      </w:r>
    </w:p>
    <w:p>
      <w:r>
        <w:t>策略示例：10分钟内同一IP访问次数&gt;50次触发封禁，封禁时长为24小时。</w:t>
      </w:r>
    </w:p>
    <w:p>
      <w:r/>
    </w:p>
    <w:p>
      <w:r>
        <w:t>附录M：界面字段说明（节选）</w:t>
      </w:r>
    </w:p>
    <w:p>
      <w:r>
        <w:t>日志列表字段包含来源IP、服务类型、攻击类型、时间戳与封禁状态等，便于快速定位异常。</w:t>
      </w:r>
    </w:p>
    <w:p>
      <w:r>
        <w:t>蜜罐管理列表字段包含服务类型、端口、运行状态与创建时间，便于运维管理。</w:t>
      </w:r>
    </w:p>
    <w:p>
      <w:r/>
    </w:p>
    <w:p>
      <w:r>
        <w:t>附录N：部署检查清单（节选）</w:t>
      </w:r>
    </w:p>
    <w:p>
      <w:r>
        <w:t>检查数据库连接是否正常、后端服务是否监听端口、前端资源是否可访问。</w:t>
      </w:r>
    </w:p>
    <w:p>
      <w:r>
        <w:t>检查蜜罐端口是否被占用、上报地址是否可达、封禁命令是否具备权限。</w:t>
      </w:r>
    </w:p>
    <w:p>
      <w:r/>
    </w:p>
    <w:p>
      <w:r>
        <w:t>附录O：术语表（节选）</w:t>
      </w:r>
    </w:p>
    <w:p>
      <w:r>
        <w:t>低交互蜜罐：仅模拟协议响应、风险较低的蜜罐类型。</w:t>
      </w:r>
    </w:p>
    <w:p>
      <w:r>
        <w:t>恶意流量：含攻击意图或异常行为的网络访问流量。</w:t>
      </w:r>
    </w:p>
    <w:p>
      <w:r>
        <w:t>封禁：通过防火墙规则阻断特定IP的访问行为。</w:t>
      </w:r>
    </w:p>
    <w:p>
      <w:r>
        <w:t>审计日志：记录关键操作与系统事件的日志。</w:t>
      </w:r>
    </w:p>
    <w:p>
      <w:r>
        <w:t>统计报表：对日志数据进行聚合后的分析结果。</w:t>
      </w:r>
    </w:p>
    <w:p>
      <w:r/>
    </w:p>
    <w:p>
      <w:r>
        <w:t>附录P：详细使用步骤（节选）</w:t>
      </w:r>
    </w:p>
    <w:p>
      <w:r>
        <w:t>步骤1：部署后端服务并初始化数据库，确保接口可访问。</w:t>
      </w:r>
    </w:p>
    <w:p>
      <w:r>
        <w:t>步骤2：部署前端资源并完成登录，进入管理控制台。</w:t>
      </w:r>
    </w:p>
    <w:p>
      <w:r>
        <w:t>步骤3：创建蜜罐配置并启动监听，确认服务状态为“运行中”。</w:t>
      </w:r>
    </w:p>
    <w:p>
      <w:r>
        <w:t>步骤4：模拟访问蜜罐服务，检查日志是否入库并在前端展示。</w:t>
      </w:r>
    </w:p>
    <w:p>
      <w:r>
        <w:t>步骤5：调整封禁阈值并触发测试，验证封禁与解封流程。</w:t>
      </w:r>
    </w:p>
    <w:p>
      <w:r>
        <w:t>步骤6：查看可视化图表，确认统计数据与日志数量一致。</w:t>
      </w:r>
    </w:p>
    <w:p>
      <w:r>
        <w:t>步骤7：定期导出日志与报表，形成安全分析记录。</w:t>
      </w:r>
    </w:p>
    <w:p>
      <w:r>
        <w:t>步骤8：定期维护与备份，确保系统长期稳定运行。</w:t>
      </w:r>
    </w:p>
    <w:p>
      <w:r/>
    </w:p>
    <w:p>
      <w:r>
        <w:t>附录Q：攻击特征示例（节选）</w:t>
      </w:r>
    </w:p>
    <w:p>
      <w:r>
        <w:t>特征1：短时间内同IP连续登录失败，疑似暴力破解。</w:t>
      </w:r>
    </w:p>
    <w:p>
      <w:r>
        <w:t>特征2：URL参数包含UNION SELECT或OR 1=1，疑似SQL注入。</w:t>
      </w:r>
    </w:p>
    <w:p>
      <w:r>
        <w:t>特征3：请求路径包含../或%2e%2e/，疑似路径遍历。</w:t>
      </w:r>
    </w:p>
    <w:p>
      <w:r>
        <w:t>特征4：多个端口被同IP探测，疑似端口扫描。</w:t>
      </w:r>
    </w:p>
    <w:p>
      <w:r>
        <w:t>特征5：User-Agent异常且请求频率极高，疑似恶意爬取。</w:t>
      </w:r>
    </w:p>
    <w:p>
      <w:r/>
    </w:p>
    <w:p>
      <w:r>
        <w:t>附录R：统计字段说明（节选）</w:t>
      </w:r>
    </w:p>
    <w:p>
      <w:r>
        <w:t>字段1：attack_count，表示统计窗口内攻击次数。</w:t>
      </w:r>
    </w:p>
    <w:p>
      <w:r>
        <w:t>字段2：unique_ips，表示独立攻击来源数量。</w:t>
      </w:r>
    </w:p>
    <w:p>
      <w:r>
        <w:t>字段3：blocked_count，表示封禁次数。</w:t>
      </w:r>
    </w:p>
    <w:p>
      <w:r>
        <w:t>字段4：top_services，表示被攻击最频繁的服务列表。</w:t>
      </w:r>
    </w:p>
    <w:p>
      <w:r/>
    </w:p>
    <w:p>
      <w:r>
        <w:t>附录S：日志统计示例（节选）</w:t>
      </w:r>
    </w:p>
    <w:p>
      <w:r>
        <w:t>示例1：2025-11-01 攻击次数 120，封禁次数 8。</w:t>
      </w:r>
    </w:p>
    <w:p>
      <w:r>
        <w:t>示例2：2025-11-02 攻击次数 96，封禁次数 5。</w:t>
      </w:r>
    </w:p>
    <w:p>
      <w:r>
        <w:t>示例3：2025-11-03 攻击次数 142，封禁次数 12。</w:t>
      </w:r>
    </w:p>
    <w:p>
      <w:r>
        <w:t>示例4：2025-11-04 攻击次数 88，封禁次数 4。</w:t>
      </w:r>
    </w:p>
    <w:p>
      <w:r/>
    </w:p>
    <w:p>
      <w:r>
        <w:t>附录T：安全建议（节选）</w:t>
      </w:r>
    </w:p>
    <w:p>
      <w:r>
        <w:t>建议对管理端设置强密码与多因素验证，降低账号被盗风险。</w:t>
      </w:r>
    </w:p>
    <w:p>
      <w:r>
        <w:t>建议限制管理端访问范围，仅允许可信IP访问。</w:t>
      </w:r>
    </w:p>
    <w:p>
      <w:r>
        <w:t>建议定期审查封禁规则与白名单，确保策略与业务需求一致。</w:t>
      </w:r>
    </w:p>
    <w:p>
      <w:r>
        <w:t>建议定期更换管理员密码并启用最小权限原则。</w:t>
      </w:r>
    </w:p>
    <w:p>
      <w:r/>
    </w:p>
    <w:p>
      <w:r>
        <w:t>附录U：配置示例（节选）</w:t>
      </w:r>
    </w:p>
    <w:p>
      <w:r>
        <w:t>示例配置：service_type=HTTP，listen_port=8080，response_template=default。</w:t>
      </w:r>
    </w:p>
    <w:p>
      <w:r>
        <w:t>示例配置：封禁阈值=50次/10分钟，封禁时长=24小时。</w:t>
      </w:r>
    </w:p>
    <w:p>
      <w:r>
        <w:t>示例配置：白名单=10.0.0.0/24。</w:t>
      </w:r>
    </w:p>
    <w:p>
      <w:r>
        <w:t>示例配置：日志保留=180天。</w:t>
      </w:r>
    </w:p>
    <w:p>
      <w:r/>
    </w:p>
    <w:p>
      <w:r>
        <w:t>附录V：统计报表示例（节选）</w:t>
      </w:r>
    </w:p>
    <w:p>
      <w:r>
        <w:t>报表1：本周攻击次数=650，封禁次数=42，主要攻击类型=暴力破解。</w:t>
      </w:r>
    </w:p>
    <w:p>
      <w:r>
        <w:t>报表2：本周高频来源IP=5个，主要集中在SSH与HTTP服务。</w:t>
      </w:r>
    </w:p>
    <w:p>
      <w:r>
        <w:t>报表3：服务热度排名前3为HTTP、SSH、FTP。</w:t>
      </w:r>
    </w:p>
    <w:p>
      <w:r>
        <w:t>报表4：封禁成功率=98%，误封已全部解封。</w:t>
      </w:r>
    </w:p>
    <w:p>
      <w:r>
        <w:t>建议按月归档统计报表，便于长期趋势分析。</w:t>
      </w:r>
    </w:p>
    <w:p>
      <w:r/>
    </w:p>
    <w:p>
      <w:r>
        <w:t>附录W：维护周期建议（节选）</w:t>
      </w:r>
    </w:p>
    <w:p>
      <w:r>
        <w:t>建议每周检查蜜罐状态与日志量，避免服务中断。</w:t>
      </w:r>
    </w:p>
    <w:p>
      <w:r>
        <w:t>建议每月清理过期日志并进行数据库优化。</w:t>
      </w:r>
    </w:p>
    <w:p>
      <w:r>
        <w:t>建议每季度复查封禁策略与白名单设置，确保策略有效。</w:t>
      </w:r>
    </w:p>
    <w:p>
      <w:r>
        <w:t>建议保留至少6个月的关键日志以便审计。</w:t>
      </w:r>
    </w:p>
    <w:p>
      <w:r/>
    </w:p>
    <w:p>
      <w:r>
        <w:t>附录X：术语补充（节选）</w:t>
      </w:r>
    </w:p>
    <w:p>
      <w:r>
        <w:t>白名单：允许访问的可信IP列表。</w:t>
      </w:r>
    </w:p>
    <w:p>
      <w:r>
        <w:t>黑名单：被封禁或限制访问的IP列表。</w:t>
      </w:r>
    </w:p>
    <w:p>
      <w:r>
        <w:t>响应模板：蜜罐对请求返回的固定内容配置。</w:t>
      </w:r>
    </w:p>
    <w:p>
      <w:r>
        <w:t>日志保留：对日志保存周期的管理策略。</w:t>
      </w:r>
    </w:p>
    <w:p>
      <w:r/>
    </w:p>
    <w:p>
      <w:r>
        <w:t>附录Y：测试记录补充（节选）</w:t>
      </w:r>
    </w:p>
    <w:p>
      <w:r>
        <w:t>记录内容包括测试日期、测试人员、测试场景、预期结果与实际结果。</w:t>
      </w:r>
    </w:p>
    <w:p>
      <w:r>
        <w:t>通过统一模板记录测试过程，便于复盘与质量跟踪。</w:t>
      </w:r>
    </w:p>
    <w:p>
      <w:r>
        <w:t>建议记录系统版本与配置变更，确保测试结果可复现。</w:t>
      </w:r>
    </w:p>
    <w:p>
      <w:r>
        <w:t>建议对关键测试用例设置基线结果，便于后续回归对比。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60"/>
      <w:jc w:val="center"/>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24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黑体" w:hAnsi="黑体"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