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145" w:rsidRDefault="000547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4838B7">
        <w:rPr>
          <w:rFonts w:hint="eastAsia"/>
          <w:sz w:val="28"/>
          <w:szCs w:val="28"/>
        </w:rPr>
        <w:t>为旅客提供自由、</w:t>
      </w:r>
      <w:r w:rsidR="00E42C69">
        <w:rPr>
          <w:rFonts w:hint="eastAsia"/>
          <w:sz w:val="28"/>
          <w:szCs w:val="28"/>
        </w:rPr>
        <w:t>方便、满意、舒适的行程安排。</w:t>
      </w:r>
    </w:p>
    <w:p w:rsidR="00B25145" w:rsidRDefault="000547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B25145" w:rsidRDefault="00E42C6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每到节假日就有大量的游客选择出行，并且精心准备自己的游程。</w:t>
      </w:r>
    </w:p>
    <w:p w:rsidR="00B25145" w:rsidRDefault="00E42C6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结合各种信息渠道为游客或在外出差的人们提供信息。</w:t>
      </w:r>
    </w:p>
    <w:p w:rsidR="00B25145" w:rsidRPr="00E42C69" w:rsidRDefault="00E42C69" w:rsidP="00E42C69">
      <w:pPr>
        <w:pStyle w:val="a7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通过广告和游程推荐的方式获得利润。</w:t>
      </w:r>
    </w:p>
    <w:p w:rsidR="00B25145" w:rsidRDefault="000547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B25145" w:rsidRDefault="00E42C6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组织安排旅客行程并提供线下服务</w:t>
      </w:r>
      <w:bookmarkStart w:id="0" w:name="_GoBack"/>
      <w:bookmarkEnd w:id="0"/>
    </w:p>
    <w:p w:rsidR="00B25145" w:rsidRDefault="00B25145"/>
    <w:sectPr w:rsidR="00B25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60A40A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7856A8"/>
    <w:multiLevelType w:val="hybridMultilevel"/>
    <w:tmpl w:val="723CD93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547AB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38B7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514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2C69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733C"/>
  <w15:docId w15:val="{550BA4F5-FE3E-4C5D-9153-81AD2995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0ne chance</cp:lastModifiedBy>
  <cp:revision>6</cp:revision>
  <dcterms:created xsi:type="dcterms:W3CDTF">2012-08-13T06:38:00Z</dcterms:created>
  <dcterms:modified xsi:type="dcterms:W3CDTF">2019-03-22T03:58:00Z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