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621D" w14:textId="77777777" w:rsidR="000046AC" w:rsidRDefault="000046AC" w:rsidP="000046AC">
      <w:r>
        <w:rPr>
          <w:rFonts w:hint="eastAsia"/>
        </w:rPr>
        <w:t>根据来源不同，</w:t>
      </w:r>
      <w:r>
        <w:t>C语言中的对象分三种存储期(Storage Duration)</w:t>
      </w:r>
    </w:p>
    <w:p w14:paraId="54EDCED9" w14:textId="77777777" w:rsidR="000046AC" w:rsidRDefault="000046AC" w:rsidP="000046AC">
      <w:r>
        <w:rPr>
          <w:rFonts w:hint="eastAsia"/>
        </w:rPr>
        <w:t>·静态</w:t>
      </w:r>
      <w:r>
        <w:t>:存在内、外链接关系，或者用static声明</w:t>
      </w:r>
    </w:p>
    <w:p w14:paraId="67097B3D" w14:textId="77777777" w:rsidR="000046AC" w:rsidRDefault="000046AC" w:rsidP="000046AC">
      <w:r>
        <w:rPr>
          <w:rFonts w:hint="eastAsia"/>
        </w:rPr>
        <w:t>·自动</w:t>
      </w:r>
      <w:r>
        <w:t>:声明时既没有链接关系，也没有用static</w:t>
      </w:r>
    </w:p>
    <w:p w14:paraId="42252C47" w14:textId="71C9B769" w:rsidR="000046AC" w:rsidRDefault="000046AC" w:rsidP="000046AC">
      <w:r>
        <w:t>·分配:由malloc 系列函数申请并返回</w:t>
      </w:r>
    </w:p>
    <w:p w14:paraId="628E38B2" w14:textId="77777777" w:rsidR="000046AC" w:rsidRDefault="000046AC" w:rsidP="000046AC">
      <w:pPr>
        <w:rPr>
          <w:rFonts w:hint="eastAsia"/>
        </w:rPr>
      </w:pPr>
    </w:p>
    <w:p w14:paraId="27208AA4" w14:textId="77777777" w:rsidR="000046AC" w:rsidRDefault="000046AC" w:rsidP="000046AC">
      <w:r>
        <w:rPr>
          <w:rFonts w:hint="eastAsia"/>
        </w:rPr>
        <w:t>存储期决定了生命期</w:t>
      </w:r>
      <w:r>
        <w:t>(lifetime)</w:t>
      </w:r>
    </w:p>
    <w:p w14:paraId="2673902B" w14:textId="77777777" w:rsidR="000046AC" w:rsidRDefault="000046AC" w:rsidP="000046AC">
      <w:r>
        <w:rPr>
          <w:rFonts w:hint="eastAsia"/>
        </w:rPr>
        <w:t>·静态</w:t>
      </w:r>
      <w:r>
        <w:t>:生命期为整个程序的执行期</w:t>
      </w:r>
    </w:p>
    <w:p w14:paraId="7088DBBE" w14:textId="77777777" w:rsidR="000046AC" w:rsidRDefault="000046AC" w:rsidP="000046AC">
      <w:r>
        <w:rPr>
          <w:rFonts w:hint="eastAsia"/>
        </w:rPr>
        <w:t>·自动</w:t>
      </w:r>
      <w:r>
        <w:t>:进入与之相关的块，则生命期开始;以任何方式离开该块，生命期结束</w:t>
      </w:r>
    </w:p>
    <w:p w14:paraId="4756975C" w14:textId="38A6C2B8" w:rsidR="00534E14" w:rsidRDefault="000046AC" w:rsidP="000046AC">
      <w:r>
        <w:t>·分配:被malloc系列函数申请成功返回后生命期开始;被free释放后结束</w:t>
      </w:r>
    </w:p>
    <w:sectPr w:rsidR="00534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3F"/>
    <w:rsid w:val="000046AC"/>
    <w:rsid w:val="00534E14"/>
    <w:rsid w:val="00F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49CB"/>
  <w15:chartTrackingRefBased/>
  <w15:docId w15:val="{7E517DB2-55A2-4636-A586-DA449325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3</cp:revision>
  <dcterms:created xsi:type="dcterms:W3CDTF">2022-01-07T00:32:00Z</dcterms:created>
  <dcterms:modified xsi:type="dcterms:W3CDTF">2022-01-07T00:34:00Z</dcterms:modified>
</cp:coreProperties>
</file>