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5598" w14:textId="54364462" w:rsidR="00BC60F2" w:rsidRDefault="005F4760">
      <w:r>
        <w:rPr>
          <w:noProof/>
        </w:rPr>
        <w:drawing>
          <wp:inline distT="0" distB="0" distL="0" distR="0" wp14:anchorId="235B1A2D" wp14:editId="2A7BD84F">
            <wp:extent cx="5274310" cy="1127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B9808" wp14:editId="61245C7F">
            <wp:extent cx="3939881" cy="2895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9A127" wp14:editId="5856864F">
            <wp:extent cx="5274310" cy="3790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606" w14:textId="650678DA" w:rsidR="005F4760" w:rsidRDefault="005F4760">
      <w:pPr>
        <w:rPr>
          <w:rFonts w:hint="eastAsia"/>
        </w:rPr>
      </w:pPr>
      <w:r>
        <w:rPr>
          <w:rFonts w:hint="eastAsia"/>
        </w:rPr>
        <w:t>矩阵快速幂的难点都在方程的推出，可以看得出来，很多时候矩阵里面的数并不一定一样，像这个就是把fn和fn-1分别放在两个矩阵里面，而有的时候是放在一个矩阵里面的，反正需要自己动手用待定系数法推一下</w:t>
      </w:r>
    </w:p>
    <w:sectPr w:rsidR="005F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A9"/>
    <w:rsid w:val="005F4760"/>
    <w:rsid w:val="00765BA9"/>
    <w:rsid w:val="00B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5F5E"/>
  <w15:chartTrackingRefBased/>
  <w15:docId w15:val="{16901520-7483-46A8-8656-A4474278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2022-08-21T12:42:00Z</dcterms:created>
  <dcterms:modified xsi:type="dcterms:W3CDTF">2022-08-21T12:45:00Z</dcterms:modified>
</cp:coreProperties>
</file>