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6CA" w:rsidRPr="00FB0B92" w:rsidRDefault="00FB0B92">
      <w:pPr>
        <w:rPr>
          <w:sz w:val="28"/>
        </w:rPr>
      </w:pPr>
      <w:r w:rsidRPr="00FB0B92">
        <w:rPr>
          <w:sz w:val="28"/>
        </w:rPr>
        <w:t>C</w:t>
      </w:r>
      <w:r w:rsidRPr="00FB0B92">
        <w:rPr>
          <w:rFonts w:hint="eastAsia"/>
          <w:sz w:val="28"/>
        </w:rPr>
        <w:t xml:space="preserve">hapter </w:t>
      </w:r>
      <w:r w:rsidRPr="00FB0B92">
        <w:rPr>
          <w:sz w:val="28"/>
        </w:rPr>
        <w:t xml:space="preserve">1 </w:t>
      </w:r>
      <w:r w:rsidRPr="00FB0B92">
        <w:rPr>
          <w:rFonts w:hint="eastAsia"/>
          <w:sz w:val="28"/>
        </w:rPr>
        <w:t>绪论</w:t>
      </w:r>
    </w:p>
    <w:p w:rsidR="00FB0B92" w:rsidRDefault="00FB0B92" w:rsidP="005C3486">
      <w:r>
        <w:rPr>
          <w:rFonts w:hint="eastAsia"/>
        </w:rPr>
        <w:t>西方</w:t>
      </w:r>
      <w:r>
        <w:t>美术史</w:t>
      </w:r>
      <w:r>
        <w:rPr>
          <w:rFonts w:hint="eastAsia"/>
        </w:rPr>
        <w:t>有</w:t>
      </w:r>
      <w:r>
        <w:t>三大类型样式：</w:t>
      </w:r>
      <w:r>
        <w:rPr>
          <w:rFonts w:hint="eastAsia"/>
        </w:rPr>
        <w:t>绘画</w:t>
      </w:r>
      <w:r>
        <w:t>、雕塑与建筑</w:t>
      </w:r>
    </w:p>
    <w:p w:rsidR="005C3486" w:rsidRDefault="005C3486" w:rsidP="005C3486">
      <w:pPr>
        <w:pStyle w:val="a3"/>
        <w:numPr>
          <w:ilvl w:val="0"/>
          <w:numId w:val="2"/>
        </w:numPr>
        <w:ind w:firstLineChars="0"/>
      </w:pPr>
      <w:r>
        <w:t>艺术</w:t>
      </w:r>
      <w:r>
        <w:rPr>
          <w:rFonts w:hint="eastAsia"/>
        </w:rPr>
        <w:t>何为</w:t>
      </w:r>
    </w:p>
    <w:p w:rsidR="005C3486" w:rsidRDefault="005C3486" w:rsidP="005C3486">
      <w:pPr>
        <w:pStyle w:val="a3"/>
        <w:ind w:left="720" w:firstLineChars="0" w:firstLine="0"/>
      </w:pPr>
      <w:r>
        <w:rPr>
          <w:rFonts w:hint="eastAsia"/>
          <w:b/>
        </w:rPr>
        <w:t>名词</w:t>
      </w:r>
      <w:r>
        <w:rPr>
          <w:rFonts w:hint="eastAsia"/>
        </w:rPr>
        <w:t>：</w:t>
      </w:r>
    </w:p>
    <w:p w:rsidR="005C3486" w:rsidRDefault="005C3486" w:rsidP="005C3486">
      <w:pPr>
        <w:pStyle w:val="a3"/>
        <w:numPr>
          <w:ilvl w:val="0"/>
          <w:numId w:val="3"/>
        </w:numPr>
        <w:ind w:firstLineChars="0"/>
      </w:pPr>
      <w:r>
        <w:t>缪斯（</w:t>
      </w:r>
      <w:r>
        <w:rPr>
          <w:rFonts w:hint="eastAsia"/>
        </w:rPr>
        <w:t>古希腊</w:t>
      </w:r>
      <w:r>
        <w:t>神话中孕育</w:t>
      </w:r>
      <w:r>
        <w:rPr>
          <w:rFonts w:hint="eastAsia"/>
        </w:rPr>
        <w:t>和</w:t>
      </w:r>
      <w:r>
        <w:t>掌管艺术的女神）</w:t>
      </w:r>
    </w:p>
    <w:p w:rsidR="005C3486" w:rsidRDefault="005C3486" w:rsidP="005C348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阿波罗</w:t>
      </w:r>
      <w:r>
        <w:t>（古希腊神话中奥林匹斯山</w:t>
      </w:r>
      <w:r>
        <w:rPr>
          <w:rFonts w:hint="eastAsia"/>
        </w:rPr>
        <w:t>上</w:t>
      </w:r>
      <w:r>
        <w:t>的</w:t>
      </w:r>
      <w:proofErr w:type="gramStart"/>
      <w:r>
        <w:rPr>
          <w:rFonts w:hint="eastAsia"/>
        </w:rPr>
        <w:t>十二</w:t>
      </w:r>
      <w:r>
        <w:t>神尊之一</w:t>
      </w:r>
      <w:proofErr w:type="gramEnd"/>
      <w:r>
        <w:t>，</w:t>
      </w:r>
      <w:r>
        <w:rPr>
          <w:rFonts w:hint="eastAsia"/>
        </w:rPr>
        <w:t>是</w:t>
      </w:r>
      <w:r>
        <w:t>希腊古典精神的化身</w:t>
      </w:r>
      <w:r>
        <w:rPr>
          <w:rFonts w:hint="eastAsia"/>
        </w:rPr>
        <w:t>，</w:t>
      </w:r>
      <w:r>
        <w:t>代表人性中理智和文明的方面</w:t>
      </w:r>
      <w:r>
        <w:rPr>
          <w:rFonts w:hint="eastAsia"/>
        </w:rPr>
        <w:t>；</w:t>
      </w:r>
      <w:r>
        <w:t>被封为太阳神、艺术保护神</w:t>
      </w:r>
      <w:r>
        <w:rPr>
          <w:rFonts w:hint="eastAsia"/>
        </w:rPr>
        <w:t>，与</w:t>
      </w:r>
      <w:r>
        <w:t>诗、音乐</w:t>
      </w:r>
      <w:r>
        <w:rPr>
          <w:rFonts w:hint="eastAsia"/>
        </w:rPr>
        <w:t>、</w:t>
      </w:r>
      <w:r>
        <w:t>缪斯们</w:t>
      </w:r>
      <w:r>
        <w:rPr>
          <w:rFonts w:hint="eastAsia"/>
        </w:rPr>
        <w:t>密切相关）</w:t>
      </w:r>
    </w:p>
    <w:p w:rsidR="005C3486" w:rsidRPr="005C3486" w:rsidRDefault="005C3486" w:rsidP="005C348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达弗涅（</w:t>
      </w:r>
      <w:r>
        <w:t>古希腊神话中</w:t>
      </w:r>
      <w:r>
        <w:rPr>
          <w:rFonts w:hint="eastAsia"/>
        </w:rPr>
        <w:t>河神佩内乌</w:t>
      </w:r>
      <w:r>
        <w:t>的女儿，阿波罗的初恋）</w:t>
      </w:r>
    </w:p>
    <w:p w:rsidR="005C3486" w:rsidRDefault="005C3486" w:rsidP="005C34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迪奥尼索斯</w:t>
      </w:r>
      <w:r>
        <w:t>（古希腊神话中代表愚昧和情欲的酒神）</w:t>
      </w:r>
    </w:p>
    <w:p w:rsidR="005C3486" w:rsidRDefault="005C3486" w:rsidP="005C34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巴特农神庙</w:t>
      </w:r>
      <w:r>
        <w:t>（</w:t>
      </w:r>
      <w:r w:rsidR="00C25120">
        <w:rPr>
          <w:rFonts w:hint="eastAsia"/>
        </w:rPr>
        <w:t>位于</w:t>
      </w:r>
      <w:r w:rsidR="00C25120">
        <w:t>西方近代民主的摇篮</w:t>
      </w:r>
      <w:r w:rsidR="00C25120">
        <w:rPr>
          <w:rFonts w:hint="eastAsia"/>
        </w:rPr>
        <w:t>——</w:t>
      </w:r>
      <w:r w:rsidR="00C25120">
        <w:t>雅典，</w:t>
      </w:r>
      <w:bookmarkStart w:id="0" w:name="_GoBack"/>
      <w:bookmarkEnd w:id="0"/>
      <w:r>
        <w:t>建造目的一是</w:t>
      </w:r>
      <w:r>
        <w:rPr>
          <w:rFonts w:hint="eastAsia"/>
        </w:rPr>
        <w:t>让</w:t>
      </w:r>
      <w:r>
        <w:t>保护神雅典娜</w:t>
      </w:r>
      <w:r>
        <w:rPr>
          <w:rFonts w:hint="eastAsia"/>
        </w:rPr>
        <w:t>神像</w:t>
      </w:r>
      <w:r>
        <w:t>有去处，另一方面是具现他们的成就）</w:t>
      </w:r>
    </w:p>
    <w:p w:rsidR="005C3486" w:rsidRPr="005C3486" w:rsidRDefault="005C3486" w:rsidP="005C348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阿尔塔米拉</w:t>
      </w:r>
      <w:r>
        <w:t>和拉斯科</w:t>
      </w:r>
      <w:r>
        <w:rPr>
          <w:rFonts w:hint="eastAsia"/>
        </w:rPr>
        <w:t>（</w:t>
      </w:r>
      <w:r>
        <w:t>分别位于西班牙和法国，洞穴中的</w:t>
      </w:r>
      <w:r>
        <w:rPr>
          <w:rFonts w:hint="eastAsia"/>
        </w:rPr>
        <w:t>壁画</w:t>
      </w:r>
      <w:r>
        <w:t>文明非常发达）</w:t>
      </w:r>
    </w:p>
    <w:p w:rsidR="005C3486" w:rsidRDefault="00B073EA" w:rsidP="00B073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形体创造</w:t>
      </w:r>
    </w:p>
    <w:p w:rsidR="00B073EA" w:rsidRDefault="00B073EA" w:rsidP="00B073EA">
      <w:pPr>
        <w:pStyle w:val="a3"/>
        <w:ind w:left="720" w:firstLineChars="0" w:firstLine="0"/>
      </w:pPr>
      <w:r>
        <w:rPr>
          <w:rFonts w:hint="eastAsia"/>
        </w:rPr>
        <w:t>美术</w:t>
      </w:r>
      <w:r>
        <w:t>最基本的</w:t>
      </w:r>
      <w:r>
        <w:rPr>
          <w:rFonts w:hint="eastAsia"/>
        </w:rPr>
        <w:t>造型</w:t>
      </w:r>
      <w:r>
        <w:t>和表现手段是形、色和线，分别是</w:t>
      </w:r>
      <w:r>
        <w:rPr>
          <w:rFonts w:hint="eastAsia"/>
        </w:rPr>
        <w:t>空间</w:t>
      </w:r>
      <w:r>
        <w:t>的、</w:t>
      </w:r>
      <w:r>
        <w:rPr>
          <w:rFonts w:hint="eastAsia"/>
        </w:rPr>
        <w:t>视觉</w:t>
      </w:r>
      <w:r>
        <w:t>的、静态的。美术</w:t>
      </w:r>
      <w:r>
        <w:rPr>
          <w:rFonts w:hint="eastAsia"/>
        </w:rPr>
        <w:t>的</w:t>
      </w:r>
      <w:r>
        <w:t>形体创造使其在空间的持久性</w:t>
      </w:r>
      <w:r>
        <w:rPr>
          <w:rFonts w:hint="eastAsia"/>
        </w:rPr>
        <w:t>和</w:t>
      </w:r>
      <w:r>
        <w:t>实体性尤为突出。</w:t>
      </w:r>
    </w:p>
    <w:p w:rsidR="00B073EA" w:rsidRDefault="00B073EA" w:rsidP="00B073EA">
      <w:pPr>
        <w:pStyle w:val="a3"/>
        <w:ind w:left="720" w:firstLineChars="0" w:firstLine="0"/>
      </w:pPr>
      <w:r>
        <w:rPr>
          <w:rFonts w:hint="eastAsia"/>
        </w:rPr>
        <w:t>美术</w:t>
      </w:r>
      <w:r>
        <w:t>往往是把自然界或者人类社会某个特定</w:t>
      </w:r>
      <w:r>
        <w:rPr>
          <w:rFonts w:hint="eastAsia"/>
        </w:rPr>
        <w:t>瞬间</w:t>
      </w:r>
      <w:r>
        <w:t>、某一侧面或者非具象的情状定格下来，仅仅是对人或事物在流变过程中某一个顷刻的表达。画家</w:t>
      </w:r>
      <w:r>
        <w:rPr>
          <w:rFonts w:hint="eastAsia"/>
        </w:rPr>
        <w:t>是在</w:t>
      </w:r>
      <w:r>
        <w:t>静态的空间造型中描绘运动，这不仅是一种对空间创造洞察力和想象力的特殊挑战，也是衡量艺术家才情和艺术作品地位的标准。</w:t>
      </w:r>
      <w:r>
        <w:rPr>
          <w:rFonts w:hint="eastAsia"/>
        </w:rPr>
        <w:t>杰出</w:t>
      </w:r>
      <w:r>
        <w:t>的艺术家会静中求动，以不动引发</w:t>
      </w:r>
      <w:r>
        <w:rPr>
          <w:rFonts w:hint="eastAsia"/>
        </w:rPr>
        <w:t>动</w:t>
      </w:r>
      <w:r>
        <w:t>的感觉，超出纯粹静态的羁绊。这种</w:t>
      </w:r>
      <w:r>
        <w:rPr>
          <w:rFonts w:hint="eastAsia"/>
        </w:rPr>
        <w:t>静态</w:t>
      </w:r>
      <w:r>
        <w:t>的艺术</w:t>
      </w:r>
      <w:r>
        <w:rPr>
          <w:rFonts w:hint="eastAsia"/>
        </w:rPr>
        <w:t>会</w:t>
      </w:r>
      <w:r>
        <w:t>表达出</w:t>
      </w:r>
      <w:r>
        <w:rPr>
          <w:rFonts w:hint="eastAsia"/>
        </w:rPr>
        <w:t>更</w:t>
      </w:r>
      <w:r>
        <w:t>为丰富别致的时空意蕴，对于读者来说，</w:t>
      </w:r>
      <w:r>
        <w:rPr>
          <w:rFonts w:hint="eastAsia"/>
        </w:rPr>
        <w:t>这种</w:t>
      </w:r>
      <w:proofErr w:type="gramStart"/>
      <w:r>
        <w:t>以静寓动</w:t>
      </w:r>
      <w:proofErr w:type="gramEnd"/>
      <w:r>
        <w:t>的态势可以充分调动积极</w:t>
      </w:r>
      <w:r>
        <w:rPr>
          <w:rFonts w:hint="eastAsia"/>
        </w:rPr>
        <w:t>的</w:t>
      </w:r>
      <w:r>
        <w:t>联想与想象。</w:t>
      </w:r>
    </w:p>
    <w:p w:rsidR="00B073EA" w:rsidRDefault="00B073EA" w:rsidP="00B073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色彩魅力</w:t>
      </w:r>
    </w:p>
    <w:p w:rsidR="00B073EA" w:rsidRDefault="00B073EA" w:rsidP="00B073EA">
      <w:pPr>
        <w:pStyle w:val="a3"/>
        <w:ind w:left="720" w:firstLineChars="0" w:firstLine="0"/>
      </w:pPr>
      <w:r>
        <w:rPr>
          <w:rFonts w:hint="eastAsia"/>
        </w:rPr>
        <w:t>由于</w:t>
      </w:r>
      <w:r>
        <w:t>文化意义的投射以及色彩与</w:t>
      </w:r>
      <w:r>
        <w:rPr>
          <w:rFonts w:hint="eastAsia"/>
        </w:rPr>
        <w:t>视觉</w:t>
      </w:r>
      <w:r>
        <w:t>形象因素的结合</w:t>
      </w:r>
      <w:r>
        <w:rPr>
          <w:rFonts w:hint="eastAsia"/>
        </w:rPr>
        <w:t>，</w:t>
      </w:r>
      <w:r>
        <w:t>色彩的情感力量和象征意义</w:t>
      </w:r>
      <w:r>
        <w:rPr>
          <w:rFonts w:hint="eastAsia"/>
        </w:rPr>
        <w:t>往往蕴含</w:t>
      </w:r>
      <w:r>
        <w:t>其中。画</w:t>
      </w:r>
      <w:r>
        <w:rPr>
          <w:rFonts w:hint="eastAsia"/>
        </w:rPr>
        <w:t>何种</w:t>
      </w:r>
      <w:r>
        <w:t>题材、表达怎样的情愫、营造何种氛围、渲染什么感受</w:t>
      </w:r>
      <w:r>
        <w:rPr>
          <w:rFonts w:hint="eastAsia"/>
        </w:rPr>
        <w:t>，</w:t>
      </w:r>
      <w:r>
        <w:t>都要使用相应的色调。</w:t>
      </w:r>
    </w:p>
    <w:p w:rsidR="00B073EA" w:rsidRDefault="00B073EA" w:rsidP="00B073EA">
      <w:pPr>
        <w:pStyle w:val="a3"/>
        <w:ind w:left="720" w:firstLineChars="0" w:firstLine="0"/>
      </w:pPr>
      <w:r>
        <w:rPr>
          <w:rFonts w:hint="eastAsia"/>
        </w:rPr>
        <w:t>雕塑</w:t>
      </w:r>
      <w:r>
        <w:t>对于色彩的追求则越来越</w:t>
      </w:r>
      <w:r>
        <w:rPr>
          <w:rFonts w:hint="eastAsia"/>
        </w:rPr>
        <w:t>趋向于</w:t>
      </w:r>
      <w:r>
        <w:t>单纯。</w:t>
      </w:r>
    </w:p>
    <w:p w:rsidR="00B073EA" w:rsidRDefault="00B073EA" w:rsidP="00B073EA">
      <w:pPr>
        <w:pStyle w:val="a3"/>
        <w:ind w:left="720" w:firstLineChars="0" w:firstLine="0"/>
      </w:pPr>
      <w:r>
        <w:rPr>
          <w:rFonts w:hint="eastAsia"/>
          <w:b/>
        </w:rPr>
        <w:t>名词</w:t>
      </w:r>
      <w:r>
        <w:rPr>
          <w:rFonts w:hint="eastAsia"/>
        </w:rPr>
        <w:t>：</w:t>
      </w:r>
    </w:p>
    <w:p w:rsidR="00B073EA" w:rsidRDefault="00B073EA" w:rsidP="00B073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伦勃朗</w:t>
      </w:r>
      <w:r>
        <w:t>（</w:t>
      </w:r>
      <w:r>
        <w:rPr>
          <w:rFonts w:hint="eastAsia"/>
        </w:rPr>
        <w:t>17</w:t>
      </w:r>
      <w:r>
        <w:rPr>
          <w:rFonts w:hint="eastAsia"/>
        </w:rPr>
        <w:t>世纪</w:t>
      </w:r>
      <w:r>
        <w:t>巴洛克艺术的代表人物）</w:t>
      </w:r>
    </w:p>
    <w:p w:rsidR="00B073EA" w:rsidRPr="00B073EA" w:rsidRDefault="00B073EA" w:rsidP="00B073E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马蒂斯</w:t>
      </w:r>
      <w:r>
        <w:t>（</w:t>
      </w:r>
      <w:r>
        <w:rPr>
          <w:rFonts w:hint="eastAsia"/>
        </w:rPr>
        <w:t>19</w:t>
      </w:r>
      <w:r>
        <w:rPr>
          <w:rFonts w:hint="eastAsia"/>
        </w:rPr>
        <w:t>世纪印象派</w:t>
      </w:r>
      <w:r>
        <w:t>的代表人物</w:t>
      </w:r>
      <w:r>
        <w:rPr>
          <w:rFonts w:hint="eastAsia"/>
        </w:rPr>
        <w:t>）</w:t>
      </w:r>
    </w:p>
    <w:p w:rsidR="00A84C86" w:rsidRDefault="00A84C86" w:rsidP="00A84C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线条流韵</w:t>
      </w:r>
    </w:p>
    <w:p w:rsidR="00A84C86" w:rsidRDefault="00A84C86" w:rsidP="00A84C86">
      <w:pPr>
        <w:pStyle w:val="a3"/>
        <w:ind w:left="720" w:firstLineChars="0" w:firstLine="0"/>
      </w:pPr>
      <w:r>
        <w:rPr>
          <w:rFonts w:hint="eastAsia"/>
        </w:rPr>
        <w:t>线条</w:t>
      </w:r>
      <w:r>
        <w:t>对于绘画和雕塑的意义在</w:t>
      </w:r>
      <w:r>
        <w:rPr>
          <w:rFonts w:hint="eastAsia"/>
        </w:rPr>
        <w:t>罗丹</w:t>
      </w:r>
      <w:r>
        <w:t>和德拉</w:t>
      </w:r>
      <w:r>
        <w:rPr>
          <w:rFonts w:hint="eastAsia"/>
        </w:rPr>
        <w:t>克</w:t>
      </w:r>
      <w:r>
        <w:t>洛瓦看来并不是各自领域最</w:t>
      </w:r>
      <w:r>
        <w:rPr>
          <w:rFonts w:hint="eastAsia"/>
        </w:rPr>
        <w:t>重要</w:t>
      </w:r>
      <w:r>
        <w:t>的事物。达芬奇</w:t>
      </w:r>
      <w:r>
        <w:rPr>
          <w:rFonts w:hint="eastAsia"/>
        </w:rPr>
        <w:t>指出</w:t>
      </w:r>
      <w:r>
        <w:t>，线条原本就是</w:t>
      </w:r>
      <w:r>
        <w:rPr>
          <w:rFonts w:hint="eastAsia"/>
        </w:rPr>
        <w:t>描摹</w:t>
      </w:r>
      <w:r>
        <w:t>性的。</w:t>
      </w:r>
    </w:p>
    <w:p w:rsidR="00A84C86" w:rsidRDefault="00A84C86" w:rsidP="00A84C86">
      <w:pPr>
        <w:pStyle w:val="a3"/>
        <w:ind w:left="720" w:firstLineChars="0" w:firstLine="0"/>
      </w:pPr>
      <w:r>
        <w:t>“</w:t>
      </w:r>
      <w:r>
        <w:t>线</w:t>
      </w:r>
      <w:r>
        <w:t>”</w:t>
      </w:r>
      <w:r>
        <w:t>不是观察或者照搬而来，是对与观察的概括、提炼</w:t>
      </w:r>
      <w:r>
        <w:rPr>
          <w:rFonts w:hint="eastAsia"/>
        </w:rPr>
        <w:t>、</w:t>
      </w:r>
      <w:r>
        <w:t>变形和创造的结果，既有客观性，也加上了</w:t>
      </w:r>
      <w:r>
        <w:rPr>
          <w:rFonts w:hint="eastAsia"/>
        </w:rPr>
        <w:t>主观</w:t>
      </w:r>
      <w:r>
        <w:t>的虚拟意味。</w:t>
      </w:r>
    </w:p>
    <w:p w:rsidR="00A84C86" w:rsidRPr="00A84C86" w:rsidRDefault="00A84C86" w:rsidP="00A84C8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“西方</w:t>
      </w:r>
      <w:r>
        <w:t>现代绘画的一个重要特征就是从</w:t>
      </w:r>
      <w:r>
        <w:rPr>
          <w:rFonts w:hint="eastAsia"/>
        </w:rPr>
        <w:t>错觉的三维</w:t>
      </w:r>
      <w:r>
        <w:t>空间效果的追求回归到对平面性效果的经营</w:t>
      </w:r>
      <w:r w:rsidR="00C25120">
        <w:rPr>
          <w:rFonts w:hint="eastAsia"/>
        </w:rPr>
        <w:t>。”</w:t>
      </w:r>
      <w:r w:rsidR="00C25120">
        <w:t>（</w:t>
      </w:r>
      <w:r w:rsidR="00C25120">
        <w:rPr>
          <w:rFonts w:hint="eastAsia"/>
        </w:rPr>
        <w:t>美国艺术</w:t>
      </w:r>
      <w:r w:rsidR="00C25120">
        <w:t>批评家格林伯格）现代绘画</w:t>
      </w:r>
      <w:r w:rsidR="00C25120">
        <w:rPr>
          <w:rFonts w:hint="eastAsia"/>
        </w:rPr>
        <w:t>发展</w:t>
      </w:r>
      <w:r w:rsidR="00C25120">
        <w:t>，一方面导向了非具象的新奇</w:t>
      </w:r>
      <w:r w:rsidR="00C25120">
        <w:rPr>
          <w:rFonts w:hint="eastAsia"/>
        </w:rPr>
        <w:t>世界</w:t>
      </w:r>
      <w:r w:rsidR="00C25120">
        <w:t>；另一方面</w:t>
      </w:r>
      <w:r w:rsidR="00C25120">
        <w:rPr>
          <w:rFonts w:hint="eastAsia"/>
        </w:rPr>
        <w:t>，</w:t>
      </w:r>
      <w:r w:rsidR="00C25120">
        <w:t>无论是写实的绘画</w:t>
      </w:r>
      <w:proofErr w:type="gramStart"/>
      <w:r w:rsidR="00C25120">
        <w:t>亦或</w:t>
      </w:r>
      <w:proofErr w:type="gramEnd"/>
      <w:r w:rsidR="00C25120">
        <w:t>是抽象的绘画，都对线的意义给予了特别的重视</w:t>
      </w:r>
    </w:p>
    <w:p w:rsidR="005C3486" w:rsidRPr="00A84C86" w:rsidRDefault="005C3486" w:rsidP="005C3486">
      <w:pPr>
        <w:pStyle w:val="a3"/>
        <w:ind w:left="720" w:firstLineChars="0" w:firstLine="0"/>
        <w:rPr>
          <w:b/>
        </w:rPr>
      </w:pPr>
    </w:p>
    <w:p w:rsidR="005C3486" w:rsidRDefault="005C3486" w:rsidP="005C3486">
      <w:pPr>
        <w:pStyle w:val="a3"/>
        <w:ind w:left="720" w:firstLineChars="0" w:firstLine="0"/>
        <w:rPr>
          <w:b/>
        </w:rPr>
      </w:pPr>
    </w:p>
    <w:p w:rsidR="005C3486" w:rsidRDefault="005C3486" w:rsidP="005C3486">
      <w:pPr>
        <w:pStyle w:val="a3"/>
        <w:ind w:left="720" w:firstLineChars="0" w:firstLine="0"/>
        <w:rPr>
          <w:b/>
        </w:rPr>
      </w:pPr>
    </w:p>
    <w:p w:rsidR="005C3486" w:rsidRDefault="005C3486" w:rsidP="005C3486">
      <w:pPr>
        <w:pStyle w:val="a3"/>
        <w:ind w:left="720" w:firstLineChars="0" w:firstLine="0"/>
        <w:rPr>
          <w:b/>
        </w:rPr>
      </w:pPr>
    </w:p>
    <w:p w:rsidR="005C3486" w:rsidRDefault="005C3486" w:rsidP="005C3486">
      <w:pPr>
        <w:pStyle w:val="a3"/>
        <w:ind w:left="720" w:firstLineChars="0" w:firstLine="0"/>
        <w:rPr>
          <w:b/>
        </w:rPr>
      </w:pPr>
    </w:p>
    <w:p w:rsidR="005C3486" w:rsidRDefault="005C3486" w:rsidP="005C3486">
      <w:pPr>
        <w:pStyle w:val="a3"/>
        <w:ind w:left="720" w:firstLineChars="0" w:firstLine="0"/>
        <w:rPr>
          <w:b/>
        </w:rPr>
      </w:pPr>
    </w:p>
    <w:p w:rsidR="005C3486" w:rsidRPr="005C3486" w:rsidRDefault="005C3486">
      <w:pPr>
        <w:pStyle w:val="a3"/>
        <w:ind w:left="720" w:firstLineChars="0" w:firstLine="0"/>
      </w:pPr>
    </w:p>
    <w:sectPr w:rsidR="005C3486" w:rsidRPr="005C3486" w:rsidSect="005C348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95591"/>
    <w:multiLevelType w:val="hybridMultilevel"/>
    <w:tmpl w:val="F2B002A4"/>
    <w:lvl w:ilvl="0" w:tplc="AF4EC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1F2B8A"/>
    <w:multiLevelType w:val="hybridMultilevel"/>
    <w:tmpl w:val="237EF162"/>
    <w:lvl w:ilvl="0" w:tplc="C286089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981E61"/>
    <w:multiLevelType w:val="hybridMultilevel"/>
    <w:tmpl w:val="00EA5560"/>
    <w:lvl w:ilvl="0" w:tplc="981E4FC0">
      <w:start w:val="1"/>
      <w:numFmt w:val="decimal"/>
      <w:lvlText w:val="（%1）"/>
      <w:lvlJc w:val="left"/>
      <w:pPr>
        <w:ind w:left="1440" w:hanging="7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7637476"/>
    <w:multiLevelType w:val="hybridMultilevel"/>
    <w:tmpl w:val="3A74E82A"/>
    <w:lvl w:ilvl="0" w:tplc="527E3E1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92"/>
    <w:rsid w:val="005C3486"/>
    <w:rsid w:val="006B36CA"/>
    <w:rsid w:val="00A84C86"/>
    <w:rsid w:val="00B073EA"/>
    <w:rsid w:val="00C25120"/>
    <w:rsid w:val="00FB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4B154-DC30-4A3E-9954-C85F4BE2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4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2014-05-17T07:19:00Z</dcterms:created>
  <dcterms:modified xsi:type="dcterms:W3CDTF">2014-05-17T08:43:00Z</dcterms:modified>
</cp:coreProperties>
</file>