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96AF" w14:textId="1A328C93" w:rsidR="00A35602" w:rsidRDefault="00A35602" w:rsidP="00A35602">
      <w:r>
        <w:t>你现在做的事情，可以被非常准确地描述为：</w:t>
      </w:r>
    </w:p>
    <w:p w14:paraId="0A5E6561" w14:textId="2E053E44" w:rsidR="00A35602" w:rsidRDefault="00A35602" w:rsidP="00A35602">
      <w:r>
        <w:t>Search-based Procedural Content Generation with constrained action abstraction</w:t>
      </w:r>
    </w:p>
    <w:p w14:paraId="1DADF32A" w14:textId="6263E997" w:rsidR="00A35602" w:rsidRDefault="00A35602" w:rsidP="00A35602">
      <w:r>
        <w:t>这是一个已有文献体系的方向，不是空白地带。</w:t>
      </w:r>
    </w:p>
    <w:p w14:paraId="148C4730" w14:textId="77777777" w:rsidR="00EA2A2B" w:rsidRDefault="00EA2A2B"/>
    <w:p w14:paraId="44153D65" w14:textId="3F363D6D" w:rsidR="00B31AB0" w:rsidRDefault="00B31AB0" w:rsidP="00B31AB0">
      <w:r>
        <w:t>二、与你最贴近的三条文献主线（重点）</w:t>
      </w:r>
    </w:p>
    <w:p w14:paraId="278FD7AE" w14:textId="7A71E564" w:rsidR="003E2284" w:rsidRDefault="00B31AB0" w:rsidP="00B31AB0">
      <w:r>
        <w:t xml:space="preserve">1. </w:t>
      </w:r>
      <w:r>
        <w:t>Search-Based Procedural Content Generation（PCG via Search）</w:t>
      </w:r>
    </w:p>
    <w:p w14:paraId="7A6C5824" w14:textId="77777777" w:rsidR="00667A39" w:rsidRDefault="00667A39" w:rsidP="00B31AB0"/>
    <w:p w14:paraId="5AFEE28F" w14:textId="77777777" w:rsidR="00667A39" w:rsidRDefault="00667A39" w:rsidP="00667A39">
      <w:proofErr w:type="spellStart"/>
      <w:r w:rsidRPr="00202BE9">
        <w:t>Togelius</w:t>
      </w:r>
      <w:proofErr w:type="spellEnd"/>
      <w:r w:rsidRPr="00202BE9">
        <w:t xml:space="preserve"> et al., Search-Based Procedural Content Generation</w:t>
      </w:r>
    </w:p>
    <w:p w14:paraId="7F465ECA" w14:textId="77777777" w:rsidR="00667A39" w:rsidRDefault="00667A39" w:rsidP="00667A39">
      <w:r w:rsidRPr="00202BE9">
        <w:t>这是该领域的奠基综述，非常值得你读摘要和方法部分</w:t>
      </w:r>
    </w:p>
    <w:p w14:paraId="49AF593A" w14:textId="77777777" w:rsidR="00667A39" w:rsidRDefault="00667A39" w:rsidP="00667A39">
      <w:proofErr w:type="spellStart"/>
      <w:r w:rsidRPr="00202BE9">
        <w:t>Togelius</w:t>
      </w:r>
      <w:proofErr w:type="spellEnd"/>
      <w:r w:rsidRPr="00202BE9">
        <w:t xml:space="preserve"> et al., Procedural Content Generation: Goals, Challenges and Actionable Research (2016)</w:t>
      </w:r>
    </w:p>
    <w:p w14:paraId="702F2081" w14:textId="77777777" w:rsidR="00667A39" w:rsidRDefault="00667A39" w:rsidP="00B31AB0"/>
    <w:p w14:paraId="2FA1B5DA" w14:textId="31F1F7D7" w:rsidR="00860862" w:rsidRDefault="00860862" w:rsidP="00B31AB0">
      <w:r>
        <w:t xml:space="preserve">2. </w:t>
      </w:r>
      <w:r w:rsidRPr="00860862">
        <w:t>Action Abstraction / Macro-Actions / Options</w:t>
      </w:r>
    </w:p>
    <w:p w14:paraId="42F3E786" w14:textId="77777777" w:rsidR="00706018" w:rsidRDefault="00706018" w:rsidP="00706018">
      <w:r>
        <w:t>Sutton, Precup, Singh (1999), Between MDPs and Semi-MDPs: A Framework for Temporal Abstraction</w:t>
      </w:r>
    </w:p>
    <w:p w14:paraId="7F2062B5" w14:textId="4E75B766" w:rsidR="00706018" w:rsidRDefault="00706018" w:rsidP="00706018">
      <w:r>
        <w:t>Barto &amp; Mahadevan (2003), Recent advances in hierarchical reinforcement learning</w:t>
      </w:r>
    </w:p>
    <w:p w14:paraId="51F8BDEE" w14:textId="77777777" w:rsidR="00706018" w:rsidRDefault="00706018" w:rsidP="00706018">
      <w:r>
        <w:t>你只做 design-time option generation，不做 policy learning</w:t>
      </w:r>
    </w:p>
    <w:p w14:paraId="319E9AB9" w14:textId="720D8C92" w:rsidR="00706018" w:rsidRDefault="00706018" w:rsidP="00706018">
      <w:r>
        <w:t>→ 完全合法、而且是“简化但合理”的使用方式。</w:t>
      </w:r>
    </w:p>
    <w:p w14:paraId="2FA18D58" w14:textId="2CA28679" w:rsidR="00706018" w:rsidRDefault="00706018" w:rsidP="00706018">
      <w:r>
        <w:t>这可以直接用来回应“skill set 变成 action 是否合理”的问题。</w:t>
      </w:r>
    </w:p>
    <w:p w14:paraId="0950FB1E" w14:textId="77777777" w:rsidR="00934E4B" w:rsidRDefault="00934E4B" w:rsidP="00706018"/>
    <w:p w14:paraId="5C7C739D" w14:textId="341CC969" w:rsidR="00934E4B" w:rsidRDefault="00934E4B" w:rsidP="00706018">
      <w:r>
        <w:t xml:space="preserve">3. </w:t>
      </w:r>
      <w:r w:rsidR="00782EAF" w:rsidRPr="00782EAF">
        <w:t>Constrained / Band-Limited Optimization</w:t>
      </w:r>
    </w:p>
    <w:p w14:paraId="418B03ED" w14:textId="77777777" w:rsidR="002372B5" w:rsidRDefault="002372B5" w:rsidP="002372B5">
      <w:r>
        <w:t>这是你“中等强度 + OP 可存在但不可泛滥”的理论支撑。</w:t>
      </w:r>
    </w:p>
    <w:p w14:paraId="0D226F18" w14:textId="77777777" w:rsidR="002372B5" w:rsidRDefault="002372B5" w:rsidP="002372B5"/>
    <w:p w14:paraId="7D0CB6F1" w14:textId="77777777" w:rsidR="002372B5" w:rsidRDefault="002372B5" w:rsidP="002372B5">
      <w:r>
        <w:t>核心思想</w:t>
      </w:r>
    </w:p>
    <w:p w14:paraId="6BD349D6" w14:textId="77777777" w:rsidR="002372B5" w:rsidRDefault="002372B5" w:rsidP="002372B5">
      <w:r>
        <w:tab/>
        <w:t>•</w:t>
      </w:r>
      <w:r>
        <w:tab/>
        <w:t>目标不是 maximize</w:t>
      </w:r>
    </w:p>
    <w:p w14:paraId="23C4948D" w14:textId="77777777" w:rsidR="002372B5" w:rsidRDefault="002372B5" w:rsidP="002372B5">
      <w:r>
        <w:tab/>
        <w:t>•</w:t>
      </w:r>
      <w:r>
        <w:tab/>
        <w:t>而是 stay within a feasible band</w:t>
      </w:r>
    </w:p>
    <w:p w14:paraId="478397CD" w14:textId="77777777" w:rsidR="002372B5" w:rsidRDefault="002372B5" w:rsidP="002372B5">
      <w:r>
        <w:tab/>
        <w:t>•</w:t>
      </w:r>
      <w:r>
        <w:tab/>
        <w:t>搜索用 penalty / energy shaping 实现</w:t>
      </w:r>
    </w:p>
    <w:p w14:paraId="1E635E41" w14:textId="77777777" w:rsidR="002372B5" w:rsidRDefault="002372B5" w:rsidP="002372B5"/>
    <w:p w14:paraId="6523A1BA" w14:textId="77777777" w:rsidR="002372B5" w:rsidRDefault="002372B5" w:rsidP="002372B5">
      <w:r>
        <w:t>相关方向</w:t>
      </w:r>
    </w:p>
    <w:p w14:paraId="23004CAA" w14:textId="77777777" w:rsidR="002372B5" w:rsidRDefault="002372B5" w:rsidP="002372B5">
      <w:r>
        <w:tab/>
        <w:t>•</w:t>
      </w:r>
      <w:r>
        <w:tab/>
        <w:t>Constraint Satisfaction Problems (CSP)</w:t>
      </w:r>
    </w:p>
    <w:p w14:paraId="5D89E568" w14:textId="77777777" w:rsidR="002372B5" w:rsidRDefault="002372B5" w:rsidP="002372B5">
      <w:r>
        <w:tab/>
        <w:t>•</w:t>
      </w:r>
      <w:r>
        <w:tab/>
        <w:t>Soft constraints / penalty methods</w:t>
      </w:r>
    </w:p>
    <w:p w14:paraId="0E32A3D8" w14:textId="77777777" w:rsidR="002372B5" w:rsidRDefault="002372B5" w:rsidP="002372B5">
      <w:r>
        <w:tab/>
        <w:t>•</w:t>
      </w:r>
      <w:r>
        <w:tab/>
        <w:t>Band-constrained optimization（工程优化里很常见）</w:t>
      </w:r>
    </w:p>
    <w:p w14:paraId="47C45FDF" w14:textId="77777777" w:rsidR="002372B5" w:rsidRDefault="002372B5" w:rsidP="002372B5"/>
    <w:p w14:paraId="539ED603" w14:textId="77777777" w:rsidR="002372B5" w:rsidRDefault="002372B5" w:rsidP="002372B5">
      <w:r>
        <w:t>与你的对应</w:t>
      </w:r>
    </w:p>
    <w:p w14:paraId="0F850F6E" w14:textId="77777777" w:rsidR="002372B5" w:rsidRDefault="002372B5" w:rsidP="002372B5">
      <w:r>
        <w:tab/>
        <w:t>•</w:t>
      </w:r>
      <w:r>
        <w:tab/>
        <w:t>强度区间 = band constraint</w:t>
      </w:r>
    </w:p>
    <w:p w14:paraId="7EAD965F" w14:textId="77777777" w:rsidR="002372B5" w:rsidRDefault="002372B5" w:rsidP="002372B5">
      <w:r>
        <w:tab/>
        <w:t>•</w:t>
      </w:r>
      <w:r>
        <w:tab/>
        <w:t>OP 数量 = soft constraint</w:t>
      </w:r>
    </w:p>
    <w:p w14:paraId="646EA92E" w14:textId="77777777" w:rsidR="002372B5" w:rsidRDefault="002372B5" w:rsidP="002372B5">
      <w:r>
        <w:tab/>
        <w:t>•</w:t>
      </w:r>
      <w:r>
        <w:tab/>
        <w:t>SA 能自然处理这种“非凸 + 带状目标”</w:t>
      </w:r>
    </w:p>
    <w:p w14:paraId="318FF39E" w14:textId="79818A77" w:rsidR="002372B5" w:rsidRDefault="002372B5" w:rsidP="002372B5"/>
    <w:p w14:paraId="6186E3AF" w14:textId="79A9FCC0" w:rsidR="002372B5" w:rsidRDefault="002372B5" w:rsidP="002372B5">
      <w:r>
        <w:t>三、与你“全 M 档 vs SA”对比直接对应的思想</w:t>
      </w:r>
    </w:p>
    <w:p w14:paraId="4BE78770" w14:textId="095245D1" w:rsidR="002372B5" w:rsidRDefault="002372B5" w:rsidP="002372B5">
      <w:r>
        <w:t>Baseline vs Search 的经典对比</w:t>
      </w:r>
    </w:p>
    <w:p w14:paraId="19E976CA" w14:textId="344D2457" w:rsidR="002372B5" w:rsidRDefault="002372B5" w:rsidP="002372B5">
      <w:r>
        <w:t>在 PCG 文献里，有一个反复出现的结论：</w:t>
      </w:r>
    </w:p>
    <w:p w14:paraId="19FCBC79" w14:textId="0E77E70A" w:rsidR="002372B5" w:rsidRDefault="002372B5" w:rsidP="002372B5">
      <w:r>
        <w:t>Random or constrained random sampling tends to collapse diversity under tight constraints; search is mainly valuable for structural diversity, not average performance.</w:t>
      </w:r>
    </w:p>
    <w:p w14:paraId="4F7A3F56" w14:textId="28E71E69" w:rsidR="002372B5" w:rsidRDefault="002372B5" w:rsidP="002372B5">
      <w:r>
        <w:t>这几乎就是你现在实验的理论版表述。</w:t>
      </w:r>
    </w:p>
    <w:p w14:paraId="1F9E07A3" w14:textId="1FDC960B" w:rsidR="002372B5" w:rsidRDefault="002372B5" w:rsidP="002372B5">
      <w:r>
        <w:t>你不是第一个这么做的，但你是把它落在“技能/动作结构”上，这点非常好。</w:t>
      </w:r>
    </w:p>
    <w:p w14:paraId="1AFD1798" w14:textId="77777777" w:rsidR="00EA75BB" w:rsidRDefault="00EA75BB" w:rsidP="002372B5"/>
    <w:p w14:paraId="6A4299A9" w14:textId="64DC4986" w:rsidR="00EA75BB" w:rsidRPr="002372B5" w:rsidRDefault="00EA75BB" w:rsidP="00EA75BB"/>
    <w:sectPr w:rsidR="00EA75BB" w:rsidRPr="00237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E9"/>
    <w:rsid w:val="00202BE9"/>
    <w:rsid w:val="002372B5"/>
    <w:rsid w:val="002E47DE"/>
    <w:rsid w:val="003E2284"/>
    <w:rsid w:val="005D5751"/>
    <w:rsid w:val="00667A39"/>
    <w:rsid w:val="00706018"/>
    <w:rsid w:val="00782EAF"/>
    <w:rsid w:val="00860862"/>
    <w:rsid w:val="008F523C"/>
    <w:rsid w:val="00934E4B"/>
    <w:rsid w:val="009942AF"/>
    <w:rsid w:val="00A35602"/>
    <w:rsid w:val="00B31AB0"/>
    <w:rsid w:val="00B9142F"/>
    <w:rsid w:val="00D97037"/>
    <w:rsid w:val="00EA2A2B"/>
    <w:rsid w:val="00EA75BB"/>
    <w:rsid w:val="00FA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D4CF"/>
  <w15:chartTrackingRefBased/>
  <w15:docId w15:val="{EC616C61-7BD2-614E-A11B-63B2C8AB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2B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B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B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B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B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B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B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B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B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B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2B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B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B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B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B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B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B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B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B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B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chongwei ma</dc:creator>
  <cp:keywords/>
  <dc:description/>
  <cp:lastModifiedBy>chongwei ma</cp:lastModifiedBy>
  <cp:revision>14</cp:revision>
  <dcterms:created xsi:type="dcterms:W3CDTF">2026-02-10T18:42:00Z</dcterms:created>
  <dcterms:modified xsi:type="dcterms:W3CDTF">2026-02-10T19:34:00Z</dcterms:modified>
</cp:coreProperties>
</file>