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7E02" w:rsidRPr="009B7E02" w:rsidRDefault="009B7E02" w:rsidP="009B7E02">
      <w:pPr>
        <w:jc w:val="center"/>
        <w:rPr>
          <w:b/>
          <w:sz w:val="28"/>
          <w:szCs w:val="28"/>
        </w:rPr>
      </w:pPr>
      <w:r w:rsidRPr="009B7E02">
        <w:rPr>
          <w:b/>
          <w:sz w:val="28"/>
          <w:szCs w:val="28"/>
        </w:rPr>
        <w:t xml:space="preserve">PLANIFICACIÓN DIARIA: </w:t>
      </w:r>
    </w:p>
    <w:p w:rsidR="009B7E02" w:rsidRPr="00021390" w:rsidRDefault="009B7E02" w:rsidP="009B7E02">
      <w:pPr>
        <w:rPr>
          <w:b/>
        </w:rPr>
      </w:pPr>
      <w:r w:rsidRPr="00021390">
        <w:rPr>
          <w:b/>
        </w:rPr>
        <w:t>Fecha:</w:t>
      </w:r>
      <w:r w:rsidR="004E1318">
        <w:rPr>
          <w:b/>
        </w:rPr>
        <w:t xml:space="preserve"> </w:t>
      </w:r>
      <w:r w:rsidRPr="00021390">
        <w:rPr>
          <w:b/>
        </w:rPr>
        <w:t>_______</w:t>
      </w:r>
      <w:r w:rsidR="008E0982" w:rsidRPr="008E0982">
        <w:rPr>
          <w:b/>
          <w:u w:val="single"/>
        </w:rPr>
        <w:t>07/10/2017</w:t>
      </w:r>
      <w:r w:rsidR="004E1318" w:rsidRPr="008E0982">
        <w:rPr>
          <w:b/>
          <w:u w:val="single"/>
        </w:rPr>
        <w:t>________________</w:t>
      </w:r>
      <w:r w:rsidR="004E1318">
        <w:rPr>
          <w:b/>
        </w:rPr>
        <w:t xml:space="preserve"> </w:t>
      </w:r>
      <w:r w:rsidRPr="00021390">
        <w:rPr>
          <w:b/>
        </w:rPr>
        <w:t>Grado y sección:</w:t>
      </w:r>
      <w:r w:rsidR="004E1318">
        <w:rPr>
          <w:b/>
        </w:rPr>
        <w:t xml:space="preserve"> </w:t>
      </w:r>
      <w:r w:rsidRPr="00021390">
        <w:rPr>
          <w:b/>
        </w:rPr>
        <w:t>___</w:t>
      </w:r>
      <w:r w:rsidR="00324535" w:rsidRPr="00324535">
        <w:rPr>
          <w:b/>
          <w:u w:val="single"/>
        </w:rPr>
        <w:t>6to 17714</w:t>
      </w:r>
      <w:r w:rsidRPr="00324535">
        <w:rPr>
          <w:b/>
          <w:u w:val="single"/>
        </w:rPr>
        <w:t>_______________</w:t>
      </w:r>
      <w:r w:rsidRPr="00021390">
        <w:rPr>
          <w:b/>
        </w:rPr>
        <w:t>Maestra/</w:t>
      </w:r>
      <w:proofErr w:type="spellStart"/>
      <w:proofErr w:type="gramStart"/>
      <w:r w:rsidRPr="00021390">
        <w:rPr>
          <w:b/>
        </w:rPr>
        <w:t>o</w:t>
      </w:r>
      <w:r w:rsidRPr="00324535">
        <w:rPr>
          <w:b/>
        </w:rPr>
        <w:t>:_</w:t>
      </w:r>
      <w:proofErr w:type="gramEnd"/>
      <w:r w:rsidRPr="00324535">
        <w:rPr>
          <w:b/>
        </w:rPr>
        <w:t>______</w:t>
      </w:r>
      <w:r w:rsidR="00324535" w:rsidRPr="00324535">
        <w:rPr>
          <w:b/>
        </w:rPr>
        <w:t>Starling</w:t>
      </w:r>
      <w:proofErr w:type="spellEnd"/>
      <w:r w:rsidR="00324535" w:rsidRPr="00324535">
        <w:rPr>
          <w:b/>
        </w:rPr>
        <w:t xml:space="preserve"> Germosen</w:t>
      </w:r>
      <w:r>
        <w:rPr>
          <w:b/>
        </w:rPr>
        <w:t>_______</w:t>
      </w:r>
    </w:p>
    <w:p w:rsidR="009B7E02" w:rsidRPr="008E4C24" w:rsidRDefault="009B7E02" w:rsidP="009B7E02">
      <w:pPr>
        <w:spacing w:line="240" w:lineRule="auto"/>
        <w:rPr>
          <w:b/>
          <w:u w:val="single"/>
        </w:rPr>
      </w:pPr>
      <w:r>
        <w:rPr>
          <w:b/>
        </w:rPr>
        <w:t>Estrategias-técnicas de enseñanza y aprendizaje:</w:t>
      </w:r>
      <w:r w:rsidR="004E1318">
        <w:rPr>
          <w:b/>
        </w:rPr>
        <w:t xml:space="preserve"> </w:t>
      </w:r>
      <w:r>
        <w:rPr>
          <w:b/>
        </w:rPr>
        <w:t>_</w:t>
      </w:r>
      <w:r w:rsidR="00957546" w:rsidRPr="008E4C24">
        <w:rPr>
          <w:b/>
          <w:u w:val="single"/>
        </w:rPr>
        <w:t xml:space="preserve">Fomento de la </w:t>
      </w:r>
      <w:r w:rsidR="008E4C24" w:rsidRPr="008E4C24">
        <w:rPr>
          <w:b/>
          <w:u w:val="single"/>
        </w:rPr>
        <w:t>participación</w:t>
      </w:r>
      <w:r w:rsidR="00957546" w:rsidRPr="008E4C24">
        <w:rPr>
          <w:b/>
          <w:u w:val="single"/>
        </w:rPr>
        <w:t xml:space="preserve"> colectiva, grupal </w:t>
      </w:r>
      <w:r w:rsidR="008E4C24" w:rsidRPr="008E4C24">
        <w:rPr>
          <w:b/>
          <w:u w:val="single"/>
        </w:rPr>
        <w:t xml:space="preserve">y el debate a los fines de mejor comprensión </w:t>
      </w:r>
      <w:r w:rsidR="008E4C24">
        <w:rPr>
          <w:b/>
          <w:u w:val="single"/>
        </w:rPr>
        <w:t>del tema.</w:t>
      </w:r>
    </w:p>
    <w:p w:rsidR="009B7E02" w:rsidRPr="008E4C24" w:rsidRDefault="009B7E02" w:rsidP="009B7E02">
      <w:pPr>
        <w:rPr>
          <w:b/>
          <w:u w:val="single"/>
        </w:rPr>
      </w:pPr>
      <w:r>
        <w:rPr>
          <w:b/>
        </w:rPr>
        <w:t>Intención pedagógica del día:</w:t>
      </w:r>
      <w:r w:rsidR="004E1318">
        <w:rPr>
          <w:b/>
        </w:rPr>
        <w:t xml:space="preserve"> </w:t>
      </w:r>
      <w:r>
        <w:rPr>
          <w:b/>
        </w:rPr>
        <w:t>______</w:t>
      </w:r>
      <w:r w:rsidR="008E4C24" w:rsidRPr="008E4C24">
        <w:rPr>
          <w:b/>
          <w:u w:val="single"/>
        </w:rPr>
        <w:t>que los alumnos dominen el Análisis</w:t>
      </w:r>
      <w:r w:rsidRPr="008E4C24">
        <w:rPr>
          <w:b/>
          <w:u w:val="single"/>
        </w:rPr>
        <w:t>____________________________________</w:t>
      </w:r>
    </w:p>
    <w:tbl>
      <w:tblPr>
        <w:tblStyle w:val="TableGrid"/>
        <w:tblpPr w:leftFromText="141" w:rightFromText="141" w:vertAnchor="page" w:horzAnchor="margin" w:tblpY="3932"/>
        <w:tblW w:w="13220" w:type="dxa"/>
        <w:tblLook w:val="04A0" w:firstRow="1" w:lastRow="0" w:firstColumn="1" w:lastColumn="0" w:noHBand="0" w:noVBand="1"/>
      </w:tblPr>
      <w:tblGrid>
        <w:gridCol w:w="1436"/>
        <w:gridCol w:w="3700"/>
        <w:gridCol w:w="3506"/>
        <w:gridCol w:w="1695"/>
        <w:gridCol w:w="2883"/>
      </w:tblGrid>
      <w:tr w:rsidR="009B7E02" w:rsidRPr="00785467" w:rsidTr="00A659CC">
        <w:tc>
          <w:tcPr>
            <w:tcW w:w="1436" w:type="dxa"/>
          </w:tcPr>
          <w:p w:rsidR="009B7E02" w:rsidRPr="00785467" w:rsidRDefault="009B7E02" w:rsidP="00681CDD">
            <w:pPr>
              <w:jc w:val="center"/>
              <w:rPr>
                <w:b/>
                <w:sz w:val="24"/>
                <w:szCs w:val="24"/>
              </w:rPr>
            </w:pPr>
            <w:r w:rsidRPr="00785467">
              <w:rPr>
                <w:b/>
                <w:sz w:val="24"/>
                <w:szCs w:val="24"/>
              </w:rPr>
              <w:t>Momento de la clase</w:t>
            </w:r>
          </w:p>
        </w:tc>
        <w:tc>
          <w:tcPr>
            <w:tcW w:w="3700" w:type="dxa"/>
          </w:tcPr>
          <w:p w:rsidR="009B7E02" w:rsidRDefault="009B7E02" w:rsidP="00681CDD">
            <w:pPr>
              <w:jc w:val="center"/>
              <w:rPr>
                <w:b/>
                <w:sz w:val="24"/>
                <w:szCs w:val="24"/>
              </w:rPr>
            </w:pPr>
            <w:r w:rsidRPr="00785467">
              <w:rPr>
                <w:b/>
                <w:sz w:val="24"/>
                <w:szCs w:val="24"/>
              </w:rPr>
              <w:t>Área curricular</w:t>
            </w:r>
            <w:r>
              <w:rPr>
                <w:b/>
                <w:sz w:val="24"/>
                <w:szCs w:val="24"/>
              </w:rPr>
              <w:t>/</w:t>
            </w:r>
          </w:p>
          <w:p w:rsidR="009B7E02" w:rsidRPr="00785467" w:rsidRDefault="009B7E02" w:rsidP="00681CDD">
            <w:pPr>
              <w:jc w:val="center"/>
              <w:rPr>
                <w:b/>
                <w:sz w:val="24"/>
                <w:szCs w:val="24"/>
              </w:rPr>
            </w:pPr>
            <w:r>
              <w:rPr>
                <w:b/>
                <w:sz w:val="24"/>
                <w:szCs w:val="24"/>
              </w:rPr>
              <w:t>competencias específicas</w:t>
            </w:r>
          </w:p>
        </w:tc>
        <w:tc>
          <w:tcPr>
            <w:tcW w:w="3506" w:type="dxa"/>
          </w:tcPr>
          <w:p w:rsidR="009B7E02" w:rsidRPr="00785467" w:rsidRDefault="009B7E02" w:rsidP="00681CDD">
            <w:pPr>
              <w:jc w:val="center"/>
              <w:rPr>
                <w:b/>
                <w:sz w:val="24"/>
                <w:szCs w:val="24"/>
              </w:rPr>
            </w:pPr>
            <w:r w:rsidRPr="00785467">
              <w:rPr>
                <w:b/>
                <w:sz w:val="24"/>
                <w:szCs w:val="24"/>
              </w:rPr>
              <w:t>Actividades</w:t>
            </w:r>
            <w:r>
              <w:rPr>
                <w:b/>
                <w:sz w:val="24"/>
                <w:szCs w:val="24"/>
              </w:rPr>
              <w:t>/duración</w:t>
            </w:r>
          </w:p>
        </w:tc>
        <w:tc>
          <w:tcPr>
            <w:tcW w:w="1695" w:type="dxa"/>
          </w:tcPr>
          <w:p w:rsidR="009B7E02" w:rsidRPr="00785467" w:rsidRDefault="009B7E02" w:rsidP="00681CDD">
            <w:pPr>
              <w:jc w:val="center"/>
              <w:rPr>
                <w:b/>
                <w:sz w:val="24"/>
                <w:szCs w:val="24"/>
              </w:rPr>
            </w:pPr>
            <w:r>
              <w:rPr>
                <w:b/>
                <w:sz w:val="24"/>
                <w:szCs w:val="24"/>
              </w:rPr>
              <w:t>Organización estudiantes</w:t>
            </w:r>
          </w:p>
        </w:tc>
        <w:tc>
          <w:tcPr>
            <w:tcW w:w="2883" w:type="dxa"/>
          </w:tcPr>
          <w:p w:rsidR="009B7E02" w:rsidRPr="00785467" w:rsidRDefault="009B7E02" w:rsidP="00681CDD">
            <w:pPr>
              <w:jc w:val="center"/>
              <w:rPr>
                <w:b/>
                <w:sz w:val="24"/>
                <w:szCs w:val="24"/>
              </w:rPr>
            </w:pPr>
            <w:r w:rsidRPr="00785467">
              <w:rPr>
                <w:b/>
                <w:sz w:val="24"/>
                <w:szCs w:val="24"/>
              </w:rPr>
              <w:t>Recursos</w:t>
            </w:r>
          </w:p>
        </w:tc>
      </w:tr>
      <w:tr w:rsidR="009B7E02" w:rsidRPr="00785467" w:rsidTr="00A659CC">
        <w:tc>
          <w:tcPr>
            <w:tcW w:w="1436" w:type="dxa"/>
          </w:tcPr>
          <w:p w:rsidR="009B7E02" w:rsidRDefault="009B7E02" w:rsidP="00681CDD">
            <w:pPr>
              <w:rPr>
                <w:sz w:val="24"/>
                <w:szCs w:val="24"/>
              </w:rPr>
            </w:pPr>
          </w:p>
          <w:p w:rsidR="009B7E02" w:rsidRDefault="009B7E02" w:rsidP="00681CDD">
            <w:pPr>
              <w:rPr>
                <w:sz w:val="24"/>
                <w:szCs w:val="24"/>
              </w:rPr>
            </w:pPr>
          </w:p>
          <w:p w:rsidR="009B7E02" w:rsidRDefault="009B7E02" w:rsidP="00681CDD">
            <w:pPr>
              <w:rPr>
                <w:sz w:val="24"/>
                <w:szCs w:val="24"/>
              </w:rPr>
            </w:pPr>
            <w:r>
              <w:rPr>
                <w:sz w:val="24"/>
                <w:szCs w:val="24"/>
              </w:rPr>
              <w:t>Inicio</w:t>
            </w:r>
          </w:p>
          <w:p w:rsidR="009B7E02" w:rsidRDefault="009B7E02" w:rsidP="00681CDD">
            <w:pPr>
              <w:rPr>
                <w:sz w:val="24"/>
                <w:szCs w:val="24"/>
              </w:rPr>
            </w:pPr>
          </w:p>
          <w:p w:rsidR="009B7E02" w:rsidRPr="00785467" w:rsidRDefault="009B7E02" w:rsidP="00681CDD">
            <w:pPr>
              <w:rPr>
                <w:sz w:val="24"/>
                <w:szCs w:val="24"/>
              </w:rPr>
            </w:pPr>
          </w:p>
        </w:tc>
        <w:tc>
          <w:tcPr>
            <w:tcW w:w="3700" w:type="dxa"/>
          </w:tcPr>
          <w:p w:rsidR="009B7E02" w:rsidRDefault="009B7E02" w:rsidP="00681CDD">
            <w:pPr>
              <w:rPr>
                <w:sz w:val="24"/>
                <w:szCs w:val="24"/>
              </w:rPr>
            </w:pPr>
          </w:p>
          <w:p w:rsidR="009B7E02" w:rsidRDefault="009B7E02" w:rsidP="00681CDD">
            <w:pPr>
              <w:rPr>
                <w:sz w:val="24"/>
                <w:szCs w:val="24"/>
              </w:rPr>
            </w:pPr>
          </w:p>
          <w:p w:rsidR="008E4C24" w:rsidRPr="00A659CC" w:rsidRDefault="008E4C24" w:rsidP="00A659CC">
            <w:pPr>
              <w:rPr>
                <w:b/>
              </w:rPr>
            </w:pPr>
            <w:r w:rsidRPr="00A659CC">
              <w:rPr>
                <w:b/>
              </w:rPr>
              <w:t>Compresión oral</w:t>
            </w:r>
          </w:p>
          <w:p w:rsidR="009B7E02" w:rsidRPr="00785467" w:rsidRDefault="009B7E02" w:rsidP="00681CDD">
            <w:pPr>
              <w:rPr>
                <w:sz w:val="24"/>
                <w:szCs w:val="24"/>
              </w:rPr>
            </w:pPr>
          </w:p>
        </w:tc>
        <w:tc>
          <w:tcPr>
            <w:tcW w:w="3506" w:type="dxa"/>
          </w:tcPr>
          <w:p w:rsidR="009B7E02" w:rsidRDefault="008E4C24" w:rsidP="00681CDD">
            <w:pPr>
              <w:rPr>
                <w:sz w:val="24"/>
                <w:szCs w:val="24"/>
              </w:rPr>
            </w:pPr>
            <w:r>
              <w:rPr>
                <w:sz w:val="24"/>
                <w:szCs w:val="24"/>
              </w:rPr>
              <w:t>Lectura, introducción y referencias, basado en el Libro de Texto</w:t>
            </w:r>
          </w:p>
          <w:p w:rsidR="008E4C24" w:rsidRDefault="00A659CC" w:rsidP="00681CDD">
            <w:pPr>
              <w:rPr>
                <w:sz w:val="24"/>
                <w:szCs w:val="24"/>
              </w:rPr>
            </w:pPr>
            <w:r>
              <w:rPr>
                <w:sz w:val="24"/>
                <w:szCs w:val="24"/>
              </w:rPr>
              <w:t>Tiempo: 10</w:t>
            </w:r>
            <w:r w:rsidR="008E4C24">
              <w:rPr>
                <w:sz w:val="24"/>
                <w:szCs w:val="24"/>
              </w:rPr>
              <w:t xml:space="preserve"> Minutos</w:t>
            </w:r>
          </w:p>
          <w:p w:rsidR="008E4C24" w:rsidRDefault="008E4C24" w:rsidP="00681CDD">
            <w:pPr>
              <w:rPr>
                <w:sz w:val="24"/>
                <w:szCs w:val="24"/>
              </w:rPr>
            </w:pPr>
            <w:r>
              <w:rPr>
                <w:sz w:val="24"/>
                <w:szCs w:val="24"/>
              </w:rPr>
              <w:t>Evaluación: 10 puntos</w:t>
            </w:r>
          </w:p>
          <w:p w:rsidR="008E4C24" w:rsidRPr="00785467" w:rsidRDefault="008E4C24" w:rsidP="00681CDD">
            <w:pPr>
              <w:rPr>
                <w:sz w:val="24"/>
                <w:szCs w:val="24"/>
              </w:rPr>
            </w:pPr>
          </w:p>
        </w:tc>
        <w:tc>
          <w:tcPr>
            <w:tcW w:w="1695" w:type="dxa"/>
          </w:tcPr>
          <w:p w:rsidR="009B7E02" w:rsidRPr="00785467" w:rsidRDefault="00A659CC" w:rsidP="00681CDD">
            <w:pPr>
              <w:rPr>
                <w:sz w:val="24"/>
                <w:szCs w:val="24"/>
              </w:rPr>
            </w:pPr>
            <w:r>
              <w:rPr>
                <w:sz w:val="24"/>
                <w:szCs w:val="24"/>
              </w:rPr>
              <w:t>Formato tradicional</w:t>
            </w:r>
          </w:p>
        </w:tc>
        <w:tc>
          <w:tcPr>
            <w:tcW w:w="2883" w:type="dxa"/>
          </w:tcPr>
          <w:p w:rsidR="009B7E02" w:rsidRPr="00785467" w:rsidRDefault="008E4C24" w:rsidP="00681CDD">
            <w:pPr>
              <w:rPr>
                <w:sz w:val="24"/>
                <w:szCs w:val="24"/>
              </w:rPr>
            </w:pPr>
            <w:r>
              <w:rPr>
                <w:sz w:val="24"/>
                <w:szCs w:val="24"/>
              </w:rPr>
              <w:t>Libro</w:t>
            </w:r>
          </w:p>
        </w:tc>
      </w:tr>
      <w:tr w:rsidR="009B7E02" w:rsidRPr="00785467" w:rsidTr="00A659CC">
        <w:tc>
          <w:tcPr>
            <w:tcW w:w="1436" w:type="dxa"/>
          </w:tcPr>
          <w:p w:rsidR="009B7E02" w:rsidRDefault="009B7E02" w:rsidP="00681CDD">
            <w:pPr>
              <w:rPr>
                <w:sz w:val="24"/>
                <w:szCs w:val="24"/>
              </w:rPr>
            </w:pPr>
            <w:r>
              <w:rPr>
                <w:sz w:val="24"/>
                <w:szCs w:val="24"/>
              </w:rPr>
              <w:t>Desarrollo</w:t>
            </w:r>
          </w:p>
          <w:p w:rsidR="009B7E02" w:rsidRDefault="009B7E02" w:rsidP="00681CDD">
            <w:pPr>
              <w:rPr>
                <w:sz w:val="24"/>
                <w:szCs w:val="24"/>
              </w:rPr>
            </w:pPr>
          </w:p>
          <w:p w:rsidR="009B7E02" w:rsidRDefault="009B7E02" w:rsidP="00681CDD">
            <w:pPr>
              <w:rPr>
                <w:sz w:val="24"/>
                <w:szCs w:val="24"/>
              </w:rPr>
            </w:pPr>
          </w:p>
          <w:p w:rsidR="009B7E02" w:rsidRDefault="009B7E02" w:rsidP="00681CDD">
            <w:pPr>
              <w:rPr>
                <w:sz w:val="24"/>
                <w:szCs w:val="24"/>
              </w:rPr>
            </w:pPr>
          </w:p>
          <w:p w:rsidR="009B7E02" w:rsidRPr="00785467" w:rsidRDefault="009B7E02" w:rsidP="00681CDD">
            <w:pPr>
              <w:rPr>
                <w:sz w:val="24"/>
                <w:szCs w:val="24"/>
              </w:rPr>
            </w:pPr>
          </w:p>
        </w:tc>
        <w:tc>
          <w:tcPr>
            <w:tcW w:w="3700" w:type="dxa"/>
          </w:tcPr>
          <w:p w:rsidR="009B7E02" w:rsidRDefault="009B7E02" w:rsidP="00681CDD">
            <w:pPr>
              <w:rPr>
                <w:sz w:val="24"/>
                <w:szCs w:val="24"/>
              </w:rPr>
            </w:pPr>
          </w:p>
          <w:p w:rsidR="00A659CC" w:rsidRPr="00A659CC" w:rsidRDefault="00A659CC" w:rsidP="00A659CC">
            <w:pPr>
              <w:rPr>
                <w:sz w:val="24"/>
                <w:szCs w:val="24"/>
              </w:rPr>
            </w:pPr>
          </w:p>
          <w:p w:rsidR="009B7E02" w:rsidRDefault="00A659CC" w:rsidP="00A659CC">
            <w:pPr>
              <w:rPr>
                <w:sz w:val="24"/>
                <w:szCs w:val="24"/>
              </w:rPr>
            </w:pPr>
            <w:r w:rsidRPr="00A659CC">
              <w:rPr>
                <w:sz w:val="24"/>
                <w:szCs w:val="24"/>
              </w:rPr>
              <w:t>Producción Oral</w:t>
            </w:r>
          </w:p>
          <w:p w:rsidR="00A659CC" w:rsidRDefault="00A659CC" w:rsidP="00A659CC">
            <w:pPr>
              <w:rPr>
                <w:sz w:val="24"/>
                <w:szCs w:val="24"/>
              </w:rPr>
            </w:pPr>
            <w:r w:rsidRPr="00A659CC">
              <w:rPr>
                <w:sz w:val="24"/>
                <w:szCs w:val="24"/>
              </w:rPr>
              <w:t>Compresión Escrita</w:t>
            </w:r>
          </w:p>
          <w:p w:rsidR="00A659CC" w:rsidRDefault="00A659CC" w:rsidP="00A659CC">
            <w:pPr>
              <w:rPr>
                <w:sz w:val="24"/>
                <w:szCs w:val="24"/>
              </w:rPr>
            </w:pPr>
            <w:r w:rsidRPr="00A659CC">
              <w:rPr>
                <w:sz w:val="24"/>
                <w:szCs w:val="24"/>
              </w:rPr>
              <w:t>Producción Escrita</w:t>
            </w:r>
          </w:p>
          <w:p w:rsidR="009B7E02" w:rsidRDefault="009B7E02" w:rsidP="00681CDD">
            <w:pPr>
              <w:rPr>
                <w:sz w:val="24"/>
                <w:szCs w:val="24"/>
              </w:rPr>
            </w:pPr>
          </w:p>
          <w:p w:rsidR="009B7E02" w:rsidRDefault="009B7E02" w:rsidP="00681CDD">
            <w:pPr>
              <w:rPr>
                <w:sz w:val="24"/>
                <w:szCs w:val="24"/>
              </w:rPr>
            </w:pPr>
          </w:p>
          <w:p w:rsidR="009B7E02" w:rsidRPr="00785467" w:rsidRDefault="009B7E02" w:rsidP="00681CDD">
            <w:pPr>
              <w:rPr>
                <w:sz w:val="24"/>
                <w:szCs w:val="24"/>
              </w:rPr>
            </w:pPr>
          </w:p>
        </w:tc>
        <w:tc>
          <w:tcPr>
            <w:tcW w:w="3506" w:type="dxa"/>
          </w:tcPr>
          <w:p w:rsidR="009B7E02" w:rsidRDefault="00A659CC" w:rsidP="00681CDD">
            <w:pPr>
              <w:rPr>
                <w:sz w:val="24"/>
                <w:szCs w:val="24"/>
              </w:rPr>
            </w:pPr>
            <w:r>
              <w:rPr>
                <w:sz w:val="24"/>
                <w:szCs w:val="24"/>
              </w:rPr>
              <w:t>Los estudiantes analizan textos de su interés, provenientes de recortes de periódico. Estos redactan un informe.</w:t>
            </w:r>
          </w:p>
          <w:p w:rsidR="00A659CC" w:rsidRDefault="00A659CC" w:rsidP="00681CDD">
            <w:pPr>
              <w:rPr>
                <w:sz w:val="24"/>
                <w:szCs w:val="24"/>
              </w:rPr>
            </w:pPr>
            <w:r>
              <w:rPr>
                <w:sz w:val="24"/>
                <w:szCs w:val="24"/>
              </w:rPr>
              <w:t>Tiempo: 15 Minutos</w:t>
            </w:r>
          </w:p>
          <w:p w:rsidR="00A659CC" w:rsidRPr="00785467" w:rsidRDefault="00A659CC" w:rsidP="00681CDD">
            <w:pPr>
              <w:rPr>
                <w:sz w:val="24"/>
                <w:szCs w:val="24"/>
              </w:rPr>
            </w:pPr>
            <w:r>
              <w:rPr>
                <w:sz w:val="24"/>
                <w:szCs w:val="24"/>
              </w:rPr>
              <w:t>Evaluación: 15 Puntos individual según el manejo</w:t>
            </w:r>
          </w:p>
        </w:tc>
        <w:tc>
          <w:tcPr>
            <w:tcW w:w="1695" w:type="dxa"/>
          </w:tcPr>
          <w:p w:rsidR="009B7E02" w:rsidRPr="00785467" w:rsidRDefault="00A659CC" w:rsidP="00681CDD">
            <w:pPr>
              <w:rPr>
                <w:sz w:val="24"/>
                <w:szCs w:val="24"/>
              </w:rPr>
            </w:pPr>
            <w:r>
              <w:rPr>
                <w:sz w:val="24"/>
                <w:szCs w:val="24"/>
              </w:rPr>
              <w:t>Grupos de 3</w:t>
            </w:r>
          </w:p>
        </w:tc>
        <w:tc>
          <w:tcPr>
            <w:tcW w:w="2883" w:type="dxa"/>
          </w:tcPr>
          <w:p w:rsidR="009B7E02" w:rsidRPr="00785467" w:rsidRDefault="00A659CC" w:rsidP="00681CDD">
            <w:pPr>
              <w:rPr>
                <w:sz w:val="24"/>
                <w:szCs w:val="24"/>
              </w:rPr>
            </w:pPr>
            <w:r>
              <w:rPr>
                <w:sz w:val="24"/>
                <w:szCs w:val="24"/>
              </w:rPr>
              <w:t xml:space="preserve">Hojas en Blanco, Recortes de Periódicos, </w:t>
            </w:r>
            <w:proofErr w:type="spellStart"/>
            <w:r>
              <w:rPr>
                <w:sz w:val="24"/>
                <w:szCs w:val="24"/>
              </w:rPr>
              <w:t>Tablets</w:t>
            </w:r>
            <w:proofErr w:type="spellEnd"/>
          </w:p>
        </w:tc>
      </w:tr>
      <w:tr w:rsidR="009B7E02" w:rsidRPr="00785467" w:rsidTr="00A659CC">
        <w:trPr>
          <w:trHeight w:val="822"/>
        </w:trPr>
        <w:tc>
          <w:tcPr>
            <w:tcW w:w="1436" w:type="dxa"/>
          </w:tcPr>
          <w:p w:rsidR="009B7E02" w:rsidRDefault="009B7E02" w:rsidP="00681CDD">
            <w:pPr>
              <w:rPr>
                <w:sz w:val="24"/>
                <w:szCs w:val="24"/>
              </w:rPr>
            </w:pPr>
            <w:r>
              <w:rPr>
                <w:sz w:val="24"/>
                <w:szCs w:val="24"/>
              </w:rPr>
              <w:t>Cierre</w:t>
            </w:r>
          </w:p>
          <w:p w:rsidR="009B7E02" w:rsidRDefault="009B7E02" w:rsidP="00681CDD">
            <w:pPr>
              <w:rPr>
                <w:sz w:val="24"/>
                <w:szCs w:val="24"/>
              </w:rPr>
            </w:pPr>
          </w:p>
          <w:p w:rsidR="009B7E02" w:rsidRDefault="009B7E02" w:rsidP="00681CDD">
            <w:pPr>
              <w:rPr>
                <w:sz w:val="24"/>
                <w:szCs w:val="24"/>
              </w:rPr>
            </w:pPr>
          </w:p>
          <w:p w:rsidR="009B7E02" w:rsidRDefault="009B7E02" w:rsidP="00681CDD">
            <w:pPr>
              <w:rPr>
                <w:sz w:val="24"/>
                <w:szCs w:val="24"/>
              </w:rPr>
            </w:pPr>
          </w:p>
          <w:p w:rsidR="009B7E02" w:rsidRPr="00785467" w:rsidRDefault="009B7E02" w:rsidP="00681CDD">
            <w:pPr>
              <w:rPr>
                <w:sz w:val="24"/>
                <w:szCs w:val="24"/>
              </w:rPr>
            </w:pPr>
          </w:p>
        </w:tc>
        <w:tc>
          <w:tcPr>
            <w:tcW w:w="3700" w:type="dxa"/>
          </w:tcPr>
          <w:p w:rsidR="00A659CC" w:rsidRPr="00A659CC" w:rsidRDefault="00A659CC" w:rsidP="00A659CC">
            <w:pPr>
              <w:rPr>
                <w:sz w:val="24"/>
                <w:szCs w:val="24"/>
              </w:rPr>
            </w:pPr>
            <w:r w:rsidRPr="00A659CC">
              <w:rPr>
                <w:sz w:val="24"/>
                <w:szCs w:val="24"/>
              </w:rPr>
              <w:t>Producción Oral</w:t>
            </w:r>
          </w:p>
          <w:p w:rsidR="009B7E02" w:rsidRPr="00785467" w:rsidRDefault="009B7E02" w:rsidP="00A659CC">
            <w:pPr>
              <w:rPr>
                <w:sz w:val="24"/>
                <w:szCs w:val="24"/>
              </w:rPr>
            </w:pPr>
          </w:p>
        </w:tc>
        <w:tc>
          <w:tcPr>
            <w:tcW w:w="3506" w:type="dxa"/>
          </w:tcPr>
          <w:p w:rsidR="009B7E02" w:rsidRDefault="00A659CC" w:rsidP="00681CDD">
            <w:pPr>
              <w:rPr>
                <w:sz w:val="24"/>
                <w:szCs w:val="24"/>
              </w:rPr>
            </w:pPr>
            <w:r>
              <w:rPr>
                <w:sz w:val="24"/>
                <w:szCs w:val="24"/>
              </w:rPr>
              <w:t>Presentación tanto del texto como del análisis realizado, el profesor hace las correcciones de lugar, se debate el tema:</w:t>
            </w:r>
          </w:p>
          <w:p w:rsidR="00A659CC" w:rsidRDefault="00A659CC" w:rsidP="00681CDD">
            <w:pPr>
              <w:rPr>
                <w:sz w:val="24"/>
                <w:szCs w:val="24"/>
              </w:rPr>
            </w:pPr>
            <w:r>
              <w:rPr>
                <w:sz w:val="24"/>
                <w:szCs w:val="24"/>
              </w:rPr>
              <w:t>Duración: 45 Minutos</w:t>
            </w:r>
          </w:p>
          <w:p w:rsidR="00A659CC" w:rsidRPr="00785467" w:rsidRDefault="00A659CC" w:rsidP="00681CDD">
            <w:pPr>
              <w:rPr>
                <w:sz w:val="24"/>
                <w:szCs w:val="24"/>
              </w:rPr>
            </w:pPr>
            <w:r>
              <w:rPr>
                <w:sz w:val="24"/>
                <w:szCs w:val="24"/>
              </w:rPr>
              <w:lastRenderedPageBreak/>
              <w:t xml:space="preserve">Evaluación: 10 puntos por </w:t>
            </w:r>
            <w:proofErr w:type="spellStart"/>
            <w:r>
              <w:rPr>
                <w:sz w:val="24"/>
                <w:szCs w:val="24"/>
              </w:rPr>
              <w:t>participacion</w:t>
            </w:r>
            <w:proofErr w:type="spellEnd"/>
          </w:p>
        </w:tc>
        <w:tc>
          <w:tcPr>
            <w:tcW w:w="1695" w:type="dxa"/>
          </w:tcPr>
          <w:p w:rsidR="009B7E02" w:rsidRPr="00785467" w:rsidRDefault="00A659CC" w:rsidP="00681CDD">
            <w:pPr>
              <w:rPr>
                <w:sz w:val="24"/>
                <w:szCs w:val="24"/>
              </w:rPr>
            </w:pPr>
            <w:r>
              <w:rPr>
                <w:sz w:val="24"/>
                <w:szCs w:val="24"/>
              </w:rPr>
              <w:lastRenderedPageBreak/>
              <w:t xml:space="preserve">Formato de Modelo de Naciones Unidas </w:t>
            </w:r>
          </w:p>
        </w:tc>
        <w:tc>
          <w:tcPr>
            <w:tcW w:w="2883" w:type="dxa"/>
          </w:tcPr>
          <w:p w:rsidR="009B7E02" w:rsidRPr="00785467" w:rsidRDefault="00A659CC" w:rsidP="00681CDD">
            <w:pPr>
              <w:rPr>
                <w:sz w:val="24"/>
                <w:szCs w:val="24"/>
              </w:rPr>
            </w:pPr>
            <w:r>
              <w:rPr>
                <w:sz w:val="24"/>
                <w:szCs w:val="24"/>
              </w:rPr>
              <w:t>Pizarra, Marcadores, Cartulinas</w:t>
            </w:r>
          </w:p>
        </w:tc>
      </w:tr>
    </w:tbl>
    <w:p w:rsidR="009B7E02" w:rsidRDefault="009B7E02" w:rsidP="009B7E02">
      <w:pPr>
        <w:spacing w:line="240" w:lineRule="auto"/>
        <w:rPr>
          <w:b/>
        </w:rPr>
      </w:pPr>
      <w:r>
        <w:rPr>
          <w:b/>
        </w:rPr>
        <w:t>Vocabulario del día/</w:t>
      </w:r>
      <w:r w:rsidRPr="002D108B">
        <w:rPr>
          <w:b/>
        </w:rPr>
        <w:t xml:space="preserve"> de la semana </w:t>
      </w:r>
      <w:r w:rsidR="002E1C4A">
        <w:rPr>
          <w:b/>
        </w:rPr>
        <w:t>___</w:t>
      </w:r>
      <w:r>
        <w:rPr>
          <w:b/>
        </w:rPr>
        <w:t>_</w:t>
      </w:r>
      <w:r w:rsidRPr="00DA4F39">
        <w:rPr>
          <w:b/>
          <w:u w:val="single"/>
        </w:rPr>
        <w:t>_</w:t>
      </w:r>
      <w:r w:rsidR="00A659CC" w:rsidRPr="00DA4F39">
        <w:rPr>
          <w:u w:val="single"/>
        </w:rPr>
        <w:t xml:space="preserve"> </w:t>
      </w:r>
      <w:r w:rsidR="00A659CC" w:rsidRPr="00DA4F39">
        <w:rPr>
          <w:b/>
          <w:u w:val="single"/>
        </w:rPr>
        <w:t xml:space="preserve">función, estructura, antecedentes, contexto, oración, idea </w:t>
      </w:r>
      <w:r w:rsidR="00DA4F39" w:rsidRPr="00DA4F39">
        <w:rPr>
          <w:b/>
          <w:u w:val="single"/>
        </w:rPr>
        <w:t>central, desarrollo, conclusión</w:t>
      </w:r>
      <w:r>
        <w:rPr>
          <w:b/>
        </w:rPr>
        <w:t>_______</w:t>
      </w:r>
    </w:p>
    <w:p w:rsidR="009B7E02" w:rsidRDefault="009B7E02" w:rsidP="009B7E02">
      <w:pPr>
        <w:spacing w:line="240" w:lineRule="auto"/>
        <w:rPr>
          <w:b/>
        </w:rPr>
      </w:pPr>
      <w:r>
        <w:rPr>
          <w:b/>
        </w:rPr>
        <w:t xml:space="preserve">Lecturas recomendadas/ </w:t>
      </w:r>
      <w:r w:rsidRPr="002D108B">
        <w:rPr>
          <w:b/>
        </w:rPr>
        <w:t>o libro de la semana</w:t>
      </w:r>
      <w:r w:rsidR="002E1C4A">
        <w:rPr>
          <w:b/>
        </w:rPr>
        <w:t xml:space="preserve"> </w:t>
      </w:r>
      <w:r w:rsidR="002E1C4A" w:rsidRPr="00DA4F39">
        <w:rPr>
          <w:b/>
          <w:u w:val="single"/>
        </w:rPr>
        <w:t>__</w:t>
      </w:r>
      <w:r w:rsidRPr="00DA4F39">
        <w:rPr>
          <w:b/>
          <w:u w:val="single"/>
        </w:rPr>
        <w:t>___</w:t>
      </w:r>
      <w:r w:rsidR="002E1C4A" w:rsidRPr="00DA4F39">
        <w:rPr>
          <w:b/>
          <w:u w:val="single"/>
        </w:rPr>
        <w:t>_</w:t>
      </w:r>
      <w:r w:rsidRPr="00DA4F39">
        <w:rPr>
          <w:b/>
          <w:u w:val="single"/>
        </w:rPr>
        <w:t>_</w:t>
      </w:r>
      <w:r w:rsidR="00DA4F39" w:rsidRPr="00DA4F39">
        <w:rPr>
          <w:b/>
          <w:u w:val="single"/>
        </w:rPr>
        <w:t>Textos y recortes de su interés en periódicos de circulación nacional</w:t>
      </w:r>
      <w:r>
        <w:rPr>
          <w:b/>
        </w:rPr>
        <w:t>_____________</w:t>
      </w:r>
    </w:p>
    <w:p w:rsidR="009B7E02" w:rsidRPr="009B7E02" w:rsidRDefault="009B7E02" w:rsidP="009B7E02">
      <w:pPr>
        <w:spacing w:line="240" w:lineRule="auto"/>
        <w:sectPr w:rsidR="009B7E02" w:rsidRPr="009B7E02" w:rsidSect="009B7E02">
          <w:pgSz w:w="15840" w:h="12240" w:orient="landscape"/>
          <w:pgMar w:top="1418" w:right="1418" w:bottom="1701" w:left="1418" w:header="709" w:footer="709" w:gutter="0"/>
          <w:pgNumType w:start="0"/>
          <w:cols w:space="708"/>
          <w:titlePg/>
          <w:docGrid w:linePitch="360"/>
        </w:sectPr>
      </w:pPr>
      <w:proofErr w:type="spellStart"/>
      <w:r w:rsidRPr="00021390">
        <w:rPr>
          <w:b/>
        </w:rPr>
        <w:t>Observaciones:_</w:t>
      </w:r>
      <w:r w:rsidR="002E1C4A">
        <w:rPr>
          <w:b/>
        </w:rPr>
        <w:t>____</w:t>
      </w:r>
      <w:r w:rsidR="00DA4F39">
        <w:rPr>
          <w:b/>
          <w:u w:val="single"/>
        </w:rPr>
        <w:t>deben</w:t>
      </w:r>
      <w:proofErr w:type="spellEnd"/>
      <w:r w:rsidR="00DA4F39">
        <w:rPr>
          <w:b/>
          <w:u w:val="single"/>
        </w:rPr>
        <w:t xml:space="preserve"> leer la unidad correspondiente en el libro para tener la base antes de la clase</w:t>
      </w:r>
      <w:bookmarkStart w:id="0" w:name="_GoBack"/>
      <w:bookmarkEnd w:id="0"/>
      <w:r w:rsidRPr="00DA4F39">
        <w:rPr>
          <w:b/>
          <w:u w:val="single"/>
        </w:rPr>
        <w:t>__________________</w:t>
      </w:r>
    </w:p>
    <w:p w:rsidR="007768A1" w:rsidRDefault="007768A1" w:rsidP="009B7E02">
      <w:pPr>
        <w:rPr>
          <w:b/>
        </w:rPr>
      </w:pPr>
      <w:r>
        <w:rPr>
          <w:b/>
        </w:rPr>
        <w:lastRenderedPageBreak/>
        <w:t xml:space="preserve"> </w:t>
      </w:r>
    </w:p>
    <w:p w:rsidR="00243BCF" w:rsidRPr="003A65A4" w:rsidRDefault="00C43E27" w:rsidP="009B7E02">
      <w:pPr>
        <w:rPr>
          <w:b/>
        </w:rPr>
      </w:pPr>
      <w:r w:rsidRPr="003A65A4">
        <w:rPr>
          <w:b/>
        </w:rPr>
        <w:t>Instrucciones</w:t>
      </w:r>
    </w:p>
    <w:p w:rsidR="00C43E27" w:rsidRDefault="00D82C3E" w:rsidP="003A65A4">
      <w:pPr>
        <w:jc w:val="both"/>
      </w:pPr>
      <w:r>
        <w:t>En el material Orientaciones básicas para el Diseño de Estrategias didácticas que trabajamos en la semana 1 en su página 12, nos habla del modelo de Alfonzo sobre la secuencia didáctica donde se establece un momento de inicio, donde el maestro activa la atención de los estudiantes, se establece el propósito</w:t>
      </w:r>
      <w:r w:rsidR="007768A1">
        <w:t>,</w:t>
      </w:r>
      <w:r>
        <w:t xml:space="preserve"> etc. Un momento de desarrollo donde se procesa la nueva información y sus ejemplos, se practica, etc.</w:t>
      </w:r>
    </w:p>
    <w:p w:rsidR="00D82C3E" w:rsidRDefault="00D82C3E" w:rsidP="003A65A4">
      <w:pPr>
        <w:jc w:val="both"/>
      </w:pPr>
      <w:r>
        <w:t>Y un momento de cierre, se revisa y resume la lección etc.  Vuelve y retoma estos conceptos para que puedas trabajar tu planificación diaria.</w:t>
      </w:r>
    </w:p>
    <w:p w:rsidR="00D82C3E" w:rsidRDefault="00D82C3E" w:rsidP="009B7E02"/>
    <w:p w:rsidR="00D82C3E" w:rsidRPr="00D82C3E" w:rsidRDefault="00D82C3E" w:rsidP="009B7E02">
      <w:pPr>
        <w:rPr>
          <w:b/>
        </w:rPr>
      </w:pPr>
      <w:r>
        <w:rPr>
          <w:b/>
        </w:rPr>
        <w:t>¿</w:t>
      </w:r>
      <w:r w:rsidRPr="00D82C3E">
        <w:rPr>
          <w:b/>
        </w:rPr>
        <w:t>Qué  necesitas?</w:t>
      </w:r>
    </w:p>
    <w:p w:rsidR="00D82C3E" w:rsidRDefault="00D82C3E" w:rsidP="003A65A4">
      <w:pPr>
        <w:jc w:val="both"/>
      </w:pPr>
      <w:r>
        <w:t>Necesitas el diseño curricular del nivel que has seleccionado y el grado, ya trabajaste la Unidad de aprendizaje con este nivel y el contenido que has escogido, ahora recuerda que es una clase de un día de 45 a 50 minutos  lo que vas a planificar en detalle qué harías con tus estudiantes con el tema de la clase que ya has planificado ampliamente y detalladamente.</w:t>
      </w:r>
    </w:p>
    <w:p w:rsidR="00D82C3E" w:rsidRDefault="00D82C3E" w:rsidP="003A65A4">
      <w:pPr>
        <w:jc w:val="both"/>
      </w:pPr>
      <w:r>
        <w:t>Cada columna debe ser trabajada según se indica, recuerda que las estrategias de aprendizaje las has visto las dos semanas anteriores, pero puedes ver la última página el anexo de el material que trabajaste la Unidad de aprendizaje y veras algunas estrategias que se detallan, y escoger una.</w:t>
      </w:r>
    </w:p>
    <w:p w:rsidR="009B7E02" w:rsidRDefault="009B7E02" w:rsidP="009B7E02"/>
    <w:p w:rsidR="00D82C3E" w:rsidRDefault="00D82C3E" w:rsidP="009B7E02"/>
    <w:p w:rsidR="00D82C3E" w:rsidRDefault="00D82C3E" w:rsidP="009B7E02"/>
    <w:p w:rsidR="00D82C3E" w:rsidRDefault="00D82C3E" w:rsidP="009B7E02"/>
    <w:p w:rsidR="00D82C3E" w:rsidRDefault="00D82C3E" w:rsidP="009B7E02"/>
    <w:p w:rsidR="00D82C3E" w:rsidRDefault="00D82C3E" w:rsidP="009B7E02"/>
    <w:tbl>
      <w:tblPr>
        <w:tblStyle w:val="TableGrid"/>
        <w:tblpPr w:leftFromText="141" w:rightFromText="141" w:vertAnchor="page" w:horzAnchor="margin" w:tblpY="1276"/>
        <w:tblW w:w="13220" w:type="dxa"/>
        <w:tblLook w:val="04A0" w:firstRow="1" w:lastRow="0" w:firstColumn="1" w:lastColumn="0" w:noHBand="0" w:noVBand="1"/>
      </w:tblPr>
      <w:tblGrid>
        <w:gridCol w:w="1436"/>
        <w:gridCol w:w="3700"/>
        <w:gridCol w:w="2351"/>
        <w:gridCol w:w="2850"/>
        <w:gridCol w:w="2883"/>
      </w:tblGrid>
      <w:tr w:rsidR="00D82C3E" w:rsidRPr="00785467" w:rsidTr="003A65A4">
        <w:tc>
          <w:tcPr>
            <w:tcW w:w="1436" w:type="dxa"/>
          </w:tcPr>
          <w:p w:rsidR="00D82C3E" w:rsidRPr="00785467" w:rsidRDefault="00D82C3E" w:rsidP="003A65A4">
            <w:pPr>
              <w:jc w:val="center"/>
              <w:rPr>
                <w:b/>
                <w:sz w:val="24"/>
                <w:szCs w:val="24"/>
              </w:rPr>
            </w:pPr>
            <w:r w:rsidRPr="00785467">
              <w:rPr>
                <w:b/>
                <w:sz w:val="24"/>
                <w:szCs w:val="24"/>
              </w:rPr>
              <w:lastRenderedPageBreak/>
              <w:t>Momento de la clase</w:t>
            </w:r>
          </w:p>
        </w:tc>
        <w:tc>
          <w:tcPr>
            <w:tcW w:w="3700" w:type="dxa"/>
          </w:tcPr>
          <w:p w:rsidR="00D82C3E" w:rsidRDefault="00D82C3E" w:rsidP="003A65A4">
            <w:pPr>
              <w:jc w:val="center"/>
              <w:rPr>
                <w:b/>
                <w:sz w:val="24"/>
                <w:szCs w:val="24"/>
              </w:rPr>
            </w:pPr>
            <w:r w:rsidRPr="00785467">
              <w:rPr>
                <w:b/>
                <w:sz w:val="24"/>
                <w:szCs w:val="24"/>
              </w:rPr>
              <w:t>Área curricular</w:t>
            </w:r>
            <w:r>
              <w:rPr>
                <w:b/>
                <w:sz w:val="24"/>
                <w:szCs w:val="24"/>
              </w:rPr>
              <w:t>/</w:t>
            </w:r>
          </w:p>
          <w:p w:rsidR="00D82C3E" w:rsidRPr="00785467" w:rsidRDefault="00D82C3E" w:rsidP="003A65A4">
            <w:pPr>
              <w:jc w:val="center"/>
              <w:rPr>
                <w:b/>
                <w:sz w:val="24"/>
                <w:szCs w:val="24"/>
              </w:rPr>
            </w:pPr>
            <w:r>
              <w:rPr>
                <w:b/>
                <w:sz w:val="24"/>
                <w:szCs w:val="24"/>
              </w:rPr>
              <w:t>competencias específicas</w:t>
            </w:r>
          </w:p>
        </w:tc>
        <w:tc>
          <w:tcPr>
            <w:tcW w:w="2351" w:type="dxa"/>
          </w:tcPr>
          <w:p w:rsidR="00D82C3E" w:rsidRPr="00785467" w:rsidRDefault="00D82C3E" w:rsidP="003A65A4">
            <w:pPr>
              <w:jc w:val="center"/>
              <w:rPr>
                <w:b/>
                <w:sz w:val="24"/>
                <w:szCs w:val="24"/>
              </w:rPr>
            </w:pPr>
            <w:r w:rsidRPr="00785467">
              <w:rPr>
                <w:b/>
                <w:sz w:val="24"/>
                <w:szCs w:val="24"/>
              </w:rPr>
              <w:t>Actividades</w:t>
            </w:r>
            <w:r>
              <w:rPr>
                <w:b/>
                <w:sz w:val="24"/>
                <w:szCs w:val="24"/>
              </w:rPr>
              <w:t>/duración</w:t>
            </w:r>
          </w:p>
        </w:tc>
        <w:tc>
          <w:tcPr>
            <w:tcW w:w="2850" w:type="dxa"/>
          </w:tcPr>
          <w:p w:rsidR="00D82C3E" w:rsidRPr="00785467" w:rsidRDefault="00D82C3E" w:rsidP="003A65A4">
            <w:pPr>
              <w:jc w:val="center"/>
              <w:rPr>
                <w:b/>
                <w:sz w:val="24"/>
                <w:szCs w:val="24"/>
              </w:rPr>
            </w:pPr>
            <w:r>
              <w:rPr>
                <w:b/>
                <w:sz w:val="24"/>
                <w:szCs w:val="24"/>
              </w:rPr>
              <w:t>Organización estudiantes</w:t>
            </w:r>
          </w:p>
        </w:tc>
        <w:tc>
          <w:tcPr>
            <w:tcW w:w="2883" w:type="dxa"/>
          </w:tcPr>
          <w:p w:rsidR="00D82C3E" w:rsidRPr="00785467" w:rsidRDefault="00D82C3E" w:rsidP="003A65A4">
            <w:pPr>
              <w:jc w:val="center"/>
              <w:rPr>
                <w:b/>
                <w:sz w:val="24"/>
                <w:szCs w:val="24"/>
              </w:rPr>
            </w:pPr>
            <w:r w:rsidRPr="00785467">
              <w:rPr>
                <w:b/>
                <w:sz w:val="24"/>
                <w:szCs w:val="24"/>
              </w:rPr>
              <w:t>Recursos</w:t>
            </w:r>
          </w:p>
        </w:tc>
      </w:tr>
      <w:tr w:rsidR="00D82C3E" w:rsidRPr="00785467" w:rsidTr="003A65A4">
        <w:tc>
          <w:tcPr>
            <w:tcW w:w="1436" w:type="dxa"/>
          </w:tcPr>
          <w:p w:rsidR="00D82C3E" w:rsidRDefault="00D82C3E" w:rsidP="003A65A4">
            <w:pPr>
              <w:rPr>
                <w:sz w:val="24"/>
                <w:szCs w:val="24"/>
              </w:rPr>
            </w:pPr>
          </w:p>
          <w:p w:rsidR="00D82C3E" w:rsidRDefault="00D82C3E" w:rsidP="003A65A4">
            <w:pPr>
              <w:rPr>
                <w:sz w:val="24"/>
                <w:szCs w:val="24"/>
              </w:rPr>
            </w:pPr>
          </w:p>
          <w:p w:rsidR="00D82C3E" w:rsidRDefault="00D82C3E" w:rsidP="003A65A4">
            <w:pPr>
              <w:rPr>
                <w:sz w:val="24"/>
                <w:szCs w:val="24"/>
              </w:rPr>
            </w:pPr>
            <w:r>
              <w:rPr>
                <w:sz w:val="24"/>
                <w:szCs w:val="24"/>
              </w:rPr>
              <w:t>Inicio</w:t>
            </w:r>
          </w:p>
          <w:p w:rsidR="00D82C3E" w:rsidRPr="00785467" w:rsidRDefault="00D82C3E" w:rsidP="003A65A4">
            <w:pPr>
              <w:rPr>
                <w:sz w:val="24"/>
                <w:szCs w:val="24"/>
              </w:rPr>
            </w:pPr>
          </w:p>
        </w:tc>
        <w:tc>
          <w:tcPr>
            <w:tcW w:w="3700" w:type="dxa"/>
          </w:tcPr>
          <w:p w:rsidR="00D82C3E" w:rsidRDefault="00D82C3E" w:rsidP="003A65A4">
            <w:r w:rsidRPr="006F4F71">
              <w:rPr>
                <w:sz w:val="24"/>
                <w:szCs w:val="24"/>
              </w:rPr>
              <w:t>Estas</w:t>
            </w:r>
            <w:r w:rsidRPr="00D82C3E">
              <w:rPr>
                <w:color w:val="FF0000"/>
                <w:sz w:val="24"/>
                <w:szCs w:val="24"/>
              </w:rPr>
              <w:t xml:space="preserve"> </w:t>
            </w:r>
            <w:r>
              <w:t xml:space="preserve">Las competencias específicas son las relacionadas con las áreas curriculares. Dentro de estas competencias están las de Matemática, Lengua Española, Ciencias Sociales, Ciencias de la Naturaleza, etc. Para la formulación de las competencias específicas se tuvieron en cuenta 2 elementos: 1. Definición de las competencias específicas por áreas curriculares. 2. Definición de los ejes de contenidos por áreas curriculares. </w:t>
            </w:r>
          </w:p>
          <w:p w:rsidR="006F4F71" w:rsidRPr="006F4F71" w:rsidRDefault="006F4F71" w:rsidP="003A65A4">
            <w:pPr>
              <w:rPr>
                <w:color w:val="FF0000"/>
              </w:rPr>
            </w:pPr>
            <w:r w:rsidRPr="006F4F71">
              <w:rPr>
                <w:color w:val="FF0000"/>
              </w:rPr>
              <w:t>Vea la Página 7 del material Formación por competencias y su planificación.</w:t>
            </w:r>
          </w:p>
          <w:p w:rsidR="006F4F71" w:rsidRDefault="006F4F71" w:rsidP="003A65A4">
            <w:r w:rsidRPr="006F4F71">
              <w:rPr>
                <w:b/>
              </w:rPr>
              <w:t>¿Cómo se formulan las competencias</w:t>
            </w:r>
            <w:r>
              <w:t xml:space="preserve">? A partir de la definición asumida, su formulación está compuesta por 3 componentes: un verbo de desempeño, un objeto y una condición de calidad., </w:t>
            </w:r>
          </w:p>
          <w:p w:rsidR="006F4F71" w:rsidRDefault="006F4F71" w:rsidP="003A65A4">
            <w:r>
              <w:t>El verbo debe estar en presente indicativo, por ejemplo: Evalúa, elabora, diseña, planifica, etc. En el diseño curricular veras estas ya trabajadas.</w:t>
            </w:r>
          </w:p>
          <w:p w:rsidR="006F4F71" w:rsidRPr="006F4F71" w:rsidRDefault="006F4F71" w:rsidP="003A65A4">
            <w:pPr>
              <w:rPr>
                <w:color w:val="FF0000"/>
              </w:rPr>
            </w:pPr>
            <w:r w:rsidRPr="006F4F71">
              <w:rPr>
                <w:color w:val="FF0000"/>
              </w:rPr>
              <w:t xml:space="preserve">Vea la página 5 del material formación por competencias y su `planificación. </w:t>
            </w:r>
          </w:p>
        </w:tc>
        <w:tc>
          <w:tcPr>
            <w:tcW w:w="2351" w:type="dxa"/>
          </w:tcPr>
          <w:p w:rsidR="00D82C3E" w:rsidRPr="00785467" w:rsidRDefault="006F4F71" w:rsidP="003A65A4">
            <w:pPr>
              <w:rPr>
                <w:sz w:val="24"/>
                <w:szCs w:val="24"/>
              </w:rPr>
            </w:pPr>
            <w:r>
              <w:rPr>
                <w:sz w:val="24"/>
                <w:szCs w:val="24"/>
              </w:rPr>
              <w:t>Debemos detallar las actividades que haremos en cada momento, y colocar el tiempo de duración.</w:t>
            </w:r>
          </w:p>
        </w:tc>
        <w:tc>
          <w:tcPr>
            <w:tcW w:w="2850" w:type="dxa"/>
          </w:tcPr>
          <w:p w:rsidR="00D82C3E" w:rsidRDefault="006F4F71" w:rsidP="003A65A4">
            <w:pPr>
              <w:rPr>
                <w:sz w:val="24"/>
                <w:szCs w:val="24"/>
              </w:rPr>
            </w:pPr>
            <w:r>
              <w:rPr>
                <w:sz w:val="24"/>
                <w:szCs w:val="24"/>
              </w:rPr>
              <w:t>Aquí se describe cómo se ubicarán los alumnos en cada momento de la clase, si será individual, en parejas, en círculo, semicírculo, etc.</w:t>
            </w:r>
          </w:p>
          <w:p w:rsidR="006F4F71" w:rsidRPr="00785467" w:rsidRDefault="006F4F71" w:rsidP="003A65A4">
            <w:pPr>
              <w:rPr>
                <w:sz w:val="24"/>
                <w:szCs w:val="24"/>
              </w:rPr>
            </w:pPr>
          </w:p>
        </w:tc>
        <w:tc>
          <w:tcPr>
            <w:tcW w:w="2883" w:type="dxa"/>
          </w:tcPr>
          <w:p w:rsidR="00D82C3E" w:rsidRDefault="006F4F71" w:rsidP="003A65A4">
            <w:pPr>
              <w:rPr>
                <w:sz w:val="24"/>
                <w:szCs w:val="24"/>
              </w:rPr>
            </w:pPr>
            <w:r>
              <w:rPr>
                <w:sz w:val="24"/>
                <w:szCs w:val="24"/>
              </w:rPr>
              <w:t>Detallaremos los recursos que utilizaremos para nuestra clase, desde lápiz, papel, marcadores, laptop, etc., todo debe estar descrito en cada momento de la clase y sus recursos.</w:t>
            </w:r>
          </w:p>
          <w:p w:rsidR="006F4F71" w:rsidRPr="00785467" w:rsidRDefault="006F4F71" w:rsidP="003A65A4">
            <w:pPr>
              <w:rPr>
                <w:sz w:val="24"/>
                <w:szCs w:val="24"/>
              </w:rPr>
            </w:pPr>
          </w:p>
        </w:tc>
      </w:tr>
      <w:tr w:rsidR="00D82C3E" w:rsidRPr="00785467" w:rsidTr="003A65A4">
        <w:trPr>
          <w:trHeight w:val="751"/>
        </w:trPr>
        <w:tc>
          <w:tcPr>
            <w:tcW w:w="1436" w:type="dxa"/>
          </w:tcPr>
          <w:p w:rsidR="00D82C3E" w:rsidRPr="00785467" w:rsidRDefault="00D82C3E" w:rsidP="003A65A4">
            <w:pPr>
              <w:rPr>
                <w:sz w:val="24"/>
                <w:szCs w:val="24"/>
              </w:rPr>
            </w:pPr>
            <w:r>
              <w:rPr>
                <w:sz w:val="24"/>
                <w:szCs w:val="24"/>
              </w:rPr>
              <w:lastRenderedPageBreak/>
              <w:t>Desarrollo</w:t>
            </w:r>
          </w:p>
        </w:tc>
        <w:tc>
          <w:tcPr>
            <w:tcW w:w="3700" w:type="dxa"/>
          </w:tcPr>
          <w:p w:rsidR="00D82C3E" w:rsidRDefault="00D82C3E" w:rsidP="003A65A4">
            <w:pPr>
              <w:rPr>
                <w:sz w:val="24"/>
                <w:szCs w:val="24"/>
              </w:rPr>
            </w:pPr>
          </w:p>
          <w:p w:rsidR="00D82C3E" w:rsidRDefault="006F4F71" w:rsidP="003A65A4">
            <w:pPr>
              <w:rPr>
                <w:sz w:val="24"/>
                <w:szCs w:val="24"/>
              </w:rPr>
            </w:pPr>
            <w:r>
              <w:rPr>
                <w:sz w:val="24"/>
                <w:szCs w:val="24"/>
              </w:rPr>
              <w:t>En el desarrollo como bien hemos aprendido vamos a trabajar y procesar la nueva información sus ejemplos y focalizar la atención, utilizamos las estrategias de enseñanza aprendizaje y practicamos.</w:t>
            </w:r>
          </w:p>
          <w:p w:rsidR="00D82C3E" w:rsidRDefault="00D82C3E" w:rsidP="003A65A4">
            <w:pPr>
              <w:rPr>
                <w:sz w:val="24"/>
                <w:szCs w:val="24"/>
              </w:rPr>
            </w:pPr>
          </w:p>
          <w:p w:rsidR="00D82C3E" w:rsidRDefault="00D82C3E" w:rsidP="003A65A4">
            <w:pPr>
              <w:rPr>
                <w:sz w:val="24"/>
                <w:szCs w:val="24"/>
              </w:rPr>
            </w:pPr>
          </w:p>
          <w:p w:rsidR="00D82C3E" w:rsidRPr="00785467" w:rsidRDefault="00D82C3E" w:rsidP="003A65A4">
            <w:pPr>
              <w:rPr>
                <w:sz w:val="24"/>
                <w:szCs w:val="24"/>
              </w:rPr>
            </w:pPr>
          </w:p>
        </w:tc>
        <w:tc>
          <w:tcPr>
            <w:tcW w:w="2351" w:type="dxa"/>
          </w:tcPr>
          <w:p w:rsidR="00D82C3E" w:rsidRPr="00785467" w:rsidRDefault="00D82C3E" w:rsidP="003A65A4">
            <w:pPr>
              <w:rPr>
                <w:sz w:val="24"/>
                <w:szCs w:val="24"/>
              </w:rPr>
            </w:pPr>
          </w:p>
        </w:tc>
        <w:tc>
          <w:tcPr>
            <w:tcW w:w="2850" w:type="dxa"/>
          </w:tcPr>
          <w:p w:rsidR="00D82C3E" w:rsidRPr="00785467" w:rsidRDefault="00D82C3E" w:rsidP="003A65A4">
            <w:pPr>
              <w:rPr>
                <w:sz w:val="24"/>
                <w:szCs w:val="24"/>
              </w:rPr>
            </w:pPr>
          </w:p>
        </w:tc>
        <w:tc>
          <w:tcPr>
            <w:tcW w:w="2883" w:type="dxa"/>
          </w:tcPr>
          <w:p w:rsidR="00D82C3E" w:rsidRPr="00785467" w:rsidRDefault="00D82C3E" w:rsidP="003A65A4">
            <w:pPr>
              <w:rPr>
                <w:sz w:val="24"/>
                <w:szCs w:val="24"/>
              </w:rPr>
            </w:pPr>
          </w:p>
        </w:tc>
      </w:tr>
      <w:tr w:rsidR="00D82C3E" w:rsidRPr="00785467" w:rsidTr="003A65A4">
        <w:trPr>
          <w:trHeight w:val="822"/>
        </w:trPr>
        <w:tc>
          <w:tcPr>
            <w:tcW w:w="1436" w:type="dxa"/>
          </w:tcPr>
          <w:p w:rsidR="00D82C3E" w:rsidRDefault="00D82C3E" w:rsidP="003A65A4">
            <w:pPr>
              <w:rPr>
                <w:sz w:val="24"/>
                <w:szCs w:val="24"/>
              </w:rPr>
            </w:pPr>
            <w:r>
              <w:rPr>
                <w:sz w:val="24"/>
                <w:szCs w:val="24"/>
              </w:rPr>
              <w:t>Cierre</w:t>
            </w:r>
          </w:p>
          <w:p w:rsidR="00D82C3E" w:rsidRDefault="00D82C3E" w:rsidP="003A65A4">
            <w:pPr>
              <w:rPr>
                <w:sz w:val="24"/>
                <w:szCs w:val="24"/>
              </w:rPr>
            </w:pPr>
          </w:p>
          <w:p w:rsidR="00D82C3E" w:rsidRDefault="00D82C3E" w:rsidP="003A65A4">
            <w:pPr>
              <w:rPr>
                <w:sz w:val="24"/>
                <w:szCs w:val="24"/>
              </w:rPr>
            </w:pPr>
          </w:p>
          <w:p w:rsidR="00D82C3E" w:rsidRDefault="00D82C3E" w:rsidP="003A65A4">
            <w:pPr>
              <w:rPr>
                <w:sz w:val="24"/>
                <w:szCs w:val="24"/>
              </w:rPr>
            </w:pPr>
          </w:p>
          <w:p w:rsidR="00D82C3E" w:rsidRPr="00785467" w:rsidRDefault="00D82C3E" w:rsidP="003A65A4">
            <w:pPr>
              <w:rPr>
                <w:sz w:val="24"/>
                <w:szCs w:val="24"/>
              </w:rPr>
            </w:pPr>
          </w:p>
        </w:tc>
        <w:tc>
          <w:tcPr>
            <w:tcW w:w="3700" w:type="dxa"/>
          </w:tcPr>
          <w:p w:rsidR="00D82C3E" w:rsidRPr="00785467" w:rsidRDefault="006F4F71" w:rsidP="003A65A4">
            <w:pPr>
              <w:rPr>
                <w:sz w:val="24"/>
                <w:szCs w:val="24"/>
              </w:rPr>
            </w:pPr>
            <w:r>
              <w:rPr>
                <w:sz w:val="24"/>
                <w:szCs w:val="24"/>
              </w:rPr>
              <w:t xml:space="preserve">Revisamos y resumimos la lección, transferimos el aprendizaje, re- motivamos y cerramos, además de proponer enlaces, siempre recuerden que la evaluación es continua y que debe permear los diferentes momentos y debemos crear los instrumentos para ir evaluando los aprendizajes de nuestros estudiantes, en el proceso de enseñanza – aprendizaje. </w:t>
            </w:r>
          </w:p>
        </w:tc>
        <w:tc>
          <w:tcPr>
            <w:tcW w:w="2351" w:type="dxa"/>
          </w:tcPr>
          <w:p w:rsidR="00D82C3E" w:rsidRPr="00785467" w:rsidRDefault="00D82C3E" w:rsidP="003A65A4">
            <w:pPr>
              <w:rPr>
                <w:sz w:val="24"/>
                <w:szCs w:val="24"/>
              </w:rPr>
            </w:pPr>
          </w:p>
        </w:tc>
        <w:tc>
          <w:tcPr>
            <w:tcW w:w="2850" w:type="dxa"/>
          </w:tcPr>
          <w:p w:rsidR="00D82C3E" w:rsidRPr="00785467" w:rsidRDefault="00D82C3E" w:rsidP="003A65A4">
            <w:pPr>
              <w:rPr>
                <w:sz w:val="24"/>
                <w:szCs w:val="24"/>
              </w:rPr>
            </w:pPr>
          </w:p>
        </w:tc>
        <w:tc>
          <w:tcPr>
            <w:tcW w:w="2883" w:type="dxa"/>
          </w:tcPr>
          <w:p w:rsidR="00D82C3E" w:rsidRPr="00785467" w:rsidRDefault="00D82C3E" w:rsidP="003A65A4">
            <w:pPr>
              <w:rPr>
                <w:sz w:val="24"/>
                <w:szCs w:val="24"/>
              </w:rPr>
            </w:pPr>
          </w:p>
        </w:tc>
      </w:tr>
    </w:tbl>
    <w:p w:rsidR="00D82C3E" w:rsidRDefault="00D82C3E" w:rsidP="009B7E02"/>
    <w:p w:rsidR="00A2768E" w:rsidRDefault="00A2768E" w:rsidP="009B7E02">
      <w:r>
        <w:t>En la parte final se pide un vocabulario, que será del tema que estemos trabajando, ubicaremos cuales son las palabras claves.</w:t>
      </w:r>
    </w:p>
    <w:p w:rsidR="00A2768E" w:rsidRDefault="00A2768E" w:rsidP="009B7E02">
      <w:r>
        <w:t>El libro recomendado, y si tienes alguna observación la colocas en el renglón correspondiente.</w:t>
      </w:r>
    </w:p>
    <w:p w:rsidR="00A2768E" w:rsidRDefault="00A2768E" w:rsidP="009B7E02"/>
    <w:sectPr w:rsidR="00A2768E" w:rsidSect="009B7E02">
      <w:pgSz w:w="15840" w:h="12240" w:orient="landscape"/>
      <w:pgMar w:top="1701" w:right="1417" w:bottom="170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8733E7"/>
    <w:multiLevelType w:val="hybridMultilevel"/>
    <w:tmpl w:val="D13A52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7E02"/>
    <w:rsid w:val="00243BCF"/>
    <w:rsid w:val="002E1C4A"/>
    <w:rsid w:val="00324535"/>
    <w:rsid w:val="003A65A4"/>
    <w:rsid w:val="004E1318"/>
    <w:rsid w:val="006F4F71"/>
    <w:rsid w:val="007768A1"/>
    <w:rsid w:val="007E1ED0"/>
    <w:rsid w:val="008E0982"/>
    <w:rsid w:val="008E4C24"/>
    <w:rsid w:val="0091560D"/>
    <w:rsid w:val="00957546"/>
    <w:rsid w:val="009B7E02"/>
    <w:rsid w:val="00A2768E"/>
    <w:rsid w:val="00A405A4"/>
    <w:rsid w:val="00A659CC"/>
    <w:rsid w:val="00A8531F"/>
    <w:rsid w:val="00C43E27"/>
    <w:rsid w:val="00CE2C40"/>
    <w:rsid w:val="00D82C3E"/>
    <w:rsid w:val="00DA4F39"/>
    <w:rsid w:val="00EC02EE"/>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A8FA5"/>
  <w15:docId w15:val="{4CFE3F4E-0113-4B1F-B95E-31D27D835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DO"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B7E02"/>
    <w:rPr>
      <w:rFonts w:eastAsiaTheme="minorEastAsia"/>
      <w:lang w:val="es-ES"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B7E02"/>
    <w:pPr>
      <w:spacing w:after="0" w:line="240" w:lineRule="auto"/>
    </w:pPr>
    <w:rPr>
      <w:rFonts w:eastAsiaTheme="minorEastAsia"/>
      <w:lang w:val="es-ES" w:eastAsia="es-E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8E4C24"/>
    <w:pPr>
      <w:ind w:left="720"/>
      <w:contextualSpacing/>
    </w:pPr>
    <w:rPr>
      <w:rFonts w:eastAsiaTheme="minorHAnsi"/>
      <w:lang w:val="es-DO"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AAF324-EDA4-46D1-904E-40150FF594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5</Pages>
  <Words>798</Words>
  <Characters>4392</Characters>
  <Application>Microsoft Office Word</Application>
  <DocSecurity>0</DocSecurity>
  <Lines>36</Lines>
  <Paragraphs>10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UTESA ORIENTAL</dc:creator>
  <cp:lastModifiedBy>Starling Germosen Reynoso</cp:lastModifiedBy>
  <cp:revision>3</cp:revision>
  <dcterms:created xsi:type="dcterms:W3CDTF">2017-10-07T11:24:00Z</dcterms:created>
  <dcterms:modified xsi:type="dcterms:W3CDTF">2017-10-07T13:46:00Z</dcterms:modified>
</cp:coreProperties>
</file>