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E17" w:rsidRPr="00854E17" w:rsidRDefault="00854E17" w:rsidP="00854E17">
      <w:pPr>
        <w:pStyle w:val="NormalWeb"/>
        <w:numPr>
          <w:ilvl w:val="0"/>
          <w:numId w:val="1"/>
        </w:numPr>
        <w:shd w:val="clear" w:color="auto" w:fill="FFFFFF"/>
        <w:spacing w:before="0" w:beforeAutospacing="0" w:after="150" w:afterAutospacing="0"/>
        <w:rPr>
          <w:rFonts w:ascii="Helvetica" w:hAnsi="Helvetica"/>
          <w:color w:val="333333"/>
          <w:sz w:val="21"/>
          <w:szCs w:val="21"/>
        </w:rPr>
      </w:pPr>
      <w:r>
        <w:rPr>
          <w:rFonts w:ascii="Helvetica" w:hAnsi="Helvetica"/>
          <w:b/>
          <w:bCs/>
          <w:color w:val="333333"/>
        </w:rPr>
        <w:t>Que es la Psicología del Desarrollo Humano</w:t>
      </w:r>
    </w:p>
    <w:p w:rsidR="00854E17" w:rsidRDefault="00854E17" w:rsidP="00854E17">
      <w:pPr>
        <w:pStyle w:val="NormalWeb"/>
        <w:shd w:val="clear" w:color="auto" w:fill="FFFFFF"/>
        <w:spacing w:before="0" w:beforeAutospacing="0" w:after="150" w:afterAutospacing="0"/>
        <w:rPr>
          <w:rFonts w:ascii="Helvetica" w:hAnsi="Helvetica"/>
          <w:color w:val="333333"/>
          <w:sz w:val="21"/>
          <w:szCs w:val="21"/>
        </w:rPr>
      </w:pPr>
      <w:r w:rsidRPr="00854E17">
        <w:rPr>
          <w:rFonts w:ascii="Helvetica" w:hAnsi="Helvetica"/>
          <w:color w:val="333333"/>
          <w:sz w:val="21"/>
          <w:szCs w:val="21"/>
        </w:rPr>
        <w:t>La Psicología es la disciplina que estudia la conducta humana. ... Así, la Psicología del desarrollo puede definirse como el estudio de los cambios ocurridos en la conducta humana fruto del desarrollo.</w:t>
      </w:r>
    </w:p>
    <w:p w:rsidR="00854E17" w:rsidRDefault="00854E17" w:rsidP="00854E17">
      <w:pPr>
        <w:pStyle w:val="NormalWeb"/>
        <w:numPr>
          <w:ilvl w:val="0"/>
          <w:numId w:val="1"/>
        </w:numPr>
        <w:shd w:val="clear" w:color="auto" w:fill="FFFFFF"/>
        <w:spacing w:before="0" w:beforeAutospacing="0" w:after="150" w:afterAutospacing="0"/>
        <w:rPr>
          <w:rFonts w:ascii="Helvetica" w:hAnsi="Helvetica"/>
          <w:b/>
          <w:bCs/>
          <w:color w:val="333333"/>
        </w:rPr>
      </w:pPr>
      <w:r>
        <w:rPr>
          <w:rFonts w:ascii="Helvetica" w:hAnsi="Helvetica"/>
          <w:b/>
          <w:bCs/>
          <w:color w:val="333333"/>
        </w:rPr>
        <w:t>Menciones las diferentes etapas ciclo de la Vida.</w:t>
      </w:r>
    </w:p>
    <w:p w:rsidR="00854E17" w:rsidRDefault="00854E17" w:rsidP="00854E17">
      <w:pPr>
        <w:pStyle w:val="NormalWeb"/>
        <w:shd w:val="clear" w:color="auto" w:fill="FFFFFF"/>
        <w:spacing w:before="0" w:beforeAutospacing="0" w:after="150" w:afterAutospacing="0"/>
        <w:rPr>
          <w:rFonts w:ascii="Helvetica" w:hAnsi="Helvetica"/>
          <w:color w:val="333333"/>
          <w:sz w:val="21"/>
          <w:szCs w:val="21"/>
        </w:rPr>
      </w:pPr>
      <w:r w:rsidRPr="00854E17">
        <w:rPr>
          <w:rFonts w:ascii="Helvetica" w:hAnsi="Helvetica"/>
          <w:color w:val="333333"/>
          <w:sz w:val="21"/>
          <w:szCs w:val="21"/>
        </w:rPr>
        <w:t>Etapa prenatal</w:t>
      </w:r>
    </w:p>
    <w:p w:rsidR="00854E17" w:rsidRDefault="00854E17" w:rsidP="00854E17">
      <w:pPr>
        <w:pStyle w:val="NormalWeb"/>
        <w:shd w:val="clear" w:color="auto" w:fill="FFFFFF"/>
        <w:spacing w:before="0" w:beforeAutospacing="0" w:after="150" w:afterAutospacing="0"/>
        <w:rPr>
          <w:rFonts w:ascii="Helvetica" w:hAnsi="Helvetica"/>
          <w:color w:val="333333"/>
          <w:sz w:val="21"/>
          <w:szCs w:val="21"/>
        </w:rPr>
      </w:pPr>
      <w:r w:rsidRPr="00854E17">
        <w:rPr>
          <w:rFonts w:ascii="Helvetica" w:hAnsi="Helvetica"/>
          <w:color w:val="333333"/>
          <w:sz w:val="21"/>
          <w:szCs w:val="21"/>
        </w:rPr>
        <w:t>Primera infancia</w:t>
      </w:r>
    </w:p>
    <w:p w:rsidR="00854E17" w:rsidRDefault="00854E17" w:rsidP="00854E17">
      <w:pPr>
        <w:pStyle w:val="NormalWeb"/>
        <w:shd w:val="clear" w:color="auto" w:fill="FFFFFF"/>
        <w:spacing w:before="0" w:beforeAutospacing="0" w:after="150" w:afterAutospacing="0"/>
        <w:rPr>
          <w:rFonts w:ascii="Helvetica" w:hAnsi="Helvetica"/>
          <w:color w:val="333333"/>
          <w:sz w:val="21"/>
          <w:szCs w:val="21"/>
        </w:rPr>
      </w:pPr>
      <w:r w:rsidRPr="00854E17">
        <w:rPr>
          <w:rFonts w:ascii="Helvetica" w:hAnsi="Helvetica"/>
          <w:color w:val="333333"/>
          <w:sz w:val="21"/>
          <w:szCs w:val="21"/>
        </w:rPr>
        <w:t>Niñez temprana</w:t>
      </w:r>
    </w:p>
    <w:p w:rsidR="00854E17" w:rsidRDefault="00854E17" w:rsidP="00854E17">
      <w:pPr>
        <w:pStyle w:val="NormalWeb"/>
        <w:shd w:val="clear" w:color="auto" w:fill="FFFFFF"/>
        <w:spacing w:before="0" w:beforeAutospacing="0" w:after="150" w:afterAutospacing="0"/>
        <w:rPr>
          <w:rFonts w:ascii="Helvetica" w:hAnsi="Helvetica"/>
          <w:color w:val="333333"/>
          <w:sz w:val="21"/>
          <w:szCs w:val="21"/>
        </w:rPr>
      </w:pPr>
      <w:r w:rsidRPr="00854E17">
        <w:rPr>
          <w:rFonts w:ascii="Helvetica" w:hAnsi="Helvetica"/>
          <w:color w:val="333333"/>
          <w:sz w:val="21"/>
          <w:szCs w:val="21"/>
        </w:rPr>
        <w:t>Niñez intermedia</w:t>
      </w:r>
    </w:p>
    <w:p w:rsidR="00854E17" w:rsidRDefault="00854E17" w:rsidP="00854E17">
      <w:pPr>
        <w:pStyle w:val="NormalWeb"/>
        <w:shd w:val="clear" w:color="auto" w:fill="FFFFFF"/>
        <w:spacing w:before="0" w:beforeAutospacing="0" w:after="150" w:afterAutospacing="0"/>
        <w:rPr>
          <w:rFonts w:ascii="Helvetica" w:hAnsi="Helvetica"/>
          <w:color w:val="333333"/>
          <w:sz w:val="21"/>
          <w:szCs w:val="21"/>
        </w:rPr>
      </w:pPr>
      <w:r w:rsidRPr="00854E17">
        <w:rPr>
          <w:rFonts w:ascii="Helvetica" w:hAnsi="Helvetica"/>
          <w:color w:val="333333"/>
          <w:sz w:val="21"/>
          <w:szCs w:val="21"/>
        </w:rPr>
        <w:t>Adolescencia</w:t>
      </w:r>
    </w:p>
    <w:p w:rsidR="00854E17" w:rsidRDefault="00854E17" w:rsidP="00854E17">
      <w:pPr>
        <w:pStyle w:val="NormalWeb"/>
        <w:shd w:val="clear" w:color="auto" w:fill="FFFFFF"/>
        <w:spacing w:before="0" w:beforeAutospacing="0" w:after="150" w:afterAutospacing="0"/>
        <w:rPr>
          <w:rFonts w:ascii="Helvetica" w:hAnsi="Helvetica"/>
          <w:color w:val="333333"/>
          <w:sz w:val="21"/>
          <w:szCs w:val="21"/>
        </w:rPr>
      </w:pPr>
      <w:r w:rsidRPr="00854E17">
        <w:rPr>
          <w:rFonts w:ascii="Helvetica" w:hAnsi="Helvetica"/>
          <w:color w:val="333333"/>
          <w:sz w:val="21"/>
          <w:szCs w:val="21"/>
        </w:rPr>
        <w:t>Etapa de la juventud</w:t>
      </w:r>
    </w:p>
    <w:p w:rsidR="00854E17" w:rsidRDefault="00854E17" w:rsidP="00854E17">
      <w:pPr>
        <w:pStyle w:val="NormalWeb"/>
        <w:shd w:val="clear" w:color="auto" w:fill="FFFFFF"/>
        <w:spacing w:before="0" w:beforeAutospacing="0" w:after="150" w:afterAutospacing="0"/>
        <w:rPr>
          <w:rFonts w:ascii="Helvetica" w:hAnsi="Helvetica"/>
          <w:color w:val="333333"/>
          <w:sz w:val="21"/>
          <w:szCs w:val="21"/>
        </w:rPr>
      </w:pPr>
      <w:r w:rsidRPr="00854E17">
        <w:rPr>
          <w:rFonts w:ascii="Helvetica" w:hAnsi="Helvetica"/>
          <w:color w:val="333333"/>
          <w:sz w:val="21"/>
          <w:szCs w:val="21"/>
        </w:rPr>
        <w:t>Etapa de la madurez</w:t>
      </w:r>
    </w:p>
    <w:p w:rsidR="00854E17" w:rsidRDefault="00854E17" w:rsidP="00854E17">
      <w:pPr>
        <w:pStyle w:val="NormalWeb"/>
        <w:shd w:val="clear" w:color="auto" w:fill="FFFFFF"/>
        <w:spacing w:before="0" w:beforeAutospacing="0" w:after="150" w:afterAutospacing="0"/>
        <w:rPr>
          <w:rFonts w:ascii="Helvetica" w:hAnsi="Helvetica"/>
          <w:color w:val="333333"/>
          <w:sz w:val="21"/>
          <w:szCs w:val="21"/>
        </w:rPr>
      </w:pPr>
      <w:r w:rsidRPr="00854E17">
        <w:rPr>
          <w:rFonts w:ascii="Helvetica" w:hAnsi="Helvetica"/>
          <w:color w:val="333333"/>
          <w:sz w:val="21"/>
          <w:szCs w:val="21"/>
        </w:rPr>
        <w:t>Etapa de la adultez madura</w:t>
      </w:r>
    </w:p>
    <w:p w:rsidR="00854E17" w:rsidRDefault="00854E17" w:rsidP="00D01ED2">
      <w:pPr>
        <w:pStyle w:val="NormalWeb"/>
        <w:numPr>
          <w:ilvl w:val="0"/>
          <w:numId w:val="1"/>
        </w:numPr>
        <w:shd w:val="clear" w:color="auto" w:fill="FFFFFF"/>
        <w:spacing w:before="0" w:beforeAutospacing="0" w:after="150" w:afterAutospacing="0"/>
        <w:rPr>
          <w:rFonts w:ascii="Helvetica" w:hAnsi="Helvetica"/>
          <w:b/>
          <w:bCs/>
          <w:color w:val="333333"/>
        </w:rPr>
      </w:pPr>
      <w:r>
        <w:rPr>
          <w:rFonts w:ascii="Helvetica" w:hAnsi="Helvetica"/>
          <w:b/>
          <w:bCs/>
          <w:color w:val="333333"/>
        </w:rPr>
        <w:t>Defina los Siguiente Teoría que sustentaron la Psicología del Desarrollo Humano.</w:t>
      </w:r>
    </w:p>
    <w:p w:rsidR="00D01ED2" w:rsidRDefault="002C4942" w:rsidP="00D01ED2">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L</w:t>
      </w:r>
      <w:r w:rsidR="00D01ED2" w:rsidRPr="00D01ED2">
        <w:rPr>
          <w:rFonts w:ascii="Helvetica" w:hAnsi="Helvetica"/>
          <w:color w:val="333333"/>
          <w:sz w:val="21"/>
          <w:szCs w:val="21"/>
        </w:rPr>
        <w:t>a Psicología del desarrollo puede definirse como el estudio de los cambios ocurridos en la conducta humana fruto del desarrollo.</w:t>
      </w:r>
    </w:p>
    <w:p w:rsidR="00854E17" w:rsidRDefault="00854E17" w:rsidP="002C4942">
      <w:pPr>
        <w:pStyle w:val="NormalWeb"/>
        <w:numPr>
          <w:ilvl w:val="0"/>
          <w:numId w:val="1"/>
        </w:numPr>
        <w:shd w:val="clear" w:color="auto" w:fill="FFFFFF"/>
        <w:spacing w:before="0" w:beforeAutospacing="0" w:after="150" w:afterAutospacing="0"/>
        <w:rPr>
          <w:rFonts w:ascii="Helvetica" w:hAnsi="Helvetica"/>
          <w:b/>
          <w:bCs/>
          <w:color w:val="333333"/>
        </w:rPr>
      </w:pPr>
      <w:r>
        <w:rPr>
          <w:rFonts w:ascii="Helvetica" w:hAnsi="Helvetica"/>
          <w:b/>
          <w:bCs/>
          <w:color w:val="333333"/>
        </w:rPr>
        <w:t>Que es un Periodo Crítico en el Desarrollo Humano. Ponga Ejemplo</w:t>
      </w:r>
    </w:p>
    <w:p w:rsidR="002C4942" w:rsidRDefault="002C4942" w:rsidP="002C4942">
      <w:pPr>
        <w:pStyle w:val="NormalWeb"/>
        <w:shd w:val="clear" w:color="auto" w:fill="FFFFFF"/>
        <w:spacing w:before="0" w:beforeAutospacing="0" w:after="150" w:afterAutospacing="0"/>
        <w:rPr>
          <w:rFonts w:ascii="Helvetica" w:hAnsi="Helvetica"/>
          <w:color w:val="333333"/>
          <w:sz w:val="21"/>
          <w:szCs w:val="21"/>
        </w:rPr>
      </w:pPr>
      <w:r w:rsidRPr="002C4942">
        <w:rPr>
          <w:rFonts w:ascii="Helvetica" w:hAnsi="Helvetica"/>
          <w:color w:val="333333"/>
          <w:sz w:val="21"/>
          <w:szCs w:val="21"/>
        </w:rPr>
        <w:t>En psicología y biología del desarrollo, un periodo crítico es una fase en el ciclo de la vida cuando un organismo tiene un nivel más alto de sensibilidad a estímulos exógenos que son obligatorios para el desarrollo de una habilidad particular.</w:t>
      </w:r>
    </w:p>
    <w:p w:rsidR="002C4942" w:rsidRDefault="002C4942" w:rsidP="002C4942">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Por ejemplo, la actividad sexual temprana que viven los jóvenes de RD</w:t>
      </w:r>
    </w:p>
    <w:p w:rsidR="00854E17" w:rsidRDefault="00854E17" w:rsidP="002C4942">
      <w:pPr>
        <w:pStyle w:val="NormalWeb"/>
        <w:numPr>
          <w:ilvl w:val="0"/>
          <w:numId w:val="1"/>
        </w:numPr>
        <w:shd w:val="clear" w:color="auto" w:fill="FFFFFF"/>
        <w:spacing w:before="0" w:beforeAutospacing="0" w:after="150" w:afterAutospacing="0"/>
        <w:rPr>
          <w:rFonts w:ascii="Helvetica" w:hAnsi="Helvetica"/>
          <w:b/>
          <w:bCs/>
          <w:color w:val="333333"/>
        </w:rPr>
      </w:pPr>
      <w:r>
        <w:rPr>
          <w:rFonts w:ascii="Helvetica" w:hAnsi="Helvetica"/>
          <w:b/>
          <w:bCs/>
          <w:color w:val="333333"/>
        </w:rPr>
        <w:t>Menciones los Factores Interno y Externos que influyen en el Desarrollo Humano</w:t>
      </w:r>
    </w:p>
    <w:p w:rsidR="002C4942" w:rsidRPr="002C4942" w:rsidRDefault="002C4942" w:rsidP="002C4942">
      <w:pPr>
        <w:pStyle w:val="NormalWeb"/>
        <w:shd w:val="clear" w:color="auto" w:fill="FFFFFF"/>
        <w:spacing w:before="0" w:beforeAutospacing="0" w:after="150" w:afterAutospacing="0"/>
        <w:rPr>
          <w:rFonts w:ascii="Helvetica" w:hAnsi="Helvetica"/>
          <w:color w:val="333333"/>
          <w:sz w:val="21"/>
          <w:szCs w:val="21"/>
        </w:rPr>
      </w:pPr>
      <w:r w:rsidRPr="002C4942">
        <w:rPr>
          <w:rFonts w:ascii="Helvetica" w:hAnsi="Helvetica"/>
          <w:bCs/>
          <w:color w:val="333333"/>
        </w:rPr>
        <w:t xml:space="preserve">Herencia, Maduración, Alimentación, Medio Ambiente, Aprendizaje, Educación, </w:t>
      </w:r>
    </w:p>
    <w:p w:rsidR="00854E17" w:rsidRDefault="00854E17" w:rsidP="00854E17">
      <w:pPr>
        <w:pStyle w:val="NormalWeb"/>
        <w:shd w:val="clear" w:color="auto" w:fill="FFFFFF"/>
        <w:spacing w:before="0" w:beforeAutospacing="0" w:after="150" w:afterAutospacing="0"/>
        <w:ind w:hanging="360"/>
        <w:rPr>
          <w:rFonts w:ascii="Helvetica" w:hAnsi="Helvetica"/>
          <w:color w:val="333333"/>
          <w:sz w:val="21"/>
          <w:szCs w:val="21"/>
        </w:rPr>
      </w:pPr>
      <w:r>
        <w:rPr>
          <w:rFonts w:ascii="Helvetica" w:hAnsi="Helvetica"/>
          <w:b/>
          <w:bCs/>
          <w:color w:val="333333"/>
        </w:rPr>
        <w:t>6-</w:t>
      </w:r>
      <w:r>
        <w:rPr>
          <w:color w:val="333333"/>
          <w:sz w:val="14"/>
          <w:szCs w:val="14"/>
        </w:rPr>
        <w:t>      </w:t>
      </w:r>
      <w:r>
        <w:rPr>
          <w:rFonts w:ascii="Helvetica" w:hAnsi="Helvetica"/>
          <w:b/>
          <w:bCs/>
          <w:color w:val="333333"/>
        </w:rPr>
        <w:t>Ponga Ejemplo de los diferentes tipos de ámbitos.</w:t>
      </w:r>
    </w:p>
    <w:p w:rsidR="00854E17" w:rsidRDefault="00854E17" w:rsidP="00854E1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b/>
          <w:bCs/>
          <w:color w:val="333333"/>
        </w:rPr>
        <w:t> </w:t>
      </w:r>
    </w:p>
    <w:p w:rsidR="002C4942" w:rsidRDefault="002C4942" w:rsidP="002C4942">
      <w:r>
        <w:t>Social: Población, migración, crecimiento, distribución, movimientos migratorios.</w:t>
      </w:r>
    </w:p>
    <w:p w:rsidR="002C4942" w:rsidRDefault="002C4942" w:rsidP="002C4942">
      <w:r>
        <w:t xml:space="preserve">Cultural: Costumbres, religión, vestimenta, lenguas, tradiciones. </w:t>
      </w:r>
    </w:p>
    <w:p w:rsidR="002C4942" w:rsidRDefault="002C4942" w:rsidP="002C4942">
      <w:r>
        <w:t>Económico: Turismo, agricultura, industria, casa de cambio, supermercado.</w:t>
      </w:r>
    </w:p>
    <w:p w:rsidR="00DA5386" w:rsidRDefault="002C4942" w:rsidP="002C4942">
      <w:r>
        <w:t>Político: Gobierno, organismos internacionales, presidente, legisladores, gobernador.</w:t>
      </w:r>
      <w:bookmarkStart w:id="0" w:name="_GoBack"/>
      <w:bookmarkEnd w:id="0"/>
    </w:p>
    <w:sectPr w:rsidR="00DA53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C20F5"/>
    <w:multiLevelType w:val="hybridMultilevel"/>
    <w:tmpl w:val="D69EE4B8"/>
    <w:lvl w:ilvl="0" w:tplc="46DA894E">
      <w:start w:val="1"/>
      <w:numFmt w:val="decimal"/>
      <w:lvlText w:val="%1-"/>
      <w:lvlJc w:val="left"/>
      <w:pPr>
        <w:ind w:left="0" w:hanging="360"/>
      </w:pPr>
      <w:rPr>
        <w:rFonts w:hint="default"/>
        <w:b/>
        <w:sz w:val="24"/>
      </w:rPr>
    </w:lvl>
    <w:lvl w:ilvl="1" w:tplc="080A0019" w:tentative="1">
      <w:start w:val="1"/>
      <w:numFmt w:val="lowerLetter"/>
      <w:lvlText w:val="%2."/>
      <w:lvlJc w:val="left"/>
      <w:pPr>
        <w:ind w:left="720" w:hanging="360"/>
      </w:pPr>
    </w:lvl>
    <w:lvl w:ilvl="2" w:tplc="080A001B" w:tentative="1">
      <w:start w:val="1"/>
      <w:numFmt w:val="lowerRoman"/>
      <w:lvlText w:val="%3."/>
      <w:lvlJc w:val="right"/>
      <w:pPr>
        <w:ind w:left="1440" w:hanging="180"/>
      </w:pPr>
    </w:lvl>
    <w:lvl w:ilvl="3" w:tplc="080A000F" w:tentative="1">
      <w:start w:val="1"/>
      <w:numFmt w:val="decimal"/>
      <w:lvlText w:val="%4."/>
      <w:lvlJc w:val="left"/>
      <w:pPr>
        <w:ind w:left="2160" w:hanging="360"/>
      </w:pPr>
    </w:lvl>
    <w:lvl w:ilvl="4" w:tplc="080A0019" w:tentative="1">
      <w:start w:val="1"/>
      <w:numFmt w:val="lowerLetter"/>
      <w:lvlText w:val="%5."/>
      <w:lvlJc w:val="left"/>
      <w:pPr>
        <w:ind w:left="2880" w:hanging="360"/>
      </w:pPr>
    </w:lvl>
    <w:lvl w:ilvl="5" w:tplc="080A001B" w:tentative="1">
      <w:start w:val="1"/>
      <w:numFmt w:val="lowerRoman"/>
      <w:lvlText w:val="%6."/>
      <w:lvlJc w:val="right"/>
      <w:pPr>
        <w:ind w:left="3600" w:hanging="180"/>
      </w:pPr>
    </w:lvl>
    <w:lvl w:ilvl="6" w:tplc="080A000F" w:tentative="1">
      <w:start w:val="1"/>
      <w:numFmt w:val="decimal"/>
      <w:lvlText w:val="%7."/>
      <w:lvlJc w:val="left"/>
      <w:pPr>
        <w:ind w:left="4320" w:hanging="360"/>
      </w:pPr>
    </w:lvl>
    <w:lvl w:ilvl="7" w:tplc="080A0019" w:tentative="1">
      <w:start w:val="1"/>
      <w:numFmt w:val="lowerLetter"/>
      <w:lvlText w:val="%8."/>
      <w:lvlJc w:val="left"/>
      <w:pPr>
        <w:ind w:left="5040" w:hanging="360"/>
      </w:pPr>
    </w:lvl>
    <w:lvl w:ilvl="8" w:tplc="080A001B" w:tentative="1">
      <w:start w:val="1"/>
      <w:numFmt w:val="lowerRoman"/>
      <w:lvlText w:val="%9."/>
      <w:lvlJc w:val="right"/>
      <w:pPr>
        <w:ind w:left="57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E17"/>
    <w:rsid w:val="002C4942"/>
    <w:rsid w:val="00854E17"/>
    <w:rsid w:val="00D01ED2"/>
    <w:rsid w:val="00DA5386"/>
    <w:rsid w:val="00FA32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64EF"/>
  <w15:chartTrackingRefBased/>
  <w15:docId w15:val="{ABE85764-B0B8-44D5-9046-CC7FD4BE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E1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19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239</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1</cp:revision>
  <dcterms:created xsi:type="dcterms:W3CDTF">2017-08-26T22:56:00Z</dcterms:created>
  <dcterms:modified xsi:type="dcterms:W3CDTF">2017-08-26T23:48:00Z</dcterms:modified>
</cp:coreProperties>
</file>