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A1276E">
      <w:pPr>
        <w:spacing w:after="0" w:line="360" w:lineRule="auto"/>
        <w:jc w:val="center"/>
        <w:rPr>
          <w:rFonts w:ascii="Arial" w:hAnsi="Arial" w:cs="Arial"/>
          <w:sz w:val="24"/>
          <w:szCs w:val="24"/>
        </w:rPr>
      </w:pPr>
      <w:r w:rsidRPr="00A1276E">
        <w:rPr>
          <w:rFonts w:ascii="Arial" w:hAnsi="Arial" w:cs="Arial"/>
          <w:b/>
          <w:noProof/>
          <w:sz w:val="24"/>
          <w:szCs w:val="24"/>
          <w:lang w:val="es-DO" w:eastAsia="es-DO"/>
        </w:rPr>
        <w:drawing>
          <wp:inline distT="0" distB="0" distL="0" distR="0" wp14:anchorId="6990F4AB" wp14:editId="79074512">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A1276E">
      <w:pPr>
        <w:spacing w:after="0" w:line="360" w:lineRule="auto"/>
        <w:jc w:val="center"/>
        <w:rPr>
          <w:rFonts w:ascii="Arial" w:hAnsi="Arial" w:cs="Arial"/>
          <w:sz w:val="24"/>
          <w:szCs w:val="24"/>
        </w:rPr>
      </w:pPr>
    </w:p>
    <w:p w:rsidR="00344AAE" w:rsidRPr="00A1276E" w:rsidRDefault="00344AAE" w:rsidP="00A1276E">
      <w:pPr>
        <w:spacing w:after="0" w:line="360" w:lineRule="auto"/>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A1276E">
      <w:pPr>
        <w:spacing w:after="0" w:line="360" w:lineRule="auto"/>
        <w:ind w:right="7" w:hanging="10"/>
        <w:contextualSpacing/>
        <w:jc w:val="center"/>
        <w:rPr>
          <w:rFonts w:ascii="Arial" w:eastAsia="Arial" w:hAnsi="Arial" w:cs="Arial"/>
          <w:b/>
          <w:sz w:val="32"/>
          <w:szCs w:val="32"/>
          <w:lang w:val="es-DO"/>
        </w:rPr>
      </w:pPr>
      <w:r w:rsidRPr="00B63D31">
        <w:rPr>
          <w:rFonts w:ascii="Arial" w:eastAsia="Arial" w:hAnsi="Arial" w:cs="Arial"/>
          <w:b/>
          <w:sz w:val="32"/>
          <w:szCs w:val="32"/>
          <w:lang w:val="es-DO"/>
        </w:rPr>
        <w:t>Coaching virtual</w:t>
      </w:r>
      <w:r w:rsidRPr="00A1276E">
        <w:rPr>
          <w:rFonts w:ascii="Arial" w:eastAsia="Arial" w:hAnsi="Arial" w:cs="Arial"/>
          <w:b/>
          <w:sz w:val="32"/>
          <w:szCs w:val="32"/>
          <w:lang w:val="es-DO"/>
        </w:rPr>
        <w:t xml:space="preserve"> </w:t>
      </w:r>
      <w:r w:rsidR="00E5756A">
        <w:rPr>
          <w:rFonts w:ascii="Arial" w:eastAsia="Arial" w:hAnsi="Arial" w:cs="Arial"/>
          <w:b/>
          <w:sz w:val="32"/>
          <w:szCs w:val="32"/>
          <w:lang w:val="es-DO"/>
        </w:rPr>
        <w:t xml:space="preserve">en la </w:t>
      </w:r>
      <w:r w:rsidR="00E5756A" w:rsidRPr="00B63D31">
        <w:rPr>
          <w:rFonts w:ascii="Arial" w:eastAsia="Arial" w:hAnsi="Arial" w:cs="Arial"/>
          <w:b/>
          <w:sz w:val="32"/>
          <w:szCs w:val="32"/>
          <w:lang w:val="es-DO"/>
        </w:rPr>
        <w:t>alimentación de los clientes</w:t>
      </w:r>
      <w:r w:rsidR="00E5756A">
        <w:rPr>
          <w:rFonts w:ascii="Arial" w:eastAsia="Arial" w:hAnsi="Arial" w:cs="Arial"/>
          <w:b/>
          <w:sz w:val="32"/>
          <w:szCs w:val="32"/>
          <w:lang w:val="es-DO"/>
        </w:rPr>
        <w:t xml:space="preserve"> de una </w:t>
      </w:r>
      <w:r w:rsidR="00E5756A" w:rsidRPr="00B63D31">
        <w:rPr>
          <w:rFonts w:ascii="Arial" w:eastAsia="Arial" w:hAnsi="Arial" w:cs="Arial"/>
          <w:b/>
          <w:sz w:val="32"/>
          <w:szCs w:val="32"/>
          <w:lang w:val="es-DO"/>
        </w:rPr>
        <w:t>empresa de productos de nutrición.</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A1276E">
      <w:pPr>
        <w:spacing w:after="0" w:line="360" w:lineRule="auto"/>
        <w:ind w:right="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A1276E">
      <w:pPr>
        <w:spacing w:after="0" w:line="360" w:lineRule="auto"/>
        <w:ind w:right="7" w:firstLine="72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A1276E">
      <w:pPr>
        <w:spacing w:after="0" w:line="360" w:lineRule="auto"/>
        <w:ind w:left="15" w:right="7" w:hanging="10"/>
        <w:jc w:val="center"/>
        <w:rPr>
          <w:rFonts w:ascii="Arial" w:eastAsia="Arial" w:hAnsi="Arial" w:cs="Arial"/>
          <w:sz w:val="32"/>
          <w:szCs w:val="32"/>
          <w:lang w:val="es-DO"/>
        </w:rPr>
      </w:pPr>
    </w:p>
    <w:p w:rsidR="00344AAE" w:rsidRPr="00A1276E" w:rsidRDefault="00344AAE" w:rsidP="00A1276E">
      <w:pPr>
        <w:spacing w:after="0" w:line="360" w:lineRule="auto"/>
        <w:ind w:left="15" w:right="7" w:hanging="10"/>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A1276E">
      <w:pPr>
        <w:spacing w:after="0" w:line="360" w:lineRule="auto"/>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344AAE" w:rsidRPr="00A1276E" w:rsidRDefault="002222B9"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2222B9" w:rsidRPr="00A1276E" w:rsidRDefault="002222B9" w:rsidP="00A1276E">
      <w:pPr>
        <w:spacing w:after="0" w:line="360" w:lineRule="auto"/>
        <w:rPr>
          <w:rFonts w:ascii="Arial" w:hAnsi="Arial" w:cs="Arial"/>
          <w:sz w:val="24"/>
          <w:szCs w:val="24"/>
          <w:lang w:val="es-DO"/>
        </w:rPr>
      </w:pPr>
    </w:p>
    <w:p w:rsidR="00DC537A" w:rsidRPr="00A1276E" w:rsidRDefault="00DC537A" w:rsidP="00A1276E">
      <w:pPr>
        <w:pStyle w:val="Subtitle"/>
        <w:numPr>
          <w:ilvl w:val="1"/>
          <w:numId w:val="1"/>
        </w:numPr>
        <w:spacing w:after="0" w:line="360" w:lineRule="auto"/>
        <w:ind w:firstLine="6"/>
        <w:rPr>
          <w:rFonts w:ascii="Arial" w:hAnsi="Arial" w:cs="Arial"/>
          <w:b/>
          <w:i w:val="0"/>
          <w:color w:val="auto"/>
          <w:lang w:val="es-DO"/>
        </w:rPr>
      </w:pPr>
      <w:r w:rsidRPr="00A1276E">
        <w:rPr>
          <w:rFonts w:ascii="Arial" w:hAnsi="Arial" w:cs="Arial"/>
          <w:b/>
          <w:i w:val="0"/>
          <w:color w:val="auto"/>
          <w:lang w:val="es-DO"/>
        </w:rPr>
        <w:t>Título de la Investigación</w:t>
      </w:r>
    </w:p>
    <w:p w:rsidR="00E5756A" w:rsidRPr="00E5756A" w:rsidRDefault="00E5756A" w:rsidP="00E5756A">
      <w:pPr>
        <w:pStyle w:val="ListParagraph"/>
        <w:spacing w:after="0" w:line="360" w:lineRule="auto"/>
        <w:ind w:left="360" w:right="7"/>
        <w:rPr>
          <w:rFonts w:ascii="Arial" w:eastAsia="Arial" w:hAnsi="Arial" w:cs="Arial"/>
          <w:b/>
          <w:sz w:val="32"/>
          <w:szCs w:val="32"/>
          <w:lang w:val="es-DO"/>
        </w:rPr>
      </w:pPr>
      <w:r w:rsidRPr="00B63D31">
        <w:rPr>
          <w:rFonts w:ascii="Arial" w:eastAsia="Arial" w:hAnsi="Arial" w:cs="Arial"/>
          <w:b/>
          <w:sz w:val="32"/>
          <w:szCs w:val="32"/>
          <w:lang w:val="es-DO"/>
        </w:rPr>
        <w:t>Coaching virtual</w:t>
      </w:r>
      <w:r w:rsidRPr="00E5756A">
        <w:rPr>
          <w:rFonts w:ascii="Arial" w:eastAsia="Arial" w:hAnsi="Arial" w:cs="Arial"/>
          <w:b/>
          <w:sz w:val="32"/>
          <w:szCs w:val="32"/>
          <w:lang w:val="es-DO"/>
        </w:rPr>
        <w:t xml:space="preserve"> en la </w:t>
      </w:r>
      <w:r w:rsidRPr="00B63D31">
        <w:rPr>
          <w:rFonts w:ascii="Arial" w:eastAsia="Arial" w:hAnsi="Arial" w:cs="Arial"/>
          <w:b/>
          <w:sz w:val="32"/>
          <w:szCs w:val="32"/>
          <w:lang w:val="es-DO"/>
        </w:rPr>
        <w:t>alimentación de los clientes</w:t>
      </w:r>
      <w:r w:rsidRPr="00E5756A">
        <w:rPr>
          <w:rFonts w:ascii="Arial" w:eastAsia="Arial" w:hAnsi="Arial" w:cs="Arial"/>
          <w:b/>
          <w:sz w:val="32"/>
          <w:szCs w:val="32"/>
          <w:lang w:val="es-DO"/>
        </w:rPr>
        <w:t xml:space="preserve"> de una </w:t>
      </w:r>
      <w:r w:rsidRPr="00B63D31">
        <w:rPr>
          <w:rFonts w:ascii="Arial" w:eastAsia="Arial" w:hAnsi="Arial" w:cs="Arial"/>
          <w:b/>
          <w:sz w:val="32"/>
          <w:szCs w:val="32"/>
          <w:lang w:val="es-DO"/>
        </w:rPr>
        <w:t>empresa de productos de nutrición.</w:t>
      </w:r>
    </w:p>
    <w:p w:rsidR="00E5756A" w:rsidRPr="00E5756A" w:rsidRDefault="00E5756A" w:rsidP="00E5756A">
      <w:pPr>
        <w:pStyle w:val="ListParagraph"/>
        <w:spacing w:after="0" w:line="360" w:lineRule="auto"/>
        <w:ind w:left="360" w:right="7"/>
        <w:jc w:val="both"/>
        <w:rPr>
          <w:rFonts w:ascii="Arial" w:eastAsia="Arial" w:hAnsi="Arial" w:cs="Arial"/>
          <w:b/>
          <w:sz w:val="32"/>
          <w:szCs w:val="32"/>
          <w:lang w:val="es-DO"/>
        </w:rPr>
      </w:pPr>
    </w:p>
    <w:p w:rsidR="00DC537A" w:rsidRPr="00A1276E" w:rsidRDefault="00DC537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Definición del  Tema de Investigación</w:t>
      </w:r>
    </w:p>
    <w:p w:rsidR="00F66695" w:rsidRPr="00A1276E" w:rsidRDefault="00F66695" w:rsidP="00A1276E">
      <w:pPr>
        <w:spacing w:after="0" w:line="360" w:lineRule="auto"/>
        <w:ind w:left="420"/>
        <w:rPr>
          <w:rFonts w:ascii="Arial" w:hAnsi="Arial" w:cs="Arial"/>
          <w:b/>
          <w:sz w:val="24"/>
          <w:szCs w:val="24"/>
          <w:lang w:val="es-DO"/>
        </w:rPr>
      </w:pPr>
    </w:p>
    <w:p w:rsidR="00F66695" w:rsidRDefault="005B595B" w:rsidP="00A1276E">
      <w:pPr>
        <w:spacing w:after="0" w:line="360" w:lineRule="auto"/>
        <w:ind w:left="420"/>
        <w:rPr>
          <w:rFonts w:ascii="Arial" w:hAnsi="Arial" w:cs="Arial"/>
          <w:b/>
          <w:sz w:val="24"/>
          <w:szCs w:val="24"/>
          <w:lang w:val="es-DO"/>
        </w:rPr>
      </w:pPr>
      <w:r w:rsidRPr="00A1276E">
        <w:rPr>
          <w:rFonts w:ascii="Arial" w:hAnsi="Arial" w:cs="Arial"/>
          <w:b/>
          <w:sz w:val="24"/>
          <w:szCs w:val="24"/>
          <w:lang w:val="es-DO"/>
        </w:rPr>
        <w:t>Coaching</w:t>
      </w:r>
      <w:r w:rsidR="00E5756A">
        <w:rPr>
          <w:rFonts w:ascii="Arial" w:hAnsi="Arial" w:cs="Arial"/>
          <w:b/>
          <w:sz w:val="24"/>
          <w:szCs w:val="24"/>
          <w:lang w:val="es-DO"/>
        </w:rPr>
        <w:t xml:space="preserve"> virtual</w:t>
      </w:r>
      <w:r w:rsidR="0097472E">
        <w:rPr>
          <w:rFonts w:ascii="Arial" w:hAnsi="Arial" w:cs="Arial"/>
          <w:b/>
          <w:sz w:val="24"/>
          <w:szCs w:val="24"/>
          <w:lang w:val="es-DO"/>
        </w:rPr>
        <w:t xml:space="preserve">  Modelo o instrumento</w:t>
      </w:r>
    </w:p>
    <w:p w:rsidR="0097472E" w:rsidRPr="00A1276E" w:rsidRDefault="0097472E" w:rsidP="00A1276E">
      <w:pPr>
        <w:spacing w:after="0" w:line="360" w:lineRule="auto"/>
        <w:ind w:left="420"/>
        <w:rPr>
          <w:rFonts w:ascii="Arial" w:hAnsi="Arial" w:cs="Arial"/>
          <w:sz w:val="24"/>
          <w:szCs w:val="24"/>
          <w:lang w:val="es-DO"/>
        </w:rPr>
      </w:pPr>
    </w:p>
    <w:p w:rsidR="00F66695" w:rsidRPr="00A1276E" w:rsidRDefault="00F66695" w:rsidP="00A1276E">
      <w:pPr>
        <w:spacing w:after="0" w:line="360" w:lineRule="auto"/>
        <w:ind w:left="420"/>
        <w:rPr>
          <w:rFonts w:ascii="Arial" w:hAnsi="Arial" w:cs="Arial"/>
          <w:sz w:val="24"/>
          <w:szCs w:val="24"/>
          <w:lang w:val="es-DO"/>
        </w:rPr>
      </w:pPr>
    </w:p>
    <w:p w:rsidR="00DC537A" w:rsidRPr="00A1276E" w:rsidRDefault="0097472E" w:rsidP="00A1276E">
      <w:pPr>
        <w:spacing w:after="0" w:line="360" w:lineRule="auto"/>
        <w:ind w:left="420"/>
        <w:rPr>
          <w:rFonts w:ascii="Arial" w:hAnsi="Arial" w:cs="Arial"/>
          <w:sz w:val="24"/>
          <w:szCs w:val="24"/>
          <w:lang w:val="es-DO"/>
        </w:rPr>
      </w:pPr>
      <w:r>
        <w:rPr>
          <w:rFonts w:ascii="Arial" w:hAnsi="Arial" w:cs="Arial"/>
          <w:b/>
          <w:sz w:val="24"/>
          <w:szCs w:val="24"/>
          <w:lang w:val="es-DO"/>
        </w:rPr>
        <w:t>Alimentación</w:t>
      </w:r>
      <w:r w:rsidR="00E5756A">
        <w:rPr>
          <w:rFonts w:ascii="Arial" w:hAnsi="Arial" w:cs="Arial"/>
          <w:b/>
          <w:sz w:val="24"/>
          <w:szCs w:val="24"/>
          <w:lang w:val="es-DO"/>
        </w:rPr>
        <w:t xml:space="preserve"> de los clientes</w:t>
      </w:r>
      <w:r>
        <w:rPr>
          <w:rFonts w:ascii="Arial" w:hAnsi="Arial" w:cs="Arial"/>
          <w:b/>
          <w:sz w:val="24"/>
          <w:szCs w:val="24"/>
          <w:lang w:val="es-DO"/>
        </w:rPr>
        <w:t xml:space="preserve">  Objeto de estudio</w:t>
      </w:r>
    </w:p>
    <w:p w:rsidR="00AF48ED" w:rsidRPr="00A1276E" w:rsidRDefault="00AF48ED" w:rsidP="00A1276E">
      <w:pPr>
        <w:spacing w:after="0" w:line="360" w:lineRule="auto"/>
        <w:ind w:left="420"/>
        <w:rPr>
          <w:rFonts w:ascii="Arial" w:hAnsi="Arial" w:cs="Arial"/>
          <w:sz w:val="24"/>
          <w:szCs w:val="24"/>
          <w:lang w:val="es-DO"/>
        </w:rPr>
      </w:pPr>
    </w:p>
    <w:p w:rsidR="006878FA" w:rsidRPr="00A1276E" w:rsidRDefault="006878FA" w:rsidP="00E5756A">
      <w:pPr>
        <w:spacing w:after="0" w:line="360" w:lineRule="auto"/>
        <w:rPr>
          <w:rFonts w:ascii="Arial" w:hAnsi="Arial" w:cs="Arial"/>
          <w:sz w:val="24"/>
          <w:szCs w:val="24"/>
          <w:lang w:val="es-DO"/>
        </w:rPr>
      </w:pPr>
    </w:p>
    <w:p w:rsidR="006878FA" w:rsidRPr="00A1276E" w:rsidRDefault="006878FA" w:rsidP="00A1276E">
      <w:pPr>
        <w:spacing w:after="0" w:line="360" w:lineRule="auto"/>
        <w:ind w:left="420"/>
        <w:rPr>
          <w:rFonts w:ascii="Arial" w:hAnsi="Arial" w:cs="Arial"/>
          <w:sz w:val="24"/>
          <w:szCs w:val="24"/>
          <w:lang w:val="es-DO"/>
        </w:rPr>
      </w:pPr>
    </w:p>
    <w:p w:rsidR="006878FA" w:rsidRPr="00A1276E" w:rsidRDefault="00140566" w:rsidP="00A1276E">
      <w:pPr>
        <w:spacing w:after="0" w:line="360" w:lineRule="auto"/>
        <w:ind w:left="420"/>
        <w:rPr>
          <w:rFonts w:ascii="Arial" w:hAnsi="Arial" w:cs="Arial"/>
          <w:b/>
          <w:sz w:val="24"/>
          <w:szCs w:val="24"/>
          <w:lang w:val="es-DO"/>
        </w:rPr>
      </w:pPr>
      <w:r w:rsidRPr="00A1276E">
        <w:rPr>
          <w:rFonts w:ascii="Arial" w:hAnsi="Arial" w:cs="Arial"/>
          <w:b/>
          <w:sz w:val="24"/>
          <w:szCs w:val="24"/>
          <w:lang w:val="es-DO"/>
        </w:rPr>
        <w:t xml:space="preserve">Empresa de </w:t>
      </w:r>
      <w:r w:rsidR="0097472E">
        <w:rPr>
          <w:rFonts w:ascii="Arial" w:hAnsi="Arial" w:cs="Arial"/>
          <w:b/>
          <w:sz w:val="24"/>
          <w:szCs w:val="24"/>
          <w:lang w:val="es-DO"/>
        </w:rPr>
        <w:t>productos de n</w:t>
      </w:r>
      <w:r w:rsidRPr="00A1276E">
        <w:rPr>
          <w:rFonts w:ascii="Arial" w:hAnsi="Arial" w:cs="Arial"/>
          <w:b/>
          <w:sz w:val="24"/>
          <w:szCs w:val="24"/>
          <w:lang w:val="es-DO"/>
        </w:rPr>
        <w:t>utrición</w:t>
      </w:r>
      <w:r w:rsidR="006878FA" w:rsidRPr="00A1276E">
        <w:rPr>
          <w:rFonts w:ascii="Arial" w:hAnsi="Arial" w:cs="Arial"/>
          <w:b/>
          <w:sz w:val="24"/>
          <w:szCs w:val="24"/>
          <w:lang w:val="es-DO"/>
        </w:rPr>
        <w:t>:</w:t>
      </w:r>
      <w:r w:rsidR="0097472E">
        <w:rPr>
          <w:rFonts w:ascii="Arial" w:hAnsi="Arial" w:cs="Arial"/>
          <w:b/>
          <w:sz w:val="24"/>
          <w:szCs w:val="24"/>
          <w:lang w:val="es-DO"/>
        </w:rPr>
        <w:t xml:space="preserve">  Campo de accion</w:t>
      </w:r>
    </w:p>
    <w:p w:rsidR="006878FA" w:rsidRPr="00A1276E" w:rsidRDefault="006878FA" w:rsidP="00A1276E">
      <w:pPr>
        <w:spacing w:after="0" w:line="360" w:lineRule="auto"/>
        <w:ind w:left="420"/>
        <w:rPr>
          <w:rFonts w:ascii="Arial" w:hAnsi="Arial" w:cs="Arial"/>
          <w:sz w:val="24"/>
          <w:szCs w:val="24"/>
          <w:lang w:val="es-DO"/>
        </w:rPr>
      </w:pPr>
    </w:p>
    <w:p w:rsidR="00DC537A" w:rsidRPr="00A1276E" w:rsidRDefault="00DC537A" w:rsidP="00A1276E">
      <w:pPr>
        <w:spacing w:after="0" w:line="360" w:lineRule="auto"/>
        <w:ind w:left="420"/>
        <w:rPr>
          <w:rFonts w:ascii="Arial" w:hAnsi="Arial" w:cs="Arial"/>
          <w:sz w:val="24"/>
          <w:szCs w:val="24"/>
          <w:lang w:val="es-DO"/>
        </w:rPr>
      </w:pPr>
    </w:p>
    <w:p w:rsidR="001A51BA" w:rsidRDefault="001A51B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PLANTEAMIENTO DEL PROBLEMA DE INVESTIGACION</w:t>
      </w:r>
    </w:p>
    <w:p w:rsidR="0097472E" w:rsidRDefault="0097472E" w:rsidP="0097472E">
      <w:pPr>
        <w:rPr>
          <w:lang w:val="es-DO"/>
        </w:rPr>
      </w:pPr>
    </w:p>
    <w:p w:rsidR="00945740" w:rsidRPr="00945740" w:rsidRDefault="00945740" w:rsidP="00945740">
      <w:pPr>
        <w:pStyle w:val="ListParagraph"/>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 xml:space="preserve">En un mundo globalizado donde se demanda mucho tiempo laboral, las personas no tienen tiempo para alimentarse de manera adecuada, a través de una dieta regular que contenga los porcentajes nutricionales que una alimentación balanceada requiere. Como consecuencia, el ser más productivos ha convertido a la población en presa fácil de la comida chatarra, provocando en ellos obesidad y los problemas de salud que esto conlleva. Es de esta manera que nacen los programas de control de peso, captando de manera exuberante la atención de muchas personas que necesitan y a la vez desean llevar un control de lo que comen, convirtiéndolos de manera directa en lo que llamamos un cliente potencial. Buscando la forma de </w:t>
      </w:r>
      <w:r w:rsidRPr="00945740">
        <w:rPr>
          <w:rFonts w:ascii="Arial" w:hAnsi="Arial" w:cs="Arial"/>
          <w:sz w:val="24"/>
          <w:szCs w:val="24"/>
          <w:lang w:val="es-DO"/>
        </w:rPr>
        <w:lastRenderedPageBreak/>
        <w:t xml:space="preserve">persuadirlos para que comprendan que puede lograr resultados reales a través de productos nutricionales.  </w:t>
      </w:r>
    </w:p>
    <w:p w:rsidR="00945740" w:rsidRPr="00945740" w:rsidRDefault="00945740" w:rsidP="00945740">
      <w:pPr>
        <w:pStyle w:val="ListParagraph"/>
        <w:spacing w:after="0" w:line="360" w:lineRule="auto"/>
        <w:ind w:left="420" w:firstLine="714"/>
        <w:jc w:val="both"/>
        <w:rPr>
          <w:rFonts w:ascii="Arial" w:hAnsi="Arial" w:cs="Arial"/>
          <w:sz w:val="24"/>
          <w:szCs w:val="24"/>
          <w:lang w:val="es-DO"/>
        </w:rPr>
      </w:pPr>
    </w:p>
    <w:p w:rsidR="00945740" w:rsidRPr="00945740" w:rsidRDefault="00945740" w:rsidP="00945740">
      <w:pPr>
        <w:pStyle w:val="ListParagraph"/>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945740" w:rsidRPr="00945740" w:rsidRDefault="00945740" w:rsidP="00945740">
      <w:pPr>
        <w:pStyle w:val="ListParagraph"/>
        <w:spacing w:after="0" w:line="360" w:lineRule="auto"/>
        <w:ind w:left="420" w:firstLine="714"/>
        <w:jc w:val="both"/>
        <w:rPr>
          <w:rFonts w:ascii="Arial" w:hAnsi="Arial" w:cs="Arial"/>
          <w:sz w:val="24"/>
          <w:szCs w:val="24"/>
          <w:lang w:val="es-DO"/>
        </w:rPr>
      </w:pPr>
    </w:p>
    <w:p w:rsidR="00945740" w:rsidRPr="00945740" w:rsidRDefault="00945740" w:rsidP="00945740">
      <w:pPr>
        <w:pStyle w:val="ListParagraph"/>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945740" w:rsidRPr="00945740" w:rsidRDefault="00945740" w:rsidP="00945740">
      <w:pPr>
        <w:pStyle w:val="ListParagraph"/>
        <w:spacing w:after="0" w:line="360" w:lineRule="auto"/>
        <w:ind w:left="420" w:firstLine="714"/>
        <w:jc w:val="both"/>
        <w:rPr>
          <w:rFonts w:ascii="Arial" w:hAnsi="Arial" w:cs="Arial"/>
          <w:sz w:val="24"/>
          <w:szCs w:val="24"/>
          <w:lang w:val="es-DO"/>
        </w:rPr>
      </w:pPr>
    </w:p>
    <w:p w:rsidR="00140566" w:rsidRPr="00A1276E" w:rsidRDefault="00945740" w:rsidP="00945740">
      <w:pPr>
        <w:pStyle w:val="ListParagraph"/>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El utilizar mecanismos que nos permitan darle la sensación de interrelación personal al cliente, y a la vez orientarlos sobre los correctos hábitos de alimentación, crea una ventaja competitiva frente a otras empresas que ofrecen servicios similares.</w:t>
      </w:r>
    </w:p>
    <w:p w:rsidR="00673ECA" w:rsidRPr="00A1276E" w:rsidRDefault="00673EC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673ECA" w:rsidRPr="00A1276E" w:rsidRDefault="00673ECA" w:rsidP="00A1276E">
      <w:pPr>
        <w:spacing w:after="0" w:line="360" w:lineRule="auto"/>
        <w:rPr>
          <w:rFonts w:ascii="Arial" w:hAnsi="Arial" w:cs="Arial"/>
          <w:sz w:val="24"/>
          <w:szCs w:val="24"/>
          <w:lang w:val="es-DO"/>
        </w:rPr>
      </w:pPr>
    </w:p>
    <w:p w:rsidR="00673ECA" w:rsidRPr="00A1276E" w:rsidRDefault="00673EC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Objetivo General</w:t>
      </w:r>
    </w:p>
    <w:p w:rsidR="00673ECA" w:rsidRPr="00A1276E" w:rsidRDefault="004F04D3" w:rsidP="00A1276E">
      <w:pPr>
        <w:pStyle w:val="ListParagraph"/>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Crear una </w:t>
      </w:r>
      <w:r w:rsidR="002976BA" w:rsidRPr="00A1276E">
        <w:rPr>
          <w:rFonts w:ascii="Arial" w:hAnsi="Arial" w:cs="Arial"/>
          <w:sz w:val="24"/>
          <w:szCs w:val="24"/>
          <w:lang w:val="es-DO"/>
        </w:rPr>
        <w:t>plataforma</w:t>
      </w:r>
      <w:r w:rsidR="0097472E">
        <w:rPr>
          <w:rFonts w:ascii="Arial" w:hAnsi="Arial" w:cs="Arial"/>
          <w:sz w:val="24"/>
          <w:szCs w:val="24"/>
          <w:lang w:val="es-DO"/>
        </w:rPr>
        <w:t xml:space="preserve"> de acompañamiento virtual en el seguimiento de  la alimentación adecuada de los clientes por</w:t>
      </w:r>
      <w:r w:rsidR="002976BA" w:rsidRPr="00A1276E">
        <w:rPr>
          <w:rFonts w:ascii="Arial" w:hAnsi="Arial" w:cs="Arial"/>
          <w:sz w:val="24"/>
          <w:szCs w:val="24"/>
          <w:lang w:val="es-DO"/>
        </w:rPr>
        <w:t xml:space="preserve"> una empresa experta en </w:t>
      </w:r>
      <w:r w:rsidR="0010634E" w:rsidRPr="00A1276E">
        <w:rPr>
          <w:rFonts w:ascii="Arial" w:hAnsi="Arial" w:cs="Arial"/>
          <w:sz w:val="24"/>
          <w:szCs w:val="24"/>
          <w:lang w:val="es-DO"/>
        </w:rPr>
        <w:t>nutrición</w:t>
      </w:r>
      <w:r w:rsidR="002976BA" w:rsidRPr="00A1276E">
        <w:rPr>
          <w:rFonts w:ascii="Arial" w:hAnsi="Arial" w:cs="Arial"/>
          <w:sz w:val="24"/>
          <w:szCs w:val="24"/>
          <w:lang w:val="es-DO"/>
        </w:rPr>
        <w:t>.</w:t>
      </w:r>
      <w:r w:rsidRPr="00A1276E">
        <w:rPr>
          <w:rFonts w:ascii="Arial" w:hAnsi="Arial" w:cs="Arial"/>
          <w:sz w:val="24"/>
          <w:szCs w:val="24"/>
          <w:lang w:val="es-DO"/>
        </w:rPr>
        <w:t xml:space="preserve"> </w:t>
      </w:r>
    </w:p>
    <w:p w:rsidR="00673ECA" w:rsidRPr="00A1276E" w:rsidRDefault="00673ECA" w:rsidP="00A1276E">
      <w:pPr>
        <w:pStyle w:val="ListParagraph"/>
        <w:spacing w:after="0" w:line="360" w:lineRule="auto"/>
        <w:ind w:left="420"/>
        <w:jc w:val="both"/>
        <w:rPr>
          <w:rFonts w:ascii="Arial" w:hAnsi="Arial" w:cs="Arial"/>
          <w:sz w:val="24"/>
          <w:szCs w:val="24"/>
          <w:lang w:val="es-DO"/>
        </w:rPr>
      </w:pPr>
    </w:p>
    <w:p w:rsidR="00673ECA" w:rsidRPr="00A1276E" w:rsidRDefault="00673ECA"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Objetivos Específicos</w:t>
      </w:r>
    </w:p>
    <w:p w:rsidR="00E71B21" w:rsidRPr="00A1276E" w:rsidRDefault="004F04D3"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 xml:space="preserve">Analizar las empresas líderes en el tema de nutrición y el uso </w:t>
      </w:r>
      <w:r w:rsidR="0097472E">
        <w:rPr>
          <w:rFonts w:ascii="Arial" w:hAnsi="Arial" w:cs="Arial"/>
          <w:sz w:val="24"/>
          <w:szCs w:val="24"/>
          <w:lang w:val="es-DO"/>
        </w:rPr>
        <w:t>de las herramientas tecnológicas en el seguimiento de la alimentación adecuada de los clientes.</w:t>
      </w:r>
    </w:p>
    <w:p w:rsidR="00E71B21" w:rsidRPr="00A1276E" w:rsidRDefault="002C4C04"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Diseñar</w:t>
      </w:r>
      <w:r w:rsidR="00E71B21" w:rsidRPr="00A1276E">
        <w:rPr>
          <w:rFonts w:ascii="Arial" w:hAnsi="Arial" w:cs="Arial"/>
          <w:sz w:val="24"/>
          <w:szCs w:val="24"/>
          <w:lang w:val="es-DO"/>
        </w:rPr>
        <w:t xml:space="preserve"> un</w:t>
      </w:r>
      <w:r w:rsidR="002D2948">
        <w:rPr>
          <w:rFonts w:ascii="Arial" w:hAnsi="Arial" w:cs="Arial"/>
          <w:sz w:val="24"/>
          <w:szCs w:val="24"/>
          <w:lang w:val="es-DO"/>
        </w:rPr>
        <w:t xml:space="preserve"> modelo de acompañamiento virtual </w:t>
      </w:r>
      <w:r w:rsidR="005305AC" w:rsidRPr="00A1276E">
        <w:rPr>
          <w:rFonts w:ascii="Arial" w:hAnsi="Arial" w:cs="Arial"/>
          <w:sz w:val="24"/>
          <w:szCs w:val="24"/>
          <w:lang w:val="es-DO"/>
        </w:rPr>
        <w:t>que permita brindar evaluación, asesoría y guía de manera virtual a las</w:t>
      </w:r>
      <w:r w:rsidR="002D2948">
        <w:rPr>
          <w:rFonts w:ascii="Arial" w:hAnsi="Arial" w:cs="Arial"/>
          <w:sz w:val="24"/>
          <w:szCs w:val="24"/>
          <w:lang w:val="es-DO"/>
        </w:rPr>
        <w:t xml:space="preserve"> personas que deseen tener una alimentación adecuada con productos de una empresa experta en nutrición</w:t>
      </w:r>
      <w:r w:rsidRPr="00A1276E">
        <w:rPr>
          <w:rFonts w:ascii="Arial" w:hAnsi="Arial" w:cs="Arial"/>
          <w:sz w:val="24"/>
          <w:szCs w:val="24"/>
          <w:lang w:val="es-DO"/>
        </w:rPr>
        <w:t>.</w:t>
      </w:r>
    </w:p>
    <w:p w:rsidR="00E71B21" w:rsidRPr="00A1276E" w:rsidRDefault="00E71B21" w:rsidP="00A1276E">
      <w:pPr>
        <w:pStyle w:val="ListParagraph"/>
        <w:numPr>
          <w:ilvl w:val="2"/>
          <w:numId w:val="1"/>
        </w:numPr>
        <w:spacing w:after="0" w:line="360" w:lineRule="auto"/>
        <w:ind w:left="1843" w:hanging="709"/>
        <w:jc w:val="both"/>
        <w:rPr>
          <w:rFonts w:ascii="Arial" w:hAnsi="Arial" w:cs="Arial"/>
          <w:b/>
          <w:sz w:val="24"/>
          <w:szCs w:val="24"/>
          <w:lang w:val="es-DO"/>
        </w:rPr>
      </w:pPr>
      <w:r w:rsidRPr="00A1276E">
        <w:rPr>
          <w:rFonts w:ascii="Arial" w:hAnsi="Arial" w:cs="Arial"/>
          <w:sz w:val="24"/>
          <w:szCs w:val="24"/>
          <w:lang w:val="es-DO"/>
        </w:rPr>
        <w:t>Valorar</w:t>
      </w:r>
      <w:r w:rsidR="00F47E04" w:rsidRPr="00A1276E">
        <w:rPr>
          <w:rFonts w:ascii="Arial" w:hAnsi="Arial" w:cs="Arial"/>
          <w:sz w:val="24"/>
          <w:szCs w:val="24"/>
          <w:lang w:val="es-DO"/>
        </w:rPr>
        <w:t xml:space="preserve"> el modelo propuesto en el </w:t>
      </w:r>
      <w:r w:rsidR="002D2948">
        <w:rPr>
          <w:rFonts w:ascii="Arial" w:hAnsi="Arial" w:cs="Arial"/>
          <w:sz w:val="24"/>
          <w:szCs w:val="24"/>
          <w:lang w:val="es-DO"/>
        </w:rPr>
        <w:t xml:space="preserve">coaching virtual de clientes con alimentación adecuada en </w:t>
      </w:r>
      <w:r w:rsidR="009448C8" w:rsidRPr="00A1276E">
        <w:rPr>
          <w:rFonts w:ascii="Arial" w:hAnsi="Arial" w:cs="Arial"/>
          <w:sz w:val="24"/>
          <w:szCs w:val="24"/>
          <w:lang w:val="es-DO"/>
        </w:rPr>
        <w:t>la empresa Herbalife Dominicana</w:t>
      </w:r>
      <w:r w:rsidR="00AC20C1" w:rsidRPr="00A1276E">
        <w:rPr>
          <w:rFonts w:ascii="Arial" w:hAnsi="Arial" w:cs="Arial"/>
          <w:sz w:val="24"/>
          <w:szCs w:val="24"/>
          <w:lang w:val="es-DO"/>
        </w:rPr>
        <w:t>.</w:t>
      </w:r>
    </w:p>
    <w:p w:rsidR="004D2C3A" w:rsidRPr="00A1276E" w:rsidRDefault="004D2C3A" w:rsidP="00A1276E">
      <w:pPr>
        <w:spacing w:after="0" w:line="360" w:lineRule="auto"/>
        <w:jc w:val="both"/>
        <w:rPr>
          <w:rFonts w:ascii="Arial" w:hAnsi="Arial" w:cs="Arial"/>
          <w:b/>
          <w:sz w:val="24"/>
          <w:szCs w:val="24"/>
          <w:lang w:val="es-DO"/>
        </w:rPr>
      </w:pPr>
    </w:p>
    <w:p w:rsidR="00BC54A9" w:rsidRPr="00A1276E" w:rsidRDefault="00BC54A9"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JUSTIFICACION DE LA INVESTIGACION</w:t>
      </w:r>
    </w:p>
    <w:p w:rsidR="001A51BA" w:rsidRPr="00A1276E" w:rsidRDefault="002D2948" w:rsidP="000C5877">
      <w:pPr>
        <w:spacing w:after="0" w:line="360" w:lineRule="auto"/>
        <w:rPr>
          <w:rFonts w:ascii="Arial" w:hAnsi="Arial" w:cs="Arial"/>
          <w:b/>
          <w:sz w:val="24"/>
          <w:szCs w:val="24"/>
          <w:lang w:val="es-DO"/>
        </w:rPr>
      </w:pPr>
      <w:r>
        <w:rPr>
          <w:rFonts w:ascii="Arial" w:hAnsi="Arial" w:cs="Arial"/>
          <w:sz w:val="24"/>
          <w:szCs w:val="24"/>
          <w:lang w:val="es-DO"/>
        </w:rPr>
        <w:t xml:space="preserve"> </w:t>
      </w:r>
      <w:r w:rsidR="00BC54A9" w:rsidRPr="00A1276E">
        <w:rPr>
          <w:rFonts w:ascii="Arial" w:hAnsi="Arial" w:cs="Arial"/>
          <w:b/>
          <w:sz w:val="24"/>
          <w:szCs w:val="24"/>
          <w:lang w:val="es-DO"/>
        </w:rPr>
        <w:t>Justificación Teórica</w:t>
      </w:r>
    </w:p>
    <w:p w:rsidR="0010634E"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El desconocimiento al respecto de la gran variedad de productos </w:t>
      </w:r>
      <w:r w:rsidR="000C5877">
        <w:rPr>
          <w:rFonts w:ascii="Arial" w:hAnsi="Arial" w:cs="Arial"/>
          <w:sz w:val="24"/>
          <w:szCs w:val="24"/>
          <w:lang w:val="es-DO"/>
        </w:rPr>
        <w:t xml:space="preserve">de nutrición </w:t>
      </w:r>
      <w:r w:rsidRPr="00A1276E">
        <w:rPr>
          <w:rFonts w:ascii="Arial" w:hAnsi="Arial" w:cs="Arial"/>
          <w:sz w:val="24"/>
          <w:szCs w:val="24"/>
          <w:lang w:val="es-DO"/>
        </w:rPr>
        <w:t>que existen en el mercado, crea confusión en el cliente, el cual consume lo que ve que otros compran sin hacer una evaluación previa de su condición física y mental para conocer sus necesidades reales.</w:t>
      </w:r>
    </w:p>
    <w:p w:rsidR="00FA40C9" w:rsidRPr="00A1276E" w:rsidRDefault="0010634E"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Herbalife es una de</w:t>
      </w:r>
      <w:r w:rsidR="00FA40C9" w:rsidRPr="00A1276E">
        <w:rPr>
          <w:rFonts w:ascii="Arial" w:hAnsi="Arial" w:cs="Arial"/>
          <w:sz w:val="24"/>
          <w:szCs w:val="24"/>
          <w:lang w:val="es-DO"/>
        </w:rPr>
        <w:t xml:space="preserve"> las compañías globales líderes </w:t>
      </w:r>
      <w:r w:rsidRPr="00A1276E">
        <w:rPr>
          <w:rFonts w:ascii="Arial" w:hAnsi="Arial" w:cs="Arial"/>
          <w:sz w:val="24"/>
          <w:szCs w:val="24"/>
          <w:lang w:val="es-DO"/>
        </w:rPr>
        <w:t>en el mercado de la nutrición, que ayuda a cambiar</w:t>
      </w:r>
      <w:r w:rsidR="00FA40C9" w:rsidRPr="00A1276E">
        <w:rPr>
          <w:rFonts w:ascii="Arial" w:hAnsi="Arial" w:cs="Arial"/>
          <w:sz w:val="24"/>
          <w:szCs w:val="24"/>
          <w:lang w:val="es-DO"/>
        </w:rPr>
        <w:t xml:space="preserve"> </w:t>
      </w:r>
      <w:r w:rsidRPr="00A1276E">
        <w:rPr>
          <w:rFonts w:ascii="Arial" w:hAnsi="Arial" w:cs="Arial"/>
          <w:sz w:val="24"/>
          <w:szCs w:val="24"/>
          <w:lang w:val="es-DO"/>
        </w:rPr>
        <w:t>la vida de las personas</w:t>
      </w:r>
      <w:r w:rsidR="00FA40C9" w:rsidRPr="00A1276E">
        <w:rPr>
          <w:rFonts w:ascii="Arial" w:hAnsi="Arial" w:cs="Arial"/>
          <w:sz w:val="24"/>
          <w:szCs w:val="24"/>
          <w:lang w:val="es-DO"/>
        </w:rPr>
        <w:t xml:space="preserve"> a través de sus productos y la </w:t>
      </w:r>
      <w:r w:rsidRPr="00A1276E">
        <w:rPr>
          <w:rFonts w:ascii="Arial" w:hAnsi="Arial" w:cs="Arial"/>
          <w:sz w:val="24"/>
          <w:szCs w:val="24"/>
          <w:lang w:val="es-DO"/>
        </w:rPr>
        <w:t xml:space="preserve">oportunidad de </w:t>
      </w:r>
      <w:r w:rsidR="00FA40C9" w:rsidRPr="00A1276E">
        <w:rPr>
          <w:rFonts w:ascii="Arial" w:hAnsi="Arial" w:cs="Arial"/>
          <w:sz w:val="24"/>
          <w:szCs w:val="24"/>
          <w:lang w:val="es-DO"/>
        </w:rPr>
        <w:t xml:space="preserve">tener un negocio independiente. </w:t>
      </w:r>
      <w:r w:rsidRPr="00A1276E">
        <w:rPr>
          <w:rFonts w:ascii="Arial" w:hAnsi="Arial" w:cs="Arial"/>
          <w:sz w:val="24"/>
          <w:szCs w:val="24"/>
          <w:lang w:val="es-DO"/>
        </w:rPr>
        <w:t>Nuest</w:t>
      </w:r>
      <w:r w:rsidR="00FA40C9" w:rsidRPr="00A1276E">
        <w:rPr>
          <w:rFonts w:ascii="Arial" w:hAnsi="Arial" w:cs="Arial"/>
          <w:sz w:val="24"/>
          <w:szCs w:val="24"/>
          <w:lang w:val="es-DO"/>
        </w:rPr>
        <w:t xml:space="preserve">ros productos están disponibles </w:t>
      </w:r>
      <w:r w:rsidRPr="00A1276E">
        <w:rPr>
          <w:rFonts w:ascii="Arial" w:hAnsi="Arial" w:cs="Arial"/>
          <w:sz w:val="24"/>
          <w:szCs w:val="24"/>
          <w:lang w:val="es-DO"/>
        </w:rPr>
        <w:t>exclusivamente a</w:t>
      </w:r>
      <w:r w:rsidR="00FA40C9" w:rsidRPr="00A1276E">
        <w:rPr>
          <w:rFonts w:ascii="Arial" w:hAnsi="Arial" w:cs="Arial"/>
          <w:sz w:val="24"/>
          <w:szCs w:val="24"/>
          <w:lang w:val="es-DO"/>
        </w:rPr>
        <w:t xml:space="preserve"> través de una red de dedicados </w:t>
      </w:r>
      <w:r w:rsidRPr="00A1276E">
        <w:rPr>
          <w:rFonts w:ascii="Arial" w:hAnsi="Arial" w:cs="Arial"/>
          <w:sz w:val="24"/>
          <w:szCs w:val="24"/>
          <w:lang w:val="es-DO"/>
        </w:rPr>
        <w:t>Asociados Independientes en todo el mundo.</w:t>
      </w:r>
      <w:sdt>
        <w:sdtPr>
          <w:rPr>
            <w:rFonts w:ascii="Arial" w:hAnsi="Arial" w:cs="Arial"/>
            <w:sz w:val="24"/>
            <w:szCs w:val="24"/>
            <w:lang w:val="es-DO"/>
          </w:rPr>
          <w:id w:val="1122652826"/>
          <w:citation/>
        </w:sdtPr>
        <w:sdtEndPr/>
        <w:sdtContent>
          <w:r w:rsidR="00DF684F" w:rsidRPr="00A1276E">
            <w:rPr>
              <w:rFonts w:ascii="Arial" w:hAnsi="Arial" w:cs="Arial"/>
              <w:sz w:val="24"/>
              <w:szCs w:val="24"/>
              <w:lang w:val="es-DO"/>
            </w:rPr>
            <w:fldChar w:fldCharType="begin"/>
          </w:r>
          <w:r w:rsidR="00231EDD">
            <w:rPr>
              <w:rFonts w:ascii="Arial" w:hAnsi="Arial" w:cs="Arial"/>
              <w:sz w:val="24"/>
              <w:szCs w:val="24"/>
              <w:lang w:val="es-DO"/>
            </w:rPr>
            <w:instrText xml:space="preserve">CITATION Her \l 1033 </w:instrText>
          </w:r>
          <w:r w:rsidR="00DF684F" w:rsidRPr="00A1276E">
            <w:rPr>
              <w:rFonts w:ascii="Arial" w:hAnsi="Arial" w:cs="Arial"/>
              <w:sz w:val="24"/>
              <w:szCs w:val="24"/>
              <w:lang w:val="es-DO"/>
            </w:rPr>
            <w:fldChar w:fldCharType="separate"/>
          </w:r>
          <w:r w:rsidR="00231EDD">
            <w:rPr>
              <w:rFonts w:ascii="Arial" w:hAnsi="Arial" w:cs="Arial"/>
              <w:noProof/>
              <w:sz w:val="24"/>
              <w:szCs w:val="24"/>
              <w:lang w:val="es-DO"/>
            </w:rPr>
            <w:t xml:space="preserve"> </w:t>
          </w:r>
          <w:r w:rsidR="00231EDD" w:rsidRPr="00231EDD">
            <w:rPr>
              <w:rFonts w:ascii="Arial" w:hAnsi="Arial" w:cs="Arial"/>
              <w:noProof/>
              <w:sz w:val="24"/>
              <w:szCs w:val="24"/>
              <w:lang w:val="es-DO"/>
            </w:rPr>
            <w:t>(Herbalife, 2014)</w:t>
          </w:r>
          <w:r w:rsidR="00DF684F" w:rsidRPr="00A1276E">
            <w:rPr>
              <w:rFonts w:ascii="Arial" w:hAnsi="Arial" w:cs="Arial"/>
              <w:sz w:val="24"/>
              <w:szCs w:val="24"/>
              <w:lang w:val="es-DO"/>
            </w:rPr>
            <w:fldChar w:fldCharType="end"/>
          </w:r>
        </w:sdtContent>
      </w:sdt>
    </w:p>
    <w:p w:rsidR="00FA40C9" w:rsidRPr="00A1276E" w:rsidRDefault="00FA40C9"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Hoy en día, el 30% de la población mundial sufre de sobrepeso u obesidad. Los Asociados Independientes Herbalife guían a sus clientes en el recorrido hacia una vida saludable y activa desde sus hogares, oficinas y los más de 80,000 Clubes de Nutrición en todo el mundo, ayudando a hacer que sus comunidades sean más saludables. </w:t>
      </w:r>
      <w:sdt>
        <w:sdtPr>
          <w:rPr>
            <w:rFonts w:ascii="Arial" w:hAnsi="Arial" w:cs="Arial"/>
            <w:sz w:val="24"/>
            <w:szCs w:val="24"/>
            <w:lang w:val="es-DO"/>
          </w:rPr>
          <w:id w:val="-2141027704"/>
          <w:citation/>
        </w:sdtPr>
        <w:sdtEndPr/>
        <w:sdtContent>
          <w:r w:rsidR="00DF684F" w:rsidRPr="00A1276E">
            <w:rPr>
              <w:rFonts w:ascii="Arial" w:hAnsi="Arial" w:cs="Arial"/>
              <w:sz w:val="24"/>
              <w:szCs w:val="24"/>
              <w:lang w:val="es-DO"/>
            </w:rPr>
            <w:fldChar w:fldCharType="begin"/>
          </w:r>
          <w:r w:rsidR="00231EDD">
            <w:rPr>
              <w:rFonts w:ascii="Arial" w:hAnsi="Arial" w:cs="Arial"/>
              <w:sz w:val="24"/>
              <w:szCs w:val="24"/>
              <w:lang w:val="es-ES"/>
            </w:rPr>
            <w:instrText xml:space="preserve">CITATION Her \l 1033 </w:instrText>
          </w:r>
          <w:r w:rsidR="00DF684F" w:rsidRPr="00A1276E">
            <w:rPr>
              <w:rFonts w:ascii="Arial" w:hAnsi="Arial" w:cs="Arial"/>
              <w:sz w:val="24"/>
              <w:szCs w:val="24"/>
              <w:lang w:val="es-DO"/>
            </w:rPr>
            <w:fldChar w:fldCharType="separate"/>
          </w:r>
          <w:r w:rsidR="00231EDD" w:rsidRPr="00231EDD">
            <w:rPr>
              <w:rFonts w:ascii="Arial" w:hAnsi="Arial" w:cs="Arial"/>
              <w:noProof/>
              <w:sz w:val="24"/>
              <w:szCs w:val="24"/>
              <w:lang w:val="es-ES"/>
            </w:rPr>
            <w:t>(Herbalife, 2014)</w:t>
          </w:r>
          <w:r w:rsidR="00DF684F" w:rsidRPr="00A1276E">
            <w:rPr>
              <w:rFonts w:ascii="Arial" w:hAnsi="Arial" w:cs="Arial"/>
              <w:sz w:val="24"/>
              <w:szCs w:val="24"/>
              <w:lang w:val="es-DO"/>
            </w:rPr>
            <w:fldChar w:fldCharType="end"/>
          </w:r>
        </w:sdtContent>
      </w:sdt>
    </w:p>
    <w:p w:rsidR="00FA40C9" w:rsidRPr="00A1276E" w:rsidRDefault="00FA40C9"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Sin embargo, el seguimiento recae sobre el cliente, el cual en ocasiones no tiene la fuerza de voluntad necesaria para seguir este régimen</w:t>
      </w:r>
      <w:r w:rsidR="00473E67" w:rsidRPr="00A1276E">
        <w:rPr>
          <w:rFonts w:ascii="Arial" w:hAnsi="Arial" w:cs="Arial"/>
          <w:sz w:val="24"/>
          <w:szCs w:val="24"/>
          <w:lang w:val="es-DO"/>
        </w:rPr>
        <w:t xml:space="preserve"> que algunas veces es sencillo, pero en otras ocasiones es muy complicado y tedioso</w:t>
      </w:r>
      <w:r w:rsidRPr="00A1276E">
        <w:rPr>
          <w:rFonts w:ascii="Arial" w:hAnsi="Arial" w:cs="Arial"/>
          <w:sz w:val="24"/>
          <w:szCs w:val="24"/>
          <w:lang w:val="es-DO"/>
        </w:rPr>
        <w:t>.</w:t>
      </w:r>
    </w:p>
    <w:p w:rsidR="00296BB1" w:rsidRPr="00A1276E" w:rsidRDefault="00296BB1"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Existe actualmente un auge por el culto a uno mismo en el país, que es bueno aprovechar, las personas se están montando en la ola del fitness, sin embargo, al poco tiempo dejan estos </w:t>
      </w:r>
      <w:r w:rsidR="00217D28" w:rsidRPr="00A1276E">
        <w:rPr>
          <w:rFonts w:ascii="Arial" w:hAnsi="Arial" w:cs="Arial"/>
          <w:sz w:val="24"/>
          <w:szCs w:val="24"/>
          <w:lang w:val="es-DO"/>
        </w:rPr>
        <w:t>hábitos</w:t>
      </w:r>
      <w:r w:rsidRPr="00A1276E">
        <w:rPr>
          <w:rFonts w:ascii="Arial" w:hAnsi="Arial" w:cs="Arial"/>
          <w:sz w:val="24"/>
          <w:szCs w:val="24"/>
          <w:lang w:val="es-DO"/>
        </w:rPr>
        <w:t>, por no disponer del tiempo necesario para realizar sus actividades.</w:t>
      </w:r>
    </w:p>
    <w:p w:rsidR="00217D28" w:rsidRPr="00A1276E" w:rsidRDefault="00217D28"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sidRPr="00A1276E">
        <w:rPr>
          <w:rFonts w:ascii="Arial" w:hAnsi="Arial" w:cs="Arial"/>
          <w:sz w:val="24"/>
          <w:szCs w:val="24"/>
          <w:lang w:val="es-DO"/>
        </w:rPr>
        <w:t>más</w:t>
      </w:r>
      <w:r w:rsidRPr="00A1276E">
        <w:rPr>
          <w:rFonts w:ascii="Arial" w:hAnsi="Arial" w:cs="Arial"/>
          <w:sz w:val="24"/>
          <w:szCs w:val="24"/>
          <w:lang w:val="es-DO"/>
        </w:rPr>
        <w:t xml:space="preserve"> </w:t>
      </w:r>
      <w:r w:rsidRPr="00A1276E">
        <w:rPr>
          <w:rFonts w:ascii="Arial" w:hAnsi="Arial" w:cs="Arial"/>
          <w:sz w:val="24"/>
          <w:szCs w:val="24"/>
          <w:lang w:val="es-DO"/>
        </w:rPr>
        <w:lastRenderedPageBreak/>
        <w:t xml:space="preserve">innovadores de </w:t>
      </w:r>
      <w:r w:rsidR="00195E5A" w:rsidRPr="00A1276E">
        <w:rPr>
          <w:rFonts w:ascii="Arial" w:hAnsi="Arial" w:cs="Arial"/>
          <w:sz w:val="24"/>
          <w:szCs w:val="24"/>
          <w:lang w:val="es-DO"/>
        </w:rPr>
        <w:t>pérdida</w:t>
      </w:r>
      <w:r w:rsidRPr="00A1276E">
        <w:rPr>
          <w:rFonts w:ascii="Arial" w:hAnsi="Arial" w:cs="Arial"/>
          <w:sz w:val="24"/>
          <w:szCs w:val="24"/>
          <w:lang w:val="es-DO"/>
        </w:rPr>
        <w:t xml:space="preserve"> de peso “Shorcut to Shred” y “Shorcut to Size” y creador de su propia línea de suplementos “JYM” al portal web Bodybuilding.com.</w:t>
      </w:r>
    </w:p>
    <w:p w:rsidR="00217D28" w:rsidRPr="00A1276E" w:rsidRDefault="00217D28"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Cabe resaltar que la </w:t>
      </w:r>
      <w:r w:rsidR="00C13625" w:rsidRPr="00A1276E">
        <w:rPr>
          <w:rFonts w:ascii="Arial" w:hAnsi="Arial" w:cs="Arial"/>
          <w:sz w:val="24"/>
          <w:szCs w:val="24"/>
          <w:lang w:val="es-DO"/>
        </w:rPr>
        <w:t>R</w:t>
      </w:r>
      <w:r w:rsidRPr="00A1276E">
        <w:rPr>
          <w:rFonts w:ascii="Arial" w:hAnsi="Arial" w:cs="Arial"/>
          <w:sz w:val="24"/>
          <w:szCs w:val="24"/>
          <w:lang w:val="es-DO"/>
        </w:rPr>
        <w:t xml:space="preserve">epublica </w:t>
      </w:r>
      <w:r w:rsidR="00C13625" w:rsidRPr="00A1276E">
        <w:rPr>
          <w:rFonts w:ascii="Arial" w:hAnsi="Arial" w:cs="Arial"/>
          <w:sz w:val="24"/>
          <w:szCs w:val="24"/>
          <w:lang w:val="es-DO"/>
        </w:rPr>
        <w:t>D</w:t>
      </w:r>
      <w:r w:rsidRPr="00A1276E">
        <w:rPr>
          <w:rFonts w:ascii="Arial" w:hAnsi="Arial" w:cs="Arial"/>
          <w:sz w:val="24"/>
          <w:szCs w:val="24"/>
          <w:lang w:val="es-DO"/>
        </w:rPr>
        <w:t xml:space="preserve">ominicana cuenta con </w:t>
      </w:r>
      <w:r w:rsidR="00195E5A" w:rsidRPr="00A1276E">
        <w:rPr>
          <w:rFonts w:ascii="Arial" w:hAnsi="Arial" w:cs="Arial"/>
          <w:sz w:val="24"/>
          <w:szCs w:val="24"/>
          <w:lang w:val="es-DO"/>
        </w:rPr>
        <w:t>excelentes</w:t>
      </w:r>
      <w:r w:rsidRPr="00A1276E">
        <w:rPr>
          <w:rFonts w:ascii="Arial" w:hAnsi="Arial" w:cs="Arial"/>
          <w:sz w:val="24"/>
          <w:szCs w:val="24"/>
          <w:lang w:val="es-DO"/>
        </w:rPr>
        <w:t xml:space="preserve"> entrenadores, Nutricionistas y </w:t>
      </w:r>
      <w:r w:rsidR="00195E5A" w:rsidRPr="00A1276E">
        <w:rPr>
          <w:rFonts w:ascii="Arial" w:hAnsi="Arial" w:cs="Arial"/>
          <w:sz w:val="24"/>
          <w:szCs w:val="24"/>
          <w:lang w:val="es-DO"/>
        </w:rPr>
        <w:t>Coach</w:t>
      </w:r>
      <w:r w:rsidRPr="00A1276E">
        <w:rPr>
          <w:rFonts w:ascii="Arial" w:hAnsi="Arial" w:cs="Arial"/>
          <w:sz w:val="24"/>
          <w:szCs w:val="24"/>
          <w:lang w:val="es-DO"/>
        </w:rPr>
        <w:t xml:space="preserve">, lamentablemente no están al alcance de toda la población, por razones monetarias o de inversión de tiempo que es el factor </w:t>
      </w:r>
      <w:r w:rsidR="00195E5A" w:rsidRPr="00A1276E">
        <w:rPr>
          <w:rFonts w:ascii="Arial" w:hAnsi="Arial" w:cs="Arial"/>
          <w:sz w:val="24"/>
          <w:szCs w:val="24"/>
          <w:lang w:val="es-DO"/>
        </w:rPr>
        <w:t>más</w:t>
      </w:r>
      <w:r w:rsidRPr="00A1276E">
        <w:rPr>
          <w:rFonts w:ascii="Arial" w:hAnsi="Arial" w:cs="Arial"/>
          <w:sz w:val="24"/>
          <w:szCs w:val="24"/>
          <w:lang w:val="es-DO"/>
        </w:rPr>
        <w:t xml:space="preserve"> delimitante para </w:t>
      </w:r>
      <w:r w:rsidR="00195E5A" w:rsidRPr="00A1276E">
        <w:rPr>
          <w:rFonts w:ascii="Arial" w:hAnsi="Arial" w:cs="Arial"/>
          <w:sz w:val="24"/>
          <w:szCs w:val="24"/>
          <w:lang w:val="es-DO"/>
        </w:rPr>
        <w:t>nuestro</w:t>
      </w:r>
      <w:r w:rsidRPr="00A1276E">
        <w:rPr>
          <w:rFonts w:ascii="Arial" w:hAnsi="Arial" w:cs="Arial"/>
          <w:sz w:val="24"/>
          <w:szCs w:val="24"/>
          <w:lang w:val="es-DO"/>
        </w:rPr>
        <w:t xml:space="preserve"> </w:t>
      </w:r>
      <w:r w:rsidR="00C13625" w:rsidRPr="00A1276E">
        <w:rPr>
          <w:rFonts w:ascii="Arial" w:hAnsi="Arial" w:cs="Arial"/>
          <w:sz w:val="24"/>
          <w:szCs w:val="24"/>
          <w:lang w:val="es-DO"/>
        </w:rPr>
        <w:t>segmento</w:t>
      </w:r>
      <w:r w:rsidRPr="00A1276E">
        <w:rPr>
          <w:rFonts w:ascii="Arial" w:hAnsi="Arial" w:cs="Arial"/>
          <w:sz w:val="24"/>
          <w:szCs w:val="24"/>
          <w:lang w:val="es-DO"/>
        </w:rPr>
        <w:t>.</w:t>
      </w:r>
    </w:p>
    <w:p w:rsidR="00906534" w:rsidRPr="00A1276E" w:rsidRDefault="000965A7"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Nuestra finalidad es, crear las facilidades para que las personas comunes y corrientes puedan acceder desde su celular, Tablet u ordenador, desde la facilidad del lugar donde se encuentren, para saber que han hecho bien y que han hecho mal.</w:t>
      </w:r>
    </w:p>
    <w:p w:rsidR="000965A7" w:rsidRPr="00A1276E" w:rsidRDefault="000965A7" w:rsidP="00A1276E">
      <w:pPr>
        <w:spacing w:after="0" w:line="360" w:lineRule="auto"/>
        <w:ind w:left="420" w:firstLine="714"/>
        <w:jc w:val="both"/>
        <w:rPr>
          <w:rFonts w:ascii="Arial" w:hAnsi="Arial" w:cs="Arial"/>
          <w:sz w:val="24"/>
          <w:szCs w:val="24"/>
          <w:lang w:val="es-DO"/>
        </w:rPr>
      </w:pPr>
    </w:p>
    <w:p w:rsidR="00817CD3"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Metodológica</w:t>
      </w:r>
    </w:p>
    <w:p w:rsidR="002D2948" w:rsidRPr="002D2948" w:rsidRDefault="002D2948" w:rsidP="002D2948">
      <w:pPr>
        <w:spacing w:after="0" w:line="360" w:lineRule="auto"/>
        <w:ind w:left="420"/>
        <w:rPr>
          <w:rFonts w:ascii="Arial" w:hAnsi="Arial" w:cs="Arial"/>
          <w:b/>
          <w:sz w:val="24"/>
          <w:szCs w:val="24"/>
          <w:lang w:val="es-DO"/>
        </w:rPr>
      </w:pPr>
    </w:p>
    <w:p w:rsidR="000C5877" w:rsidRPr="000C5877" w:rsidRDefault="000C5877" w:rsidP="000C5877">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Por lo general, los posibles clientes son captados y persuadidos para incitarlos a probar el producto y conocer sobre los beneficios que este proporciona con una orientación que podríamos llamar como “orientación hacia el producto basado en estrategia de marketing”, una vez aceptado el reto de ser parte de la cartera de clientes consumidores, suelen someterse a una evaluación (toma de medidas y pesaje), se procede a sugerir los productos que el vendedor considera necesarios para ese cliente, este recibe una orientación superficial de los pasos a seguir de manera rigurosa y rutinaria, con base en las preguntas que el cliente haga de acuerdo a las inquietudes que surjan en el</w:t>
      </w:r>
      <w:r>
        <w:rPr>
          <w:rFonts w:ascii="Arial" w:hAnsi="Arial" w:cs="Arial"/>
          <w:sz w:val="24"/>
          <w:szCs w:val="24"/>
          <w:lang w:val="es-DO"/>
        </w:rPr>
        <w:t xml:space="preserve"> desarrollo </w:t>
      </w:r>
      <w:r w:rsidRPr="000C5877">
        <w:rPr>
          <w:rFonts w:ascii="Arial" w:hAnsi="Arial" w:cs="Arial"/>
          <w:sz w:val="24"/>
          <w:szCs w:val="24"/>
          <w:lang w:val="es-DO"/>
        </w:rPr>
        <w:t>del proceso. Las empresas en si no tienen un programa de acompañamiento en la alimentación del cliente disponible para ofrecer, en cierto punto como toda organización con fines lucrativos, les interesa vender y el método mejor llevado es el de venta personal a través de distribuidores independientes, que sirven de promotores naturales.</w:t>
      </w:r>
      <w:r>
        <w:rPr>
          <w:rFonts w:ascii="Arial" w:hAnsi="Arial" w:cs="Arial"/>
          <w:sz w:val="24"/>
          <w:szCs w:val="24"/>
          <w:lang w:val="es-DO"/>
        </w:rPr>
        <w:t xml:space="preserve"> </w:t>
      </w:r>
    </w:p>
    <w:p w:rsidR="000C5877" w:rsidRPr="000C5877" w:rsidRDefault="000C5877" w:rsidP="000C5877">
      <w:pPr>
        <w:spacing w:after="0" w:line="360" w:lineRule="auto"/>
        <w:ind w:left="420" w:firstLine="714"/>
        <w:jc w:val="both"/>
        <w:rPr>
          <w:rFonts w:ascii="Arial" w:hAnsi="Arial" w:cs="Arial"/>
          <w:sz w:val="24"/>
          <w:szCs w:val="24"/>
          <w:lang w:val="es-DO"/>
        </w:rPr>
      </w:pPr>
    </w:p>
    <w:p w:rsidR="00195E5A" w:rsidRPr="00A1276E" w:rsidRDefault="000C5877" w:rsidP="000C5877">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En cuanto a los</w:t>
      </w:r>
      <w:r>
        <w:rPr>
          <w:rFonts w:ascii="Arial" w:hAnsi="Arial" w:cs="Arial"/>
          <w:sz w:val="24"/>
          <w:szCs w:val="24"/>
          <w:lang w:val="es-DO"/>
        </w:rPr>
        <w:t xml:space="preserve"> C</w:t>
      </w:r>
      <w:r w:rsidR="00195E5A" w:rsidRPr="00A1276E">
        <w:rPr>
          <w:rFonts w:ascii="Arial" w:hAnsi="Arial" w:cs="Arial"/>
          <w:sz w:val="24"/>
          <w:szCs w:val="24"/>
          <w:lang w:val="es-DO"/>
        </w:rPr>
        <w:t xml:space="preserve">ouch en nutrición, en la Republica Dominicana, funciona según nuestra experiencia personal, de la siguiente manera: </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Un usuario va a un gimnasio, dietista, nutriólogo o personal trainer, donde le dan una dieta genérica dependiendo de sus necesidades personales.</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lastRenderedPageBreak/>
        <w:t>Esto quiere decir, que no importa el tipo de sangre ni los niveles metabólicos, siempre si su finalidad es perder peso, recibirá una dieta muy similar a la de otra persona que también quier</w:t>
      </w:r>
      <w:r w:rsidR="00C13625" w:rsidRPr="00A1276E">
        <w:rPr>
          <w:rFonts w:ascii="Arial" w:hAnsi="Arial" w:cs="Arial"/>
          <w:sz w:val="24"/>
          <w:szCs w:val="24"/>
          <w:lang w:val="es-DO"/>
        </w:rPr>
        <w:t>a</w:t>
      </w:r>
      <w:r w:rsidRPr="00A1276E">
        <w:rPr>
          <w:rFonts w:ascii="Arial" w:hAnsi="Arial" w:cs="Arial"/>
          <w:sz w:val="24"/>
          <w:szCs w:val="24"/>
          <w:lang w:val="es-DO"/>
        </w:rPr>
        <w:t xml:space="preserve"> perder peso, aunque dependiendo del tamaño del paciente, según la experiencia del evaluador, se puede variar las porciones o los tipos de alimento.</w:t>
      </w:r>
    </w:p>
    <w:p w:rsidR="00195E5A"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Una vez realizada la rutina alimentaria, la persona es enviada al </w:t>
      </w:r>
      <w:r w:rsidR="004D2C3A" w:rsidRPr="00A1276E">
        <w:rPr>
          <w:rFonts w:ascii="Arial" w:hAnsi="Arial" w:cs="Arial"/>
          <w:sz w:val="24"/>
          <w:szCs w:val="24"/>
          <w:lang w:val="es-DO"/>
        </w:rPr>
        <w:t>abismo</w:t>
      </w:r>
      <w:r w:rsidRPr="00A1276E">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95E5A" w:rsidRPr="00A1276E" w:rsidRDefault="00FF5850"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Partiendo de esta premisa, </w:t>
      </w:r>
      <w:r w:rsidR="00195E5A" w:rsidRPr="00A1276E">
        <w:rPr>
          <w:rFonts w:ascii="Arial" w:hAnsi="Arial" w:cs="Arial"/>
          <w:sz w:val="24"/>
          <w:szCs w:val="24"/>
          <w:lang w:val="es-DO"/>
        </w:rPr>
        <w:t xml:space="preserve"> entendemos que </w:t>
      </w:r>
      <w:r w:rsidR="004208B0" w:rsidRPr="00A1276E">
        <w:rPr>
          <w:rFonts w:ascii="Arial" w:hAnsi="Arial" w:cs="Arial"/>
          <w:sz w:val="24"/>
          <w:szCs w:val="24"/>
          <w:lang w:val="es-DO"/>
        </w:rPr>
        <w:t>al no existir una plataforma que permita dar seguimiento a las personas que desean cambiar sus estilos de vida por hábitos más saludables, debemos explotar ese mercado, ofreciendo un coaching virtual el cual incluye asesoramiento y seguimiento personalizado.</w:t>
      </w:r>
    </w:p>
    <w:p w:rsidR="00817CD3" w:rsidRPr="00A1276E" w:rsidRDefault="00195E5A" w:rsidP="00A1276E">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 </w:t>
      </w:r>
    </w:p>
    <w:p w:rsidR="00BC54A9" w:rsidRDefault="00BC54A9"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Justificación Practica</w:t>
      </w:r>
    </w:p>
    <w:p w:rsidR="000C5877" w:rsidRDefault="000C5877" w:rsidP="00A1276E">
      <w:pPr>
        <w:spacing w:after="0" w:line="360" w:lineRule="auto"/>
        <w:ind w:left="426" w:firstLine="708"/>
        <w:jc w:val="both"/>
        <w:rPr>
          <w:rFonts w:ascii="Arial" w:hAnsi="Arial" w:cs="Arial"/>
          <w:sz w:val="24"/>
          <w:szCs w:val="24"/>
          <w:lang w:val="es-DO"/>
        </w:rPr>
      </w:pPr>
    </w:p>
    <w:p w:rsidR="004D2C3A" w:rsidRPr="00A1276E" w:rsidRDefault="004D2C3A"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La creación de un portal</w:t>
      </w:r>
      <w:r w:rsidR="00473E67" w:rsidRPr="00A1276E">
        <w:rPr>
          <w:rFonts w:ascii="Arial" w:hAnsi="Arial" w:cs="Arial"/>
          <w:sz w:val="24"/>
          <w:szCs w:val="24"/>
          <w:lang w:val="es-DO"/>
        </w:rPr>
        <w:t xml:space="preserve"> </w:t>
      </w:r>
      <w:r w:rsidR="00BF0ABE">
        <w:rPr>
          <w:rFonts w:ascii="Arial" w:hAnsi="Arial" w:cs="Arial"/>
          <w:sz w:val="24"/>
          <w:szCs w:val="24"/>
          <w:lang w:val="es-DO"/>
        </w:rPr>
        <w:t>ofrece</w:t>
      </w:r>
      <w:r w:rsidRPr="00A1276E">
        <w:rPr>
          <w:rFonts w:ascii="Arial" w:hAnsi="Arial" w:cs="Arial"/>
          <w:sz w:val="24"/>
          <w:szCs w:val="24"/>
          <w:lang w:val="es-DO"/>
        </w:rPr>
        <w:t xml:space="preserve"> asesoría personalizada, seguimiento de rutinas, venta de productos altamente calificados para  garantizar resultados sin poner en riesgo la salud de los clientes.  </w:t>
      </w:r>
    </w:p>
    <w:p w:rsidR="000C5877" w:rsidRPr="00A1276E" w:rsidRDefault="000C5877" w:rsidP="00A1276E">
      <w:pPr>
        <w:spacing w:after="0" w:line="360" w:lineRule="auto"/>
        <w:ind w:left="426" w:firstLine="708"/>
        <w:jc w:val="both"/>
        <w:rPr>
          <w:rFonts w:ascii="Arial" w:hAnsi="Arial" w:cs="Arial"/>
          <w:sz w:val="24"/>
          <w:szCs w:val="24"/>
          <w:lang w:val="es-DO"/>
        </w:rPr>
      </w:pPr>
    </w:p>
    <w:p w:rsidR="000C5877" w:rsidRDefault="00BF0ABE" w:rsidP="000C5877">
      <w:pPr>
        <w:spacing w:after="0" w:line="360" w:lineRule="auto"/>
        <w:ind w:left="426" w:firstLine="708"/>
        <w:jc w:val="both"/>
        <w:rPr>
          <w:rFonts w:ascii="Arial" w:hAnsi="Arial" w:cs="Arial"/>
          <w:sz w:val="24"/>
          <w:szCs w:val="24"/>
          <w:lang w:val="es-DO"/>
        </w:rPr>
      </w:pPr>
      <w:r>
        <w:rPr>
          <w:rFonts w:ascii="Arial" w:hAnsi="Arial" w:cs="Arial"/>
          <w:sz w:val="24"/>
          <w:szCs w:val="24"/>
          <w:lang w:val="es-DO"/>
        </w:rPr>
        <w:t>La</w:t>
      </w:r>
      <w:r w:rsidR="00B03474">
        <w:rPr>
          <w:rFonts w:ascii="Arial" w:hAnsi="Arial" w:cs="Arial"/>
          <w:sz w:val="24"/>
          <w:szCs w:val="24"/>
          <w:lang w:val="es-DO"/>
        </w:rPr>
        <w:t xml:space="preserve"> </w:t>
      </w:r>
      <w:r>
        <w:rPr>
          <w:rFonts w:ascii="Arial" w:hAnsi="Arial" w:cs="Arial"/>
          <w:sz w:val="24"/>
          <w:szCs w:val="24"/>
          <w:lang w:val="es-DO"/>
        </w:rPr>
        <w:t>plataforma permite</w:t>
      </w:r>
      <w:r w:rsidR="000C5877" w:rsidRPr="000C5877">
        <w:rPr>
          <w:rFonts w:ascii="Arial" w:hAnsi="Arial" w:cs="Arial"/>
          <w:sz w:val="24"/>
          <w:szCs w:val="24"/>
          <w:lang w:val="es-DO"/>
        </w:rPr>
        <w:t xml:space="preserve"> una relación más directa </w:t>
      </w:r>
      <w:r w:rsidR="00B03474">
        <w:rPr>
          <w:rFonts w:ascii="Arial" w:hAnsi="Arial" w:cs="Arial"/>
          <w:sz w:val="24"/>
          <w:szCs w:val="24"/>
          <w:lang w:val="es-DO"/>
        </w:rPr>
        <w:t xml:space="preserve">con el cliente </w:t>
      </w:r>
      <w:r w:rsidR="000C5877" w:rsidRPr="000C5877">
        <w:rPr>
          <w:rFonts w:ascii="Arial" w:hAnsi="Arial" w:cs="Arial"/>
          <w:sz w:val="24"/>
          <w:szCs w:val="24"/>
          <w:lang w:val="es-DO"/>
        </w:rPr>
        <w:t>cargada de  motivación continua y orientación adecuada los clientes aprenderán de manera interdependiente a alimentarse correctamente de forma persistente y duradera, dando lugar a un nuevo estilo de vida,  detectaran con facilidad comportamientos retrógrados que imp</w:t>
      </w:r>
      <w:r w:rsidR="003820B2">
        <w:rPr>
          <w:rFonts w:ascii="Arial" w:hAnsi="Arial" w:cs="Arial"/>
          <w:sz w:val="24"/>
          <w:szCs w:val="24"/>
          <w:lang w:val="es-DO"/>
        </w:rPr>
        <w:t>iden</w:t>
      </w:r>
      <w:r w:rsidR="000C5877" w:rsidRPr="000C5877">
        <w:rPr>
          <w:rFonts w:ascii="Arial" w:hAnsi="Arial" w:cs="Arial"/>
          <w:sz w:val="24"/>
          <w:szCs w:val="24"/>
          <w:lang w:val="es-DO"/>
        </w:rPr>
        <w:t xml:space="preserve"> alcanzar los objetivos fijados para cambiar la forma en cómo nutrirse, autoconocimiento de</w:t>
      </w:r>
      <w:r w:rsidR="003820B2">
        <w:rPr>
          <w:rFonts w:ascii="Arial" w:hAnsi="Arial" w:cs="Arial"/>
          <w:sz w:val="24"/>
          <w:szCs w:val="24"/>
          <w:lang w:val="es-DO"/>
        </w:rPr>
        <w:t xml:space="preserve">l </w:t>
      </w:r>
      <w:r w:rsidR="000C5877" w:rsidRPr="000C5877">
        <w:rPr>
          <w:rFonts w:ascii="Arial" w:hAnsi="Arial" w:cs="Arial"/>
          <w:sz w:val="24"/>
          <w:szCs w:val="24"/>
          <w:lang w:val="es-DO"/>
        </w:rPr>
        <w:t xml:space="preserve">cuerpo y sus capacidades para trabajar en su bienestar </w:t>
      </w:r>
      <w:r w:rsidR="003820B2">
        <w:rPr>
          <w:rFonts w:ascii="Arial" w:hAnsi="Arial" w:cs="Arial"/>
          <w:sz w:val="24"/>
          <w:szCs w:val="24"/>
          <w:lang w:val="es-DO"/>
        </w:rPr>
        <w:t>simplificando el tiempo invertido en estas tareas</w:t>
      </w:r>
      <w:r w:rsidR="000C5877" w:rsidRPr="000C5877">
        <w:rPr>
          <w:rFonts w:ascii="Arial" w:hAnsi="Arial" w:cs="Arial"/>
          <w:sz w:val="24"/>
          <w:szCs w:val="24"/>
          <w:lang w:val="es-DO"/>
        </w:rPr>
        <w:t>, logrando en conjunto una satisfacción general.</w:t>
      </w:r>
      <w:r w:rsidR="000C5877">
        <w:rPr>
          <w:rFonts w:ascii="Arial" w:hAnsi="Arial" w:cs="Arial"/>
          <w:sz w:val="24"/>
          <w:szCs w:val="24"/>
          <w:lang w:val="es-DO"/>
        </w:rPr>
        <w:t xml:space="preserve">  </w:t>
      </w:r>
    </w:p>
    <w:p w:rsidR="00A70225" w:rsidRPr="00A1276E" w:rsidRDefault="007A0D72"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MARCO DE REFERENCIA</w:t>
      </w:r>
    </w:p>
    <w:p w:rsidR="00E12841" w:rsidRPr="00A1276E" w:rsidRDefault="00E12841" w:rsidP="00A1276E">
      <w:pPr>
        <w:spacing w:after="0" w:line="360" w:lineRule="auto"/>
        <w:rPr>
          <w:rFonts w:ascii="Arial" w:hAnsi="Arial" w:cs="Arial"/>
          <w:sz w:val="24"/>
          <w:szCs w:val="24"/>
          <w:lang w:val="es-DO"/>
        </w:rPr>
      </w:pP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lastRenderedPageBreak/>
        <w:t>Marco Teórico</w:t>
      </w:r>
    </w:p>
    <w:p w:rsidR="003820B2" w:rsidRDefault="003820B2"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 coach cumple con su papel de facilitador, guía, acompañante del coachee,  impulsor de sus procesos de cambio, tarea que realiza mediante la comunicación y el despertar de la motivación y la sensibilización de su coachee por medio de sus palabras.</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La comunicación es el elemento fundamental del Coaching Virtual; es por medio de ella que el coach podrá fungir como observador de los comportamientos de su coachee y podrá orientar su proceso.  De acuerdo con lo anterior, es de prima importancia que el coach que desarrolle Coaching Virtual posea excelente competencia comunicativa, en especial en lo que refiere a la habilidad de lectura de discurso escrito. Esto es evidente al tener en cuenta que la no interacción presencial hace que ciertos rasgos propios del discurso verbal, </w:t>
      </w:r>
      <w:r w:rsidR="00B70790" w:rsidRPr="00A1276E">
        <w:rPr>
          <w:rFonts w:ascii="Arial" w:hAnsi="Arial" w:cs="Arial"/>
          <w:sz w:val="24"/>
          <w:szCs w:val="24"/>
          <w:lang w:val="es-DO"/>
        </w:rPr>
        <w:t>para verbal</w:t>
      </w:r>
      <w:r w:rsidRPr="00A1276E">
        <w:rPr>
          <w:rFonts w:ascii="Arial" w:hAnsi="Arial" w:cs="Arial"/>
          <w:sz w:val="24"/>
          <w:szCs w:val="24"/>
          <w:lang w:val="es-DO"/>
        </w:rPr>
        <w:t xml:space="preserve"> y no verbal sean nulos a la vista y se evidencien por medio de palabras. Y es que en las interacciones virtuales, principalmente en aquellas que se dan por medio del chat o el correo electrónico, no siempre se manifiestan las emociones de manera explícita; sí, existen los emoticones y las  cámaras web, pero no siempre se usan estos recursos.</w:t>
      </w:r>
    </w:p>
    <w:p w:rsidR="00E12841" w:rsidRPr="00A1276E" w:rsidRDefault="00B70790"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w:t>
      </w:r>
      <w:r w:rsidR="00E12841" w:rsidRPr="00A1276E">
        <w:rPr>
          <w:rFonts w:ascii="Arial" w:hAnsi="Arial" w:cs="Arial"/>
          <w:sz w:val="24"/>
          <w:szCs w:val="24"/>
          <w:lang w:val="es-DO"/>
        </w:rPr>
        <w:t xml:space="preserve"> coach debe construir su propio discurso, acorde con lo que su cliente necesita.  Sus mensajes deben ser de seis  clases: </w:t>
      </w:r>
    </w:p>
    <w:p w:rsidR="00E12841" w:rsidRPr="00A1276E" w:rsidRDefault="00E12841" w:rsidP="00A1276E">
      <w:pPr>
        <w:spacing w:after="0" w:line="360" w:lineRule="auto"/>
        <w:ind w:left="426" w:firstLine="708"/>
        <w:jc w:val="both"/>
        <w:rPr>
          <w:rFonts w:ascii="Arial" w:hAnsi="Arial" w:cs="Arial"/>
          <w:sz w:val="24"/>
          <w:szCs w:val="24"/>
          <w:lang w:val="es-DO"/>
        </w:rPr>
      </w:pP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E12841" w:rsidRPr="00A1276E" w:rsidRDefault="00E12841" w:rsidP="00A1276E">
      <w:pPr>
        <w:pStyle w:val="ListParagraph"/>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LIC09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(PEDREROS, 2009)</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p>
    <w:p w:rsidR="00B70790"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lastRenderedPageBreak/>
        <w:t xml:space="preserve">En las sesiones de coaching nutricional, el coach no sólo asesora nutricionalmente al paciente o coachee, sino que trabaja a nivel psicológico y emocional para que sea él 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Gim10 \l 1033 </w:instrText>
          </w:r>
          <w:r w:rsidR="00DF684F" w:rsidRPr="00A1276E">
            <w:rPr>
              <w:rFonts w:ascii="Arial" w:hAnsi="Arial" w:cs="Arial"/>
              <w:sz w:val="24"/>
              <w:szCs w:val="24"/>
              <w:lang w:val="es-DO"/>
            </w:rPr>
            <w:fldChar w:fldCharType="separate"/>
          </w:r>
          <w:r w:rsidR="0057337B" w:rsidRPr="0057337B">
            <w:rPr>
              <w:rFonts w:ascii="Arial" w:hAnsi="Arial" w:cs="Arial"/>
              <w:noProof/>
              <w:sz w:val="24"/>
              <w:szCs w:val="24"/>
              <w:lang w:val="es-DO"/>
            </w:rPr>
            <w:t>(J, 2010)</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w:t>
      </w: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Para conseguirlo, el coach utiliza sus habilidades comunicativas, haciendo uso de diversas herramientas y de sus conocimientos sobre las teorías conductuales para mejorar la confianza, la motivación, la auto-eficacia y el empoderamiento del coachee</w:t>
      </w:r>
      <w:r w:rsidR="00B70790" w:rsidRPr="00A1276E">
        <w:rPr>
          <w:rFonts w:ascii="Arial" w:hAnsi="Arial" w:cs="Arial"/>
          <w:sz w:val="24"/>
          <w:szCs w:val="24"/>
          <w:lang w:val="es-DO"/>
        </w:rPr>
        <w:t>.</w:t>
      </w:r>
      <w:sdt>
        <w:sdtPr>
          <w:rPr>
            <w:rFonts w:ascii="Arial" w:hAnsi="Arial" w:cs="Arial"/>
            <w:sz w:val="24"/>
            <w:szCs w:val="24"/>
            <w:lang w:val="es-DO"/>
          </w:rPr>
          <w:id w:val="-950012253"/>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Bon12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(Bonal Ruiz R, 2012)</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virtual o digital, provee un plan de acción para los empleados. Es </w:t>
      </w:r>
      <w:r w:rsidR="001410FF" w:rsidRPr="00A1276E">
        <w:rPr>
          <w:rFonts w:ascii="Arial" w:hAnsi="Arial" w:cs="Arial"/>
          <w:sz w:val="24"/>
          <w:szCs w:val="24"/>
          <w:lang w:val="es-DO"/>
        </w:rPr>
        <w:t>comprensible</w:t>
      </w:r>
      <w:r w:rsidRPr="00A1276E">
        <w:rPr>
          <w:rFonts w:ascii="Arial" w:hAnsi="Arial" w:cs="Arial"/>
          <w:sz w:val="24"/>
          <w:szCs w:val="24"/>
          <w:lang w:val="es-DO"/>
        </w:rPr>
        <w:t xml:space="preserve"> y de fácil acceso.</w:t>
      </w:r>
      <w:sdt>
        <w:sdtPr>
          <w:rPr>
            <w:rFonts w:ascii="Arial" w:hAnsi="Arial" w:cs="Arial"/>
            <w:sz w:val="24"/>
            <w:szCs w:val="24"/>
            <w:lang w:val="es-DO"/>
          </w:rPr>
          <w:id w:val="-1881314815"/>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57337B" w:rsidRPr="0057337B">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p>
    <w:p w:rsidR="00E12841" w:rsidRPr="00A1276E" w:rsidRDefault="00E12841" w:rsidP="00A1276E">
      <w:pPr>
        <w:spacing w:after="0" w:line="360" w:lineRule="auto"/>
        <w:ind w:left="357" w:firstLine="708"/>
        <w:jc w:val="both"/>
        <w:rPr>
          <w:rFonts w:ascii="Arial" w:hAnsi="Arial" w:cs="Arial"/>
          <w:sz w:val="24"/>
          <w:szCs w:val="24"/>
          <w:lang w:val="es-ES"/>
        </w:rPr>
      </w:pP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Conceptual</w:t>
      </w:r>
    </w:p>
    <w:p w:rsidR="00B93F4D" w:rsidRDefault="00B93F4D" w:rsidP="00A1276E">
      <w:pPr>
        <w:spacing w:after="0" w:line="360" w:lineRule="auto"/>
        <w:ind w:left="426" w:firstLine="708"/>
        <w:jc w:val="both"/>
        <w:rPr>
          <w:rFonts w:ascii="Arial" w:hAnsi="Arial" w:cs="Arial"/>
          <w:b/>
          <w:sz w:val="24"/>
          <w:szCs w:val="24"/>
          <w:lang w:val="es-DO"/>
        </w:rPr>
      </w:pPr>
    </w:p>
    <w:p w:rsidR="00E12841"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 Virtual</w:t>
      </w:r>
      <w:r w:rsidR="00B353B7" w:rsidRPr="00A1276E">
        <w:rPr>
          <w:rFonts w:ascii="Arial" w:hAnsi="Arial" w:cs="Arial"/>
          <w:sz w:val="24"/>
          <w:szCs w:val="24"/>
          <w:lang w:val="es-DO"/>
        </w:rPr>
        <w:t>:</w:t>
      </w:r>
      <w:r w:rsidRPr="00A1276E">
        <w:rPr>
          <w:rFonts w:ascii="Arial" w:hAnsi="Arial" w:cs="Arial"/>
          <w:sz w:val="24"/>
          <w:szCs w:val="24"/>
          <w:lang w:val="es-DO"/>
        </w:rPr>
        <w:t xml:space="preserve">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E12841" w:rsidRPr="00A1276E" w:rsidRDefault="00E12841" w:rsidP="00A1276E">
      <w:pPr>
        <w:spacing w:after="0" w:line="360" w:lineRule="auto"/>
        <w:ind w:left="357" w:firstLine="708"/>
        <w:jc w:val="both"/>
        <w:rPr>
          <w:rFonts w:ascii="Arial" w:hAnsi="Arial" w:cs="Arial"/>
          <w:sz w:val="24"/>
          <w:szCs w:val="24"/>
          <w:lang w:val="es-ES"/>
        </w:rPr>
      </w:pPr>
    </w:p>
    <w:p w:rsidR="001410FF" w:rsidRPr="00A1276E" w:rsidRDefault="00E12841"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Portal</w:t>
      </w:r>
      <w:r w:rsidR="001410FF" w:rsidRPr="00A1276E">
        <w:rPr>
          <w:rFonts w:ascii="Arial" w:hAnsi="Arial" w:cs="Arial"/>
          <w:sz w:val="24"/>
          <w:szCs w:val="24"/>
          <w:lang w:val="es-DO"/>
        </w:rPr>
        <w:t>: es</w:t>
      </w:r>
      <w:r w:rsidRPr="00A1276E">
        <w:rPr>
          <w:rFonts w:ascii="Arial" w:hAnsi="Arial" w:cs="Arial"/>
          <w:sz w:val="24"/>
          <w:szCs w:val="24"/>
          <w:lang w:val="es-DO"/>
        </w:rPr>
        <w:t xml:space="preserve"> un punto de entrada a internet donde se organizan sus contenidos, ayudando al usuario y conc</w:t>
      </w:r>
      <w:r w:rsidR="001410FF" w:rsidRPr="00A1276E">
        <w:rPr>
          <w:rFonts w:ascii="Arial" w:hAnsi="Arial" w:cs="Arial"/>
          <w:sz w:val="24"/>
          <w:szCs w:val="24"/>
          <w:lang w:val="es-DO"/>
        </w:rPr>
        <w:t>entrando servicios y productos</w:t>
      </w:r>
      <w:r w:rsidRPr="00A1276E">
        <w:rPr>
          <w:rFonts w:ascii="Arial" w:hAnsi="Arial" w:cs="Arial"/>
          <w:sz w:val="24"/>
          <w:szCs w:val="24"/>
          <w:lang w:val="es-DO"/>
        </w:rPr>
        <w:t>, de forma que le permitan realizar cuanto necesite hacer en la Red a diario, o al menos que pueda encontrar allí todo cuanto utiliza cotidianamente sin necesidad de salir de dicho sitio</w:t>
      </w:r>
      <w:r w:rsidR="001410FF" w:rsidRPr="00A1276E">
        <w:rPr>
          <w:rFonts w:ascii="Arial" w:hAnsi="Arial" w:cs="Arial"/>
          <w:sz w:val="24"/>
          <w:szCs w:val="24"/>
          <w:lang w:val="es-DO"/>
        </w:rPr>
        <w:t>.</w:t>
      </w:r>
      <w:sdt>
        <w:sdtPr>
          <w:rPr>
            <w:rFonts w:ascii="Arial" w:hAnsi="Arial" w:cs="Arial"/>
            <w:sz w:val="24"/>
            <w:szCs w:val="24"/>
            <w:lang w:val="es-DO"/>
          </w:rPr>
          <w:id w:val="1606919254"/>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Arn14 \l 1033 </w:instrText>
          </w:r>
          <w:r w:rsidR="00DF684F" w:rsidRPr="00A1276E">
            <w:rPr>
              <w:rFonts w:ascii="Arial" w:hAnsi="Arial" w:cs="Arial"/>
              <w:sz w:val="24"/>
              <w:szCs w:val="24"/>
              <w:lang w:val="es-DO"/>
            </w:rPr>
            <w:fldChar w:fldCharType="separate"/>
          </w:r>
          <w:r w:rsidR="0057337B">
            <w:rPr>
              <w:rFonts w:ascii="Arial" w:hAnsi="Arial" w:cs="Arial"/>
              <w:noProof/>
              <w:sz w:val="24"/>
              <w:szCs w:val="24"/>
              <w:lang w:val="es-DO"/>
            </w:rPr>
            <w:t xml:space="preserve"> </w:t>
          </w:r>
          <w:r w:rsidR="0057337B" w:rsidRPr="0057337B">
            <w:rPr>
              <w:rFonts w:ascii="Arial" w:hAnsi="Arial" w:cs="Arial"/>
              <w:noProof/>
              <w:sz w:val="24"/>
              <w:szCs w:val="24"/>
              <w:lang w:val="es-DO"/>
            </w:rPr>
            <w:t>(Arnedo, 2014)</w:t>
          </w:r>
          <w:r w:rsidR="00DF684F" w:rsidRPr="00A1276E">
            <w:rPr>
              <w:rFonts w:ascii="Arial" w:hAnsi="Arial" w:cs="Arial"/>
              <w:sz w:val="24"/>
              <w:szCs w:val="24"/>
              <w:lang w:val="es-DO"/>
            </w:rPr>
            <w:fldChar w:fldCharType="end"/>
          </w:r>
        </w:sdtContent>
      </w:sdt>
      <w:r w:rsidR="00054828" w:rsidRPr="00A1276E">
        <w:rPr>
          <w:rFonts w:ascii="Arial" w:hAnsi="Arial" w:cs="Arial"/>
          <w:sz w:val="24"/>
          <w:szCs w:val="24"/>
          <w:lang w:val="es-DO"/>
        </w:rPr>
        <w:t>.</w:t>
      </w:r>
    </w:p>
    <w:p w:rsidR="00054828" w:rsidRPr="00A1276E" w:rsidRDefault="0027680D"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 xml:space="preserve">Las redes sociales en internet son aplicaciones web que favorecen el contacto entre individuos. Estas personas pueden conocerse previamente o hacerlo a través de la red. Contactar a través de la red puede llevar a </w:t>
      </w:r>
      <w:r w:rsidRPr="00A1276E">
        <w:rPr>
          <w:rFonts w:ascii="Arial" w:hAnsi="Arial" w:cs="Arial"/>
          <w:sz w:val="24"/>
          <w:szCs w:val="24"/>
          <w:lang w:val="es-DO"/>
        </w:rPr>
        <w:lastRenderedPageBreak/>
        <w:t>un conocimiento directo o, incluso, la formación de nuevas parejas.</w:t>
      </w:r>
      <w:sdt>
        <w:sdtPr>
          <w:rPr>
            <w:rFonts w:ascii="Arial" w:hAnsi="Arial" w:cs="Arial"/>
            <w:sz w:val="24"/>
            <w:szCs w:val="24"/>
            <w:lang w:val="es-DO"/>
          </w:rPr>
          <w:id w:val="1697198897"/>
          <w:citation/>
        </w:sdtPr>
        <w:sdtEnd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Pr="00A1276E">
            <w:rPr>
              <w:rFonts w:ascii="Arial" w:hAnsi="Arial" w:cs="Arial"/>
              <w:sz w:val="24"/>
              <w:szCs w:val="24"/>
              <w:lang w:val="es-DO"/>
            </w:rPr>
            <w:fldChar w:fldCharType="separate"/>
          </w:r>
          <w:r w:rsidR="0057337B">
            <w:rPr>
              <w:rFonts w:ascii="Arial" w:hAnsi="Arial" w:cs="Arial"/>
              <w:noProof/>
              <w:sz w:val="24"/>
              <w:szCs w:val="24"/>
              <w:lang w:val="es-ES"/>
            </w:rPr>
            <w:t xml:space="preserve"> </w:t>
          </w:r>
          <w:r w:rsidR="0057337B" w:rsidRPr="0057337B">
            <w:rPr>
              <w:rFonts w:ascii="Arial" w:hAnsi="Arial" w:cs="Arial"/>
              <w:noProof/>
              <w:sz w:val="24"/>
              <w:szCs w:val="24"/>
              <w:lang w:val="es-ES"/>
            </w:rPr>
            <w:t>(Fotonostra, 2013)</w:t>
          </w:r>
          <w:r w:rsidRPr="00A1276E">
            <w:rPr>
              <w:rFonts w:ascii="Arial" w:hAnsi="Arial" w:cs="Arial"/>
              <w:sz w:val="24"/>
              <w:szCs w:val="24"/>
              <w:lang w:val="es-DO"/>
            </w:rPr>
            <w:fldChar w:fldCharType="end"/>
          </w:r>
        </w:sdtContent>
      </w:sdt>
    </w:p>
    <w:p w:rsidR="0027680D" w:rsidRPr="00A1276E" w:rsidRDefault="0027680D" w:rsidP="00A1276E">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el distribuidor independiente es su propio jefe y no es empleado de Herbalife, por lo que el elige su horario para trabajar como mejor le convenga. Recibe ganancias por la venta directa del producto, </w:t>
      </w:r>
      <w:r w:rsidR="00980CA7" w:rsidRPr="00A1276E">
        <w:rPr>
          <w:rFonts w:ascii="Arial" w:hAnsi="Arial" w:cs="Arial"/>
          <w:i/>
          <w:sz w:val="24"/>
          <w:szCs w:val="24"/>
          <w:lang w:val="es-DO"/>
        </w:rPr>
        <w:t>así</w:t>
      </w:r>
      <w:r w:rsidRPr="00A1276E">
        <w:rPr>
          <w:rFonts w:ascii="Arial" w:hAnsi="Arial" w:cs="Arial"/>
          <w:i/>
          <w:sz w:val="24"/>
          <w:szCs w:val="24"/>
          <w:lang w:val="es-DO"/>
        </w:rPr>
        <w:t xml:space="preserve"> como también por los distribuidores independientes que hayan entrado como referencia de </w:t>
      </w:r>
      <w:r w:rsidR="00980CA7" w:rsidRPr="00A1276E">
        <w:rPr>
          <w:rFonts w:ascii="Arial" w:hAnsi="Arial" w:cs="Arial"/>
          <w:i/>
          <w:sz w:val="24"/>
          <w:szCs w:val="24"/>
          <w:lang w:val="es-DO"/>
        </w:rPr>
        <w:t>él</w:t>
      </w:r>
      <w:r w:rsidRPr="00A1276E">
        <w:rPr>
          <w:rFonts w:ascii="Arial" w:hAnsi="Arial" w:cs="Arial"/>
          <w:i/>
          <w:sz w:val="24"/>
          <w:szCs w:val="24"/>
          <w:lang w:val="es-DO"/>
        </w:rPr>
        <w:t>.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w:t>
      </w:r>
      <w:r w:rsidR="00980CA7" w:rsidRPr="00A1276E">
        <w:rPr>
          <w:rFonts w:ascii="Arial" w:hAnsi="Arial" w:cs="Arial"/>
          <w:i/>
          <w:sz w:val="24"/>
          <w:szCs w:val="24"/>
          <w:lang w:val="es-DO"/>
        </w:rPr>
        <w:t>, mientras recibe una ayuda económica para motivarse.</w:t>
      </w:r>
      <w:r w:rsidRPr="00A1276E">
        <w:rPr>
          <w:rFonts w:ascii="Arial" w:hAnsi="Arial" w:cs="Arial"/>
          <w:i/>
          <w:sz w:val="24"/>
          <w:szCs w:val="24"/>
          <w:lang w:val="es-DO"/>
        </w:rPr>
        <w:t xml:space="preserve"> </w:t>
      </w:r>
    </w:p>
    <w:p w:rsidR="00054828" w:rsidRPr="00A1276E" w:rsidRDefault="00054828" w:rsidP="00A1276E">
      <w:pPr>
        <w:spacing w:after="0" w:line="360" w:lineRule="auto"/>
        <w:ind w:left="426" w:firstLine="708"/>
        <w:jc w:val="both"/>
        <w:rPr>
          <w:rFonts w:ascii="Arial" w:hAnsi="Arial" w:cs="Arial"/>
          <w:sz w:val="24"/>
          <w:szCs w:val="24"/>
          <w:lang w:val="es-DO"/>
        </w:rPr>
      </w:pPr>
    </w:p>
    <w:p w:rsidR="00E12841" w:rsidRPr="00A1276E" w:rsidRDefault="00E12841" w:rsidP="00A1276E">
      <w:pPr>
        <w:spacing w:after="0" w:line="360" w:lineRule="auto"/>
        <w:ind w:left="357"/>
        <w:jc w:val="both"/>
        <w:rPr>
          <w:rFonts w:ascii="Arial" w:hAnsi="Arial" w:cs="Arial"/>
          <w:sz w:val="24"/>
          <w:szCs w:val="24"/>
          <w:lang w:val="es-ES"/>
        </w:rPr>
      </w:pPr>
      <w:r w:rsidRPr="00A1276E">
        <w:rPr>
          <w:rFonts w:ascii="Arial" w:hAnsi="Arial" w:cs="Arial"/>
          <w:sz w:val="24"/>
          <w:szCs w:val="24"/>
          <w:lang w:val="es-ES"/>
        </w:rPr>
        <w:t xml:space="preserve"> </w:t>
      </w:r>
    </w:p>
    <w:p w:rsidR="00E12841" w:rsidRPr="00A1276E" w:rsidRDefault="00E12841" w:rsidP="00A1276E">
      <w:pPr>
        <w:pStyle w:val="ListParagraph"/>
        <w:numPr>
          <w:ilvl w:val="1"/>
          <w:numId w:val="1"/>
        </w:numPr>
        <w:spacing w:after="0" w:line="360" w:lineRule="auto"/>
        <w:ind w:firstLine="6"/>
        <w:rPr>
          <w:rFonts w:ascii="Arial" w:hAnsi="Arial" w:cs="Arial"/>
          <w:b/>
          <w:sz w:val="24"/>
          <w:szCs w:val="24"/>
          <w:lang w:val="es-DO"/>
        </w:rPr>
      </w:pPr>
      <w:r w:rsidRPr="00A1276E">
        <w:rPr>
          <w:rFonts w:ascii="Arial" w:hAnsi="Arial" w:cs="Arial"/>
          <w:b/>
          <w:sz w:val="24"/>
          <w:szCs w:val="24"/>
          <w:lang w:val="es-DO"/>
        </w:rPr>
        <w:t>Marco Histórico</w:t>
      </w:r>
    </w:p>
    <w:p w:rsidR="00E12841" w:rsidRPr="00A1276E" w:rsidRDefault="00E12841" w:rsidP="00A1276E">
      <w:pPr>
        <w:spacing w:after="0" w:line="360" w:lineRule="auto"/>
        <w:ind w:left="357"/>
        <w:jc w:val="both"/>
        <w:rPr>
          <w:rFonts w:ascii="Arial" w:hAnsi="Arial" w:cs="Arial"/>
          <w:sz w:val="24"/>
          <w:szCs w:val="24"/>
          <w:lang w:val="es-ES"/>
        </w:rPr>
      </w:pPr>
    </w:p>
    <w:p w:rsidR="00B112E5" w:rsidRPr="00A1276E" w:rsidRDefault="00B112E5" w:rsidP="00A1276E">
      <w:pPr>
        <w:pStyle w:val="BodyText"/>
        <w:spacing w:line="360" w:lineRule="auto"/>
        <w:ind w:left="357" w:right="358"/>
        <w:jc w:val="both"/>
        <w:rPr>
          <w:rFonts w:eastAsiaTheme="minorHAnsi" w:cs="Arial"/>
          <w:b/>
          <w:lang w:val="es-DO"/>
        </w:rPr>
      </w:pPr>
      <w:r w:rsidRPr="00A1276E">
        <w:rPr>
          <w:rFonts w:eastAsiaTheme="minorHAnsi" w:cs="Arial"/>
          <w:b/>
          <w:lang w:val="es-DO"/>
        </w:rPr>
        <w:t>Historia de Herbalife</w:t>
      </w:r>
    </w:p>
    <w:p w:rsidR="00B112E5" w:rsidRPr="00A1276E" w:rsidRDefault="00B112E5" w:rsidP="00A1276E">
      <w:pPr>
        <w:pStyle w:val="BodyText"/>
        <w:spacing w:line="360" w:lineRule="auto"/>
        <w:ind w:left="357" w:right="358"/>
        <w:jc w:val="both"/>
        <w:rPr>
          <w:rFonts w:eastAsiaTheme="minorHAnsi" w:cs="Arial"/>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B112E5" w:rsidRPr="00A1276E" w:rsidRDefault="00B112E5" w:rsidP="00A1276E">
      <w:pPr>
        <w:pStyle w:val="BodyText"/>
        <w:spacing w:line="360" w:lineRule="auto"/>
        <w:ind w:left="357" w:right="358"/>
        <w:jc w:val="both"/>
        <w:rPr>
          <w:rFonts w:eastAsiaTheme="minorHAnsi" w:cs="Arial"/>
          <w:i/>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Nuestros productos para nutrición, control de peso, energía y condición física y cuidado personal están disponibles exclusivamente para y por medio de los 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B112E5" w:rsidRPr="00A1276E" w:rsidRDefault="00B112E5" w:rsidP="00A1276E">
      <w:pPr>
        <w:pStyle w:val="BodyText"/>
        <w:spacing w:line="360" w:lineRule="auto"/>
        <w:ind w:left="357" w:right="358"/>
        <w:jc w:val="both"/>
        <w:rPr>
          <w:rFonts w:eastAsiaTheme="minorHAnsi" w:cs="Arial"/>
          <w:i/>
          <w:lang w:val="es-DO"/>
        </w:rPr>
      </w:pPr>
    </w:p>
    <w:p w:rsidR="00B112E5" w:rsidRPr="00A1276E" w:rsidRDefault="00B112E5" w:rsidP="00A1276E">
      <w:pPr>
        <w:pStyle w:val="BodyText"/>
        <w:spacing w:line="360" w:lineRule="auto"/>
        <w:ind w:left="357" w:right="358"/>
        <w:jc w:val="both"/>
        <w:rPr>
          <w:rFonts w:eastAsiaTheme="minorHAnsi" w:cs="Arial"/>
          <w:i/>
          <w:lang w:val="es-DO"/>
        </w:rPr>
      </w:pPr>
      <w:r w:rsidRPr="00A1276E">
        <w:rPr>
          <w:rFonts w:eastAsiaTheme="minorHAnsi" w:cs="Arial"/>
          <w:i/>
          <w:lang w:val="es-DO"/>
        </w:rPr>
        <w:t xml:space="preserve">Apoyamos la Fundación Familia Herbalife (HFF, por sus siglas en inglés) y sus </w:t>
      </w:r>
      <w:r w:rsidRPr="00A1276E">
        <w:rPr>
          <w:rFonts w:eastAsiaTheme="minorHAnsi" w:cs="Arial"/>
          <w:i/>
          <w:lang w:val="es-DO"/>
        </w:rPr>
        <w:lastRenderedPageBreak/>
        <w:t>programas Casa Herbalife para ayudar a proporcionar una nutrición adecuada a los niños necesitados. También patrocinamos a más de 190 deportistas, equipos y eventos de primera categoría alrededor del mundo, incluyendo Cristiano Ronaldo, el LA Galaxy y campeones en muchos otros deportes.</w:t>
      </w:r>
      <w:sdt>
        <w:sdtPr>
          <w:rPr>
            <w:rFonts w:eastAsiaTheme="minorHAnsi" w:cs="Arial"/>
            <w:i/>
            <w:lang w:val="es-DO"/>
          </w:rPr>
          <w:id w:val="-363680865"/>
          <w:citation/>
        </w:sdtPr>
        <w:sdtEndPr/>
        <w:sdtContent>
          <w:r w:rsidRPr="00A1276E">
            <w:rPr>
              <w:rFonts w:eastAsiaTheme="minorHAnsi" w:cs="Arial"/>
              <w:i/>
              <w:lang w:val="es-DO"/>
            </w:rPr>
            <w:fldChar w:fldCharType="begin"/>
          </w:r>
          <w:r w:rsidR="00025DB0" w:rsidRPr="00A1276E">
            <w:rPr>
              <w:rFonts w:eastAsiaTheme="minorHAnsi" w:cs="Arial"/>
              <w:i/>
              <w:lang w:val="es-ES"/>
            </w:rPr>
            <w:instrText xml:space="preserve">CITATION Her14 \l 1033 </w:instrText>
          </w:r>
          <w:r w:rsidRPr="00A1276E">
            <w:rPr>
              <w:rFonts w:eastAsiaTheme="minorHAnsi" w:cs="Arial"/>
              <w:i/>
              <w:lang w:val="es-DO"/>
            </w:rPr>
            <w:fldChar w:fldCharType="separate"/>
          </w:r>
          <w:r w:rsidR="0057337B">
            <w:rPr>
              <w:rFonts w:eastAsiaTheme="minorHAnsi" w:cs="Arial"/>
              <w:i/>
              <w:noProof/>
              <w:lang w:val="es-ES"/>
            </w:rPr>
            <w:t xml:space="preserve"> </w:t>
          </w:r>
          <w:r w:rsidR="0057337B" w:rsidRPr="0057337B">
            <w:rPr>
              <w:rFonts w:eastAsiaTheme="minorHAnsi" w:cs="Arial"/>
              <w:noProof/>
              <w:lang w:val="es-ES"/>
            </w:rPr>
            <w:t>(Herbalife Global, 2014)</w:t>
          </w:r>
          <w:r w:rsidRPr="00A1276E">
            <w:rPr>
              <w:rFonts w:eastAsiaTheme="minorHAnsi" w:cs="Arial"/>
              <w:i/>
              <w:lang w:val="es-DO"/>
            </w:rPr>
            <w:fldChar w:fldCharType="end"/>
          </w:r>
        </w:sdtContent>
      </w:sdt>
    </w:p>
    <w:p w:rsidR="00E12841" w:rsidRPr="00A1276E" w:rsidRDefault="00B112E5" w:rsidP="00A1276E">
      <w:pPr>
        <w:pStyle w:val="BodyText"/>
        <w:spacing w:line="360" w:lineRule="auto"/>
        <w:ind w:left="357" w:right="358"/>
        <w:jc w:val="both"/>
        <w:rPr>
          <w:rFonts w:eastAsiaTheme="minorHAnsi" w:cs="Arial"/>
          <w:lang w:val="es-DO"/>
        </w:rPr>
      </w:pPr>
      <w:r w:rsidRPr="00A1276E">
        <w:rPr>
          <w:rFonts w:eastAsiaTheme="minorHAnsi" w:cs="Arial"/>
          <w:lang w:val="es-DO"/>
        </w:rPr>
        <w:t xml:space="preserve"> </w:t>
      </w:r>
    </w:p>
    <w:p w:rsidR="00F91DD0" w:rsidRPr="00A1276E" w:rsidRDefault="00F91DD0"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ASPECTOS METODOLOGICOS</w:t>
      </w:r>
    </w:p>
    <w:p w:rsidR="00F91DD0" w:rsidRPr="00A1276E" w:rsidRDefault="00F91DD0" w:rsidP="00A1276E">
      <w:pPr>
        <w:spacing w:after="0" w:line="360" w:lineRule="auto"/>
        <w:ind w:left="360"/>
        <w:jc w:val="both"/>
        <w:rPr>
          <w:rFonts w:ascii="Arial" w:hAnsi="Arial" w:cs="Arial"/>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9D746F" w:rsidRPr="00A1276E" w:rsidRDefault="00ED5B53" w:rsidP="00A1276E">
      <w:pPr>
        <w:pStyle w:val="BodyText"/>
        <w:spacing w:line="360" w:lineRule="auto"/>
        <w:ind w:left="357" w:right="358"/>
        <w:jc w:val="both"/>
        <w:rPr>
          <w:rFonts w:eastAsiaTheme="minorHAnsi" w:cs="Arial"/>
          <w:lang w:val="es-DO"/>
        </w:rPr>
      </w:pPr>
      <w:r w:rsidRPr="00A1276E">
        <w:rPr>
          <w:rFonts w:cs="Arial"/>
          <w:lang w:val="es-DO"/>
        </w:rPr>
        <w:tab/>
      </w:r>
      <w:r w:rsidR="009D746F" w:rsidRPr="00A1276E">
        <w:rPr>
          <w:rFonts w:eastAsiaTheme="minorHAnsi" w:cs="Arial"/>
          <w:lang w:val="es-DO"/>
        </w:rPr>
        <w:t xml:space="preserve">El propósito de la investigación </w:t>
      </w:r>
      <w:r w:rsidR="00694A4A" w:rsidRPr="00A1276E">
        <w:rPr>
          <w:rFonts w:eastAsiaTheme="minorHAnsi" w:cs="Arial"/>
          <w:lang w:val="es-DO"/>
        </w:rPr>
        <w:t>tomando</w:t>
      </w:r>
      <w:r w:rsidR="009D746F" w:rsidRPr="00A1276E">
        <w:rPr>
          <w:rFonts w:eastAsiaTheme="minorHAnsi" w:cs="Arial"/>
          <w:lang w:val="es-DO"/>
        </w:rPr>
        <w:t xml:space="preserve"> como base el objetivo general, </w:t>
      </w:r>
      <w:r w:rsidR="00117E0D" w:rsidRPr="00A1276E">
        <w:rPr>
          <w:rFonts w:eastAsiaTheme="minorHAnsi" w:cs="Arial"/>
          <w:lang w:val="es-DO"/>
        </w:rPr>
        <w:t xml:space="preserve">es </w:t>
      </w:r>
      <w:r w:rsidR="009D746F" w:rsidRPr="00A1276E">
        <w:rPr>
          <w:rFonts w:eastAsiaTheme="minorHAnsi" w:cs="Arial"/>
          <w:lang w:val="es-DO"/>
        </w:rPr>
        <w:t xml:space="preserve"> desarrollar </w:t>
      </w:r>
      <w:r w:rsidR="00694A4A" w:rsidRPr="00A1276E">
        <w:rPr>
          <w:rFonts w:eastAsiaTheme="minorHAnsi" w:cs="Arial"/>
          <w:lang w:val="es-DO"/>
        </w:rPr>
        <w:t xml:space="preserve">un modelo </w:t>
      </w:r>
      <w:r w:rsidR="009D746F" w:rsidRPr="00A1276E">
        <w:rPr>
          <w:rFonts w:eastAsiaTheme="minorHAnsi" w:cs="Arial"/>
          <w:lang w:val="es-DO"/>
        </w:rPr>
        <w:t xml:space="preserve">para explotar el mercado del Fitness, creando un </w:t>
      </w:r>
      <w:r w:rsidR="00694A4A" w:rsidRPr="00A1276E">
        <w:rPr>
          <w:rFonts w:eastAsiaTheme="minorHAnsi" w:cs="Arial"/>
          <w:lang w:val="es-DO"/>
        </w:rPr>
        <w:t>sistema virtual</w:t>
      </w:r>
      <w:r w:rsidR="009D746F" w:rsidRPr="00A1276E">
        <w:rPr>
          <w:rFonts w:eastAsiaTheme="minorHAnsi" w:cs="Arial"/>
          <w:lang w:val="es-DO"/>
        </w:rPr>
        <w:t xml:space="preserve"> que permita brindar el conocimiento y atención personalizado sobre nutrición </w:t>
      </w:r>
      <w:r w:rsidR="00117E0D" w:rsidRPr="00A1276E">
        <w:rPr>
          <w:rFonts w:eastAsiaTheme="minorHAnsi" w:cs="Arial"/>
          <w:lang w:val="es-DO"/>
        </w:rPr>
        <w:t>adecuada con especialistas al</w:t>
      </w:r>
      <w:r w:rsidR="00694A4A" w:rsidRPr="00A1276E">
        <w:rPr>
          <w:rFonts w:eastAsiaTheme="minorHAnsi" w:cs="Arial"/>
          <w:lang w:val="es-DO"/>
        </w:rPr>
        <w:t>tamente calificados en el área, para fortalecer las bases de comercialización de una empresa de productos nutricionales.</w:t>
      </w:r>
    </w:p>
    <w:p w:rsidR="00750C4E" w:rsidRPr="00A1276E" w:rsidRDefault="00750C4E" w:rsidP="00A1276E">
      <w:pPr>
        <w:spacing w:after="0" w:line="360" w:lineRule="auto"/>
        <w:ind w:left="360"/>
        <w:jc w:val="both"/>
        <w:rPr>
          <w:rFonts w:ascii="Arial" w:hAnsi="Arial" w:cs="Arial"/>
          <w:i/>
          <w:sz w:val="24"/>
          <w:szCs w:val="24"/>
          <w:u w:val="single"/>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117E0D" w:rsidRPr="00A1276E" w:rsidRDefault="00A732B5" w:rsidP="00A1276E">
      <w:pPr>
        <w:pStyle w:val="BodyText"/>
        <w:spacing w:line="360" w:lineRule="auto"/>
        <w:ind w:left="357" w:right="358"/>
        <w:jc w:val="both"/>
        <w:rPr>
          <w:rFonts w:eastAsiaTheme="minorHAnsi" w:cs="Arial"/>
          <w:lang w:val="es-DO"/>
        </w:rPr>
      </w:pPr>
      <w:r w:rsidRPr="00A1276E">
        <w:rPr>
          <w:rFonts w:cs="Arial"/>
          <w:b/>
          <w:lang w:val="es-DO"/>
        </w:rPr>
        <w:tab/>
      </w:r>
      <w:r w:rsidR="00117E0D" w:rsidRPr="00A1276E">
        <w:rPr>
          <w:rFonts w:eastAsiaTheme="minorHAnsi" w:cs="Arial"/>
          <w:lang w:val="es-DO"/>
        </w:rPr>
        <w:t xml:space="preserve">En </w:t>
      </w:r>
      <w:r w:rsidR="00060C4E" w:rsidRPr="00A1276E">
        <w:rPr>
          <w:rFonts w:eastAsiaTheme="minorHAnsi" w:cs="Arial"/>
          <w:lang w:val="es-DO"/>
        </w:rPr>
        <w:t>República</w:t>
      </w:r>
      <w:r w:rsidR="00117E0D" w:rsidRPr="00A1276E">
        <w:rPr>
          <w:rFonts w:eastAsiaTheme="minorHAnsi" w:cs="Arial"/>
          <w:lang w:val="es-DO"/>
        </w:rPr>
        <w:t xml:space="preserve"> Dominicana el modelo de negocios para venta de productos nutricionales y </w:t>
      </w:r>
      <w:r w:rsidR="0084248D" w:rsidRPr="00A1276E">
        <w:rPr>
          <w:rFonts w:eastAsiaTheme="minorHAnsi" w:cs="Arial"/>
          <w:lang w:val="es-DO"/>
        </w:rPr>
        <w:t>control de peso</w:t>
      </w:r>
      <w:r w:rsidR="00117E0D" w:rsidRPr="00A1276E">
        <w:rPr>
          <w:rFonts w:eastAsiaTheme="minorHAnsi" w:cs="Arial"/>
          <w:lang w:val="es-DO"/>
        </w:rPr>
        <w:t xml:space="preserve"> existe desde</w:t>
      </w:r>
      <w:r w:rsidR="00694A4A" w:rsidRPr="00A1276E">
        <w:rPr>
          <w:rFonts w:eastAsiaTheme="minorHAnsi" w:cs="Arial"/>
          <w:lang w:val="es-DO"/>
        </w:rPr>
        <w:t xml:space="preserve"> </w:t>
      </w:r>
      <w:r w:rsidR="00117E0D" w:rsidRPr="00A1276E">
        <w:rPr>
          <w:rFonts w:eastAsiaTheme="minorHAnsi" w:cs="Arial"/>
          <w:lang w:val="es-DO"/>
        </w:rPr>
        <w:t xml:space="preserve">hace </w:t>
      </w:r>
      <w:r w:rsidR="00750C4E" w:rsidRPr="00A1276E">
        <w:rPr>
          <w:rFonts w:eastAsiaTheme="minorHAnsi" w:cs="Arial"/>
          <w:lang w:val="es-DO"/>
        </w:rPr>
        <w:t>poco</w:t>
      </w:r>
      <w:r w:rsidR="00117E0D" w:rsidRPr="00A1276E">
        <w:rPr>
          <w:rFonts w:eastAsiaTheme="minorHAnsi" w:cs="Arial"/>
          <w:lang w:val="es-DO"/>
        </w:rPr>
        <w:t xml:space="preserve"> tiempo. Sin embargo ninguno de estos </w:t>
      </w:r>
      <w:r w:rsidR="0084248D" w:rsidRPr="00A1276E">
        <w:rPr>
          <w:rFonts w:eastAsiaTheme="minorHAnsi" w:cs="Arial"/>
          <w:lang w:val="es-DO"/>
        </w:rPr>
        <w:t>provee servicios de seguimiento a los clientes</w:t>
      </w:r>
      <w:r w:rsidR="00750C4E" w:rsidRPr="00A1276E">
        <w:rPr>
          <w:rFonts w:eastAsiaTheme="minorHAnsi" w:cs="Arial"/>
          <w:lang w:val="es-DO"/>
        </w:rPr>
        <w:t xml:space="preserve"> de forma constante,</w:t>
      </w:r>
      <w:r w:rsidR="00EA1E5B" w:rsidRPr="00A1276E">
        <w:rPr>
          <w:rFonts w:eastAsiaTheme="minorHAnsi" w:cs="Arial"/>
          <w:lang w:val="es-DO"/>
        </w:rPr>
        <w:t xml:space="preserve"> puesto que e</w:t>
      </w:r>
      <w:r w:rsidR="0084248D" w:rsidRPr="00A1276E">
        <w:rPr>
          <w:rFonts w:eastAsiaTheme="minorHAnsi" w:cs="Arial"/>
          <w:lang w:val="es-DO"/>
        </w:rPr>
        <w:t>l principal objetivo de ese tipo de negocio es aumentar sus ventas</w:t>
      </w:r>
      <w:r w:rsidR="00750C4E" w:rsidRPr="00A1276E">
        <w:rPr>
          <w:rFonts w:eastAsiaTheme="minorHAnsi" w:cs="Arial"/>
          <w:lang w:val="es-DO"/>
        </w:rPr>
        <w:t xml:space="preserve"> y como diría una famosa casa farmacéutica, un cliente sano es un ex cliente</w:t>
      </w:r>
      <w:r w:rsidR="00EA1E5B" w:rsidRPr="00A1276E">
        <w:rPr>
          <w:rFonts w:eastAsiaTheme="minorHAnsi" w:cs="Arial"/>
          <w:lang w:val="es-DO"/>
        </w:rPr>
        <w:t>. E</w:t>
      </w:r>
      <w:r w:rsidR="0084248D" w:rsidRPr="00A1276E">
        <w:rPr>
          <w:rFonts w:eastAsiaTheme="minorHAnsi" w:cs="Arial"/>
          <w:lang w:val="es-DO"/>
        </w:rPr>
        <w:t>n cambio</w:t>
      </w:r>
      <w:r w:rsidR="00694A4A" w:rsidRPr="00A1276E">
        <w:rPr>
          <w:rFonts w:eastAsiaTheme="minorHAnsi" w:cs="Arial"/>
          <w:lang w:val="es-DO"/>
        </w:rPr>
        <w:t xml:space="preserve"> </w:t>
      </w:r>
      <w:r w:rsidR="0084248D" w:rsidRPr="00A1276E">
        <w:rPr>
          <w:rFonts w:eastAsiaTheme="minorHAnsi" w:cs="Arial"/>
          <w:lang w:val="es-DO"/>
        </w:rPr>
        <w:t xml:space="preserve"> coaching virtual </w:t>
      </w:r>
      <w:r w:rsidR="00694A4A" w:rsidRPr="00A1276E">
        <w:rPr>
          <w:rFonts w:eastAsiaTheme="minorHAnsi" w:cs="Arial"/>
          <w:lang w:val="es-DO"/>
        </w:rPr>
        <w:t>de seguimiento</w:t>
      </w:r>
      <w:r w:rsidR="0084248D" w:rsidRPr="00A1276E">
        <w:rPr>
          <w:rFonts w:eastAsiaTheme="minorHAnsi" w:cs="Arial"/>
          <w:lang w:val="es-DO"/>
        </w:rPr>
        <w:t xml:space="preserve"> busca la satisfacción del cliente, proveer la garantía y eficiencia en los resultados a través de </w:t>
      </w:r>
      <w:r w:rsidR="00694A4A" w:rsidRPr="00A1276E">
        <w:rPr>
          <w:rFonts w:eastAsiaTheme="minorHAnsi" w:cs="Arial"/>
          <w:lang w:val="es-DO"/>
        </w:rPr>
        <w:t xml:space="preserve">una plataforma </w:t>
      </w:r>
      <w:r w:rsidR="0084248D" w:rsidRPr="00A1276E">
        <w:rPr>
          <w:rFonts w:eastAsiaTheme="minorHAnsi" w:cs="Arial"/>
          <w:lang w:val="es-DO"/>
        </w:rPr>
        <w:t xml:space="preserve"> donde el cliente se registrara y solicitara atención de</w:t>
      </w:r>
      <w:r w:rsidR="00EA1E5B" w:rsidRPr="00A1276E">
        <w:rPr>
          <w:rFonts w:eastAsiaTheme="minorHAnsi" w:cs="Arial"/>
          <w:lang w:val="es-DO"/>
        </w:rPr>
        <w:t xml:space="preserve"> un </w:t>
      </w:r>
      <w:r w:rsidR="0084248D" w:rsidRPr="00A1276E">
        <w:rPr>
          <w:rFonts w:eastAsiaTheme="minorHAnsi" w:cs="Arial"/>
          <w:lang w:val="es-DO"/>
        </w:rPr>
        <w:t xml:space="preserve"> coach que lo evaluara con la finalidad de </w:t>
      </w:r>
      <w:r w:rsidR="00EA1E5B" w:rsidRPr="00A1276E">
        <w:rPr>
          <w:rFonts w:eastAsiaTheme="minorHAnsi" w:cs="Arial"/>
          <w:lang w:val="es-DO"/>
        </w:rPr>
        <w:t>guiarlo y motivarlo.</w:t>
      </w:r>
      <w:r w:rsidR="00694A4A" w:rsidRPr="00A1276E">
        <w:rPr>
          <w:rFonts w:eastAsiaTheme="minorHAnsi" w:cs="Arial"/>
          <w:lang w:val="es-DO"/>
        </w:rPr>
        <w:t xml:space="preserve"> </w:t>
      </w:r>
      <w:r w:rsidR="00EA1E5B" w:rsidRPr="00A1276E">
        <w:rPr>
          <w:rFonts w:eastAsiaTheme="minorHAnsi" w:cs="Arial"/>
          <w:lang w:val="es-DO"/>
        </w:rPr>
        <w:t xml:space="preserve"> Dicha exploración servirá para concretizar el plan de acción </w:t>
      </w:r>
      <w:r w:rsidR="00694A4A" w:rsidRPr="00A1276E">
        <w:rPr>
          <w:rFonts w:eastAsiaTheme="minorHAnsi" w:cs="Arial"/>
          <w:lang w:val="es-DO"/>
        </w:rPr>
        <w:t>que será</w:t>
      </w:r>
      <w:r w:rsidR="00786C28" w:rsidRPr="00A1276E">
        <w:rPr>
          <w:rFonts w:eastAsiaTheme="minorHAnsi" w:cs="Arial"/>
          <w:lang w:val="es-DO"/>
        </w:rPr>
        <w:t xml:space="preserve"> planteado en la investigación.</w:t>
      </w:r>
    </w:p>
    <w:p w:rsidR="00117E0D" w:rsidRPr="00A1276E" w:rsidRDefault="00117E0D" w:rsidP="00A1276E">
      <w:pPr>
        <w:spacing w:after="0" w:line="360" w:lineRule="auto"/>
        <w:ind w:left="360"/>
        <w:jc w:val="both"/>
        <w:rPr>
          <w:rFonts w:ascii="Arial" w:hAnsi="Arial" w:cs="Arial"/>
          <w:b/>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Estrategia: Documental y de campo</w:t>
      </w:r>
    </w:p>
    <w:p w:rsidR="00247534" w:rsidRPr="00A1276E" w:rsidRDefault="00234DDD" w:rsidP="00A1276E">
      <w:pPr>
        <w:pStyle w:val="BodyText"/>
        <w:spacing w:line="360" w:lineRule="auto"/>
        <w:ind w:left="357" w:right="358"/>
        <w:jc w:val="both"/>
        <w:rPr>
          <w:rFonts w:eastAsiaTheme="minorHAnsi" w:cs="Arial"/>
          <w:lang w:val="es-DO"/>
        </w:rPr>
      </w:pPr>
      <w:r w:rsidRPr="00A1276E">
        <w:rPr>
          <w:rFonts w:cs="Arial"/>
          <w:lang w:val="es-DO"/>
        </w:rPr>
        <w:tab/>
      </w:r>
      <w:r w:rsidRPr="00A1276E">
        <w:rPr>
          <w:rFonts w:eastAsiaTheme="minorHAnsi" w:cs="Arial"/>
          <w:lang w:val="es-DO"/>
        </w:rPr>
        <w:t xml:space="preserve">La web, fuentes bibliográficas y consultas a expertos serán la base que </w:t>
      </w:r>
      <w:r w:rsidR="00FF5850" w:rsidRPr="00A1276E">
        <w:rPr>
          <w:rFonts w:eastAsiaTheme="minorHAnsi" w:cs="Arial"/>
          <w:lang w:val="es-DO"/>
        </w:rPr>
        <w:lastRenderedPageBreak/>
        <w:t xml:space="preserve">sostengan </w:t>
      </w:r>
      <w:r w:rsidRPr="00A1276E">
        <w:rPr>
          <w:rFonts w:eastAsiaTheme="minorHAnsi" w:cs="Arial"/>
          <w:lang w:val="es-DO"/>
        </w:rPr>
        <w:t xml:space="preserve">la investigación </w:t>
      </w:r>
      <w:r w:rsidR="00FF5850" w:rsidRPr="00A1276E">
        <w:rPr>
          <w:rFonts w:eastAsiaTheme="minorHAnsi" w:cs="Arial"/>
          <w:lang w:val="es-DO"/>
        </w:rPr>
        <w:t>para llevar a cabo el desarrollo de una plataform</w:t>
      </w:r>
      <w:r w:rsidR="00322A37" w:rsidRPr="00A1276E">
        <w:rPr>
          <w:rFonts w:eastAsiaTheme="minorHAnsi" w:cs="Arial"/>
          <w:lang w:val="es-DO"/>
        </w:rPr>
        <w:t xml:space="preserve">a de seguimiento a </w:t>
      </w:r>
      <w:r w:rsidR="00FF5850" w:rsidRPr="00A1276E">
        <w:rPr>
          <w:rFonts w:eastAsiaTheme="minorHAnsi" w:cs="Arial"/>
          <w:lang w:val="es-DO"/>
        </w:rPr>
        <w:t xml:space="preserve"> clientes</w:t>
      </w:r>
      <w:r w:rsidRPr="00A1276E">
        <w:rPr>
          <w:rFonts w:eastAsiaTheme="minorHAnsi" w:cs="Arial"/>
          <w:lang w:val="es-DO"/>
        </w:rPr>
        <w:t>.</w:t>
      </w:r>
    </w:p>
    <w:p w:rsidR="00F91DD0" w:rsidRPr="00A1276E" w:rsidRDefault="00F91DD0" w:rsidP="00A1276E">
      <w:pPr>
        <w:spacing w:after="0" w:line="360" w:lineRule="auto"/>
        <w:ind w:left="360"/>
        <w:jc w:val="both"/>
        <w:rPr>
          <w:rFonts w:ascii="Arial" w:hAnsi="Arial" w:cs="Arial"/>
          <w:b/>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Teóricos:</w:t>
      </w:r>
    </w:p>
    <w:p w:rsidR="00480339" w:rsidRPr="00A1276E" w:rsidRDefault="00480339" w:rsidP="00A1276E">
      <w:pPr>
        <w:pStyle w:val="BodyText"/>
        <w:spacing w:line="360" w:lineRule="auto"/>
        <w:ind w:left="357" w:right="358"/>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xml:space="preserve">: nos permitirá descomponer cada </w:t>
      </w:r>
      <w:r w:rsidR="00322A37" w:rsidRPr="00A1276E">
        <w:rPr>
          <w:rFonts w:eastAsiaTheme="minorHAnsi" w:cs="Arial"/>
          <w:lang w:val="es-DO"/>
        </w:rPr>
        <w:t>elemento</w:t>
      </w:r>
      <w:r w:rsidRPr="00A1276E">
        <w:rPr>
          <w:rFonts w:eastAsiaTheme="minorHAnsi" w:cs="Arial"/>
          <w:lang w:val="es-DO"/>
        </w:rPr>
        <w:t xml:space="preserve"> ne</w:t>
      </w:r>
      <w:r w:rsidR="00322A37" w:rsidRPr="00A1276E">
        <w:rPr>
          <w:rFonts w:eastAsiaTheme="minorHAnsi" w:cs="Arial"/>
          <w:lang w:val="es-DO"/>
        </w:rPr>
        <w:t xml:space="preserve">cesario para la elaboración de la plataforma </w:t>
      </w:r>
      <w:r w:rsidRPr="00A1276E">
        <w:rPr>
          <w:rFonts w:eastAsiaTheme="minorHAnsi" w:cs="Arial"/>
          <w:lang w:val="es-DO"/>
        </w:rPr>
        <w:t>de manera que puedan ser estudiados</w:t>
      </w:r>
      <w:r w:rsidR="0081291B" w:rsidRPr="00A1276E">
        <w:rPr>
          <w:rFonts w:eastAsiaTheme="minorHAnsi" w:cs="Arial"/>
          <w:lang w:val="es-DO"/>
        </w:rPr>
        <w:t xml:space="preserve"> y valorados de acuerdo al aporte que hacen en la investigación.</w:t>
      </w:r>
    </w:p>
    <w:p w:rsidR="00750C4E" w:rsidRPr="00A1276E" w:rsidRDefault="00750C4E" w:rsidP="00A1276E">
      <w:pPr>
        <w:pStyle w:val="BodyText"/>
        <w:spacing w:line="360" w:lineRule="auto"/>
        <w:ind w:left="357" w:right="358"/>
        <w:jc w:val="both"/>
        <w:rPr>
          <w:rFonts w:eastAsiaTheme="minorHAnsi" w:cs="Arial"/>
          <w:lang w:val="es-DO"/>
        </w:rPr>
      </w:pPr>
    </w:p>
    <w:p w:rsidR="00F91DD0" w:rsidRPr="00A1276E" w:rsidRDefault="00F91DD0" w:rsidP="00A1276E">
      <w:pPr>
        <w:pStyle w:val="BodyText"/>
        <w:spacing w:line="360" w:lineRule="auto"/>
        <w:ind w:left="357" w:right="358"/>
        <w:jc w:val="both"/>
        <w:rPr>
          <w:rFonts w:eastAsiaTheme="minorHAnsi" w:cs="Arial"/>
          <w:lang w:val="es-DO"/>
        </w:rPr>
      </w:pPr>
      <w:r w:rsidRPr="00A1276E">
        <w:rPr>
          <w:rFonts w:eastAsiaTheme="minorHAnsi" w:cs="Arial"/>
          <w:b/>
          <w:lang w:val="es-DO"/>
        </w:rPr>
        <w:t>Síntesis</w:t>
      </w:r>
      <w:r w:rsidR="00190364" w:rsidRPr="00A1276E">
        <w:rPr>
          <w:rFonts w:eastAsiaTheme="minorHAnsi" w:cs="Arial"/>
          <w:lang w:val="es-DO"/>
        </w:rPr>
        <w:t>: integrados</w:t>
      </w:r>
      <w:r w:rsidR="009739F4" w:rsidRPr="00A1276E">
        <w:rPr>
          <w:rFonts w:eastAsiaTheme="minorHAnsi" w:cs="Arial"/>
          <w:lang w:val="es-DO"/>
        </w:rPr>
        <w:t xml:space="preserve"> </w:t>
      </w:r>
      <w:r w:rsidR="0081291B" w:rsidRPr="00A1276E">
        <w:rPr>
          <w:rFonts w:eastAsiaTheme="minorHAnsi" w:cs="Arial"/>
          <w:lang w:val="es-DO"/>
        </w:rPr>
        <w:t>todos los elementos requeridos para</w:t>
      </w:r>
      <w:r w:rsidR="009739F4" w:rsidRPr="00A1276E">
        <w:rPr>
          <w:rFonts w:eastAsiaTheme="minorHAnsi" w:cs="Arial"/>
          <w:lang w:val="es-DO"/>
        </w:rPr>
        <w:t xml:space="preserve"> desarrollar </w:t>
      </w:r>
      <w:r w:rsidR="00190364" w:rsidRPr="00A1276E">
        <w:rPr>
          <w:rFonts w:eastAsiaTheme="minorHAnsi" w:cs="Arial"/>
          <w:lang w:val="es-DO"/>
        </w:rPr>
        <w:t>el</w:t>
      </w:r>
      <w:r w:rsidR="009739F4" w:rsidRPr="00A1276E">
        <w:rPr>
          <w:rFonts w:eastAsiaTheme="minorHAnsi" w:cs="Arial"/>
          <w:lang w:val="es-DO"/>
        </w:rPr>
        <w:t xml:space="preserve"> modelo de coaching virtual, tomando en cuenta el modo de comercialización de los productos Herbalife</w:t>
      </w:r>
      <w:r w:rsidR="00190364" w:rsidRPr="00A1276E">
        <w:rPr>
          <w:rFonts w:eastAsiaTheme="minorHAnsi" w:cs="Arial"/>
          <w:lang w:val="es-DO"/>
        </w:rPr>
        <w:t>, entra en acción relacionar venta-clientes  con el propósito de arrojar indicadores directos que permitan el desarrollo de una plataforma que garantice sostenibilidad, competitividad y rentabilidad para la empresa proveedora del servicio a través dicho portal a crear</w:t>
      </w:r>
      <w:r w:rsidR="0081291B" w:rsidRPr="00A1276E">
        <w:rPr>
          <w:rFonts w:eastAsiaTheme="minorHAnsi" w:cs="Arial"/>
          <w:lang w:val="es-DO"/>
        </w:rPr>
        <w:t>.</w:t>
      </w:r>
    </w:p>
    <w:p w:rsidR="00750C4E" w:rsidRPr="00A1276E" w:rsidRDefault="00750C4E" w:rsidP="00A1276E">
      <w:pPr>
        <w:pStyle w:val="BodyText"/>
        <w:spacing w:line="360" w:lineRule="auto"/>
        <w:ind w:left="357" w:right="358"/>
        <w:jc w:val="both"/>
        <w:rPr>
          <w:rFonts w:eastAsiaTheme="minorHAnsi" w:cs="Arial"/>
          <w:lang w:val="es-DO"/>
        </w:rPr>
      </w:pP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Inducción:</w:t>
      </w:r>
      <w:r w:rsidR="00DA2B63" w:rsidRPr="00A1276E">
        <w:rPr>
          <w:rFonts w:ascii="Arial" w:hAnsi="Arial" w:cs="Arial"/>
          <w:b/>
          <w:sz w:val="24"/>
          <w:szCs w:val="24"/>
          <w:lang w:val="es-DO"/>
        </w:rPr>
        <w:t xml:space="preserve"> </w:t>
      </w:r>
      <w:r w:rsidR="00DA2B63"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Deducción:</w:t>
      </w:r>
      <w:r w:rsidR="001F08AC" w:rsidRPr="00A1276E">
        <w:rPr>
          <w:rFonts w:ascii="Arial" w:hAnsi="Arial" w:cs="Arial"/>
          <w:b/>
          <w:sz w:val="24"/>
          <w:szCs w:val="24"/>
          <w:lang w:val="es-DO"/>
        </w:rPr>
        <w:t xml:space="preserve"> </w:t>
      </w:r>
      <w:r w:rsidR="005956CC" w:rsidRPr="00A1276E">
        <w:rPr>
          <w:rFonts w:ascii="Arial" w:hAnsi="Arial" w:cs="Arial"/>
          <w:sz w:val="24"/>
          <w:szCs w:val="24"/>
          <w:lang w:val="es-DO"/>
        </w:rPr>
        <w:t xml:space="preserve">analizara aspectos generales </w:t>
      </w:r>
      <w:r w:rsidR="00190364" w:rsidRPr="00A1276E">
        <w:rPr>
          <w:rFonts w:ascii="Arial" w:hAnsi="Arial" w:cs="Arial"/>
          <w:sz w:val="24"/>
          <w:szCs w:val="24"/>
          <w:lang w:val="es-DO"/>
        </w:rPr>
        <w:t xml:space="preserve">sobre </w:t>
      </w:r>
      <w:r w:rsidR="005956CC" w:rsidRPr="00A1276E">
        <w:rPr>
          <w:rFonts w:ascii="Arial" w:hAnsi="Arial" w:cs="Arial"/>
          <w:sz w:val="24"/>
          <w:szCs w:val="24"/>
          <w:lang w:val="es-DO"/>
        </w:rPr>
        <w:t xml:space="preserve"> venta de </w:t>
      </w:r>
      <w:r w:rsidR="00190364" w:rsidRPr="00A1276E">
        <w:rPr>
          <w:rFonts w:ascii="Arial" w:hAnsi="Arial" w:cs="Arial"/>
          <w:sz w:val="24"/>
          <w:szCs w:val="24"/>
          <w:lang w:val="es-DO"/>
        </w:rPr>
        <w:t xml:space="preserve">productos </w:t>
      </w:r>
      <w:r w:rsidR="000043DF" w:rsidRPr="00A1276E">
        <w:rPr>
          <w:rFonts w:ascii="Arial" w:hAnsi="Arial" w:cs="Arial"/>
          <w:sz w:val="24"/>
          <w:szCs w:val="24"/>
          <w:lang w:val="es-DO"/>
        </w:rPr>
        <w:t xml:space="preserve">nutricionales Herbalife </w:t>
      </w:r>
      <w:r w:rsidR="00190364" w:rsidRPr="00A1276E">
        <w:rPr>
          <w:rFonts w:ascii="Arial" w:hAnsi="Arial" w:cs="Arial"/>
          <w:sz w:val="24"/>
          <w:szCs w:val="24"/>
          <w:lang w:val="es-DO"/>
        </w:rPr>
        <w:t xml:space="preserve">de manera virtual, con la finalidad de detectar posibles deficiencias en la comercialización </w:t>
      </w:r>
      <w:r w:rsidR="000043DF" w:rsidRPr="00A1276E">
        <w:rPr>
          <w:rFonts w:ascii="Arial" w:hAnsi="Arial" w:cs="Arial"/>
          <w:sz w:val="24"/>
          <w:szCs w:val="24"/>
          <w:lang w:val="es-DO"/>
        </w:rPr>
        <w:t>de los mismos, para implementar métodos competentes que faciliten el modo de adquirir los productos a través de la plataforma de seguimiento de clientes, complementaran a estos métodos las normas y buenas prácticas por los proveedores de productos de origen ya mencionados,</w:t>
      </w:r>
      <w:r w:rsidR="00943569" w:rsidRPr="00A1276E">
        <w:rPr>
          <w:rFonts w:ascii="Arial" w:hAnsi="Arial" w:cs="Arial"/>
          <w:sz w:val="24"/>
          <w:szCs w:val="24"/>
          <w:lang w:val="es-DO"/>
        </w:rPr>
        <w:t xml:space="preserve"> </w:t>
      </w:r>
      <w:r w:rsidR="00A1276E" w:rsidRPr="00A1276E">
        <w:rPr>
          <w:rFonts w:ascii="Arial" w:hAnsi="Arial" w:cs="Arial"/>
          <w:sz w:val="24"/>
          <w:szCs w:val="24"/>
          <w:lang w:val="es-DO"/>
        </w:rPr>
        <w:t>así</w:t>
      </w:r>
      <w:r w:rsidR="00943569" w:rsidRPr="00A1276E">
        <w:rPr>
          <w:rFonts w:ascii="Arial" w:hAnsi="Arial" w:cs="Arial"/>
          <w:sz w:val="24"/>
          <w:szCs w:val="24"/>
          <w:lang w:val="es-DO"/>
        </w:rPr>
        <w:t xml:space="preserve"> como también posibles consecuencias de la dinámica a implementar a favor del objetivo general de la investigación.</w:t>
      </w:r>
      <w:r w:rsidR="000043DF" w:rsidRPr="00A1276E">
        <w:rPr>
          <w:rFonts w:ascii="Arial" w:hAnsi="Arial" w:cs="Arial"/>
          <w:sz w:val="24"/>
          <w:szCs w:val="24"/>
          <w:lang w:val="es-DO"/>
        </w:rPr>
        <w:t xml:space="preserve">. </w:t>
      </w:r>
      <w:r w:rsidR="005956CC" w:rsidRPr="00A1276E">
        <w:rPr>
          <w:rFonts w:ascii="Arial" w:hAnsi="Arial" w:cs="Arial"/>
          <w:sz w:val="24"/>
          <w:szCs w:val="24"/>
          <w:lang w:val="es-DO"/>
        </w:rPr>
        <w:t xml:space="preserve">  </w:t>
      </w:r>
    </w:p>
    <w:p w:rsidR="00F91DD0" w:rsidRPr="00A1276E" w:rsidRDefault="00F91DD0" w:rsidP="00A1276E">
      <w:pPr>
        <w:spacing w:after="0" w:line="360" w:lineRule="auto"/>
        <w:ind w:left="360"/>
        <w:jc w:val="both"/>
        <w:rPr>
          <w:rFonts w:ascii="Arial" w:hAnsi="Arial" w:cs="Arial"/>
          <w:sz w:val="24"/>
          <w:szCs w:val="24"/>
          <w:lang w:val="es-DO"/>
        </w:rPr>
      </w:pPr>
    </w:p>
    <w:p w:rsidR="00F91DD0" w:rsidRPr="00A1276E" w:rsidRDefault="00F91DD0" w:rsidP="00A1276E">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Empíricos:</w:t>
      </w:r>
    </w:p>
    <w:p w:rsidR="00F91DD0" w:rsidRPr="00A1276E" w:rsidRDefault="00F91DD0"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Consulta a Expertos:</w:t>
      </w:r>
      <w:r w:rsidR="00ED5FA8" w:rsidRPr="00A1276E">
        <w:rPr>
          <w:rFonts w:ascii="Arial" w:hAnsi="Arial" w:cs="Arial"/>
          <w:b/>
          <w:sz w:val="24"/>
          <w:szCs w:val="24"/>
          <w:lang w:val="es-DO"/>
        </w:rPr>
        <w:t xml:space="preserve"> </w:t>
      </w:r>
      <w:r w:rsidR="00ED5FA8" w:rsidRPr="00A1276E">
        <w:rPr>
          <w:rFonts w:ascii="Arial" w:hAnsi="Arial" w:cs="Arial"/>
          <w:sz w:val="24"/>
          <w:szCs w:val="24"/>
          <w:lang w:val="es-DO"/>
        </w:rPr>
        <w:t>este método empírico nos permitirá evaluar recomendaciones que puedan surgir en los planteamientos sobre todo en lo que respecta a componentes técnicos que estarían formando parte del sistema propuesto.</w:t>
      </w:r>
    </w:p>
    <w:p w:rsidR="00E15E56" w:rsidRPr="00A1276E" w:rsidRDefault="00E15E56" w:rsidP="00A1276E">
      <w:pPr>
        <w:pStyle w:val="BodyText"/>
        <w:spacing w:line="360" w:lineRule="auto"/>
        <w:ind w:right="116"/>
        <w:jc w:val="both"/>
        <w:rPr>
          <w:rFonts w:eastAsiaTheme="minorHAnsi" w:cs="Arial"/>
          <w:lang w:val="es-DO"/>
        </w:rPr>
      </w:pPr>
      <w:r w:rsidRPr="00A1276E">
        <w:rPr>
          <w:rFonts w:eastAsiaTheme="minorHAnsi" w:cs="Arial"/>
          <w:b/>
          <w:lang w:val="es-DO"/>
        </w:rPr>
        <w:lastRenderedPageBreak/>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w:t>
      </w:r>
      <w:r w:rsidR="00C40D21" w:rsidRPr="00A1276E">
        <w:rPr>
          <w:rFonts w:eastAsiaTheme="minorHAnsi" w:cs="Arial"/>
          <w:lang w:val="es-DO"/>
        </w:rPr>
        <w:t xml:space="preserve"> y Suplementos “JYM”</w:t>
      </w:r>
      <w:r w:rsidRPr="00A1276E">
        <w:rPr>
          <w:rFonts w:eastAsiaTheme="minorHAnsi" w:cs="Arial"/>
          <w:lang w:val="es-DO"/>
        </w:rPr>
        <w:t xml:space="preserve">, los productos control de peso mejor posicionados en el </w:t>
      </w:r>
      <w:r w:rsidR="00C40D21" w:rsidRPr="00A1276E">
        <w:rPr>
          <w:rFonts w:eastAsiaTheme="minorHAnsi" w:cs="Arial"/>
          <w:lang w:val="es-DO"/>
        </w:rPr>
        <w:t>mercado de Republica Dominicana</w:t>
      </w:r>
      <w:r w:rsidR="00A1276E" w:rsidRPr="00A1276E">
        <w:rPr>
          <w:rFonts w:eastAsiaTheme="minorHAnsi" w:cs="Arial"/>
          <w:lang w:val="es-DO"/>
        </w:rPr>
        <w:t xml:space="preserve"> y Estados Unidos, respectivamente</w:t>
      </w:r>
      <w:r w:rsidR="00C40D21" w:rsidRPr="00A1276E">
        <w:rPr>
          <w:rFonts w:eastAsiaTheme="minorHAnsi" w:cs="Arial"/>
          <w:lang w:val="es-DO"/>
        </w:rPr>
        <w:t>,</w:t>
      </w:r>
      <w:r w:rsidRPr="00A1276E">
        <w:rPr>
          <w:rFonts w:eastAsiaTheme="minorHAnsi" w:cs="Arial"/>
          <w:lang w:val="es-DO"/>
        </w:rPr>
        <w:t xml:space="preserve"> el propósito fundamental es conocer su modelo de comercialización y evaluar el seguimiento a los clientes, en caso de que lo aplique de manera rutinaria</w:t>
      </w:r>
      <w:r w:rsidR="00C40D21" w:rsidRPr="00A1276E">
        <w:rPr>
          <w:rFonts w:eastAsiaTheme="minorHAnsi" w:cs="Arial"/>
          <w:lang w:val="es-DO"/>
        </w:rPr>
        <w:t xml:space="preserve"> </w:t>
      </w:r>
      <w:r w:rsidRPr="00A1276E">
        <w:rPr>
          <w:rFonts w:eastAsiaTheme="minorHAnsi" w:cs="Arial"/>
          <w:lang w:val="es-DO"/>
        </w:rPr>
        <w:t xml:space="preserve">y sobre estas bases </w:t>
      </w:r>
      <w:r w:rsidR="00746554" w:rsidRPr="00A1276E">
        <w:rPr>
          <w:rFonts w:eastAsiaTheme="minorHAnsi" w:cs="Arial"/>
          <w:lang w:val="es-DO"/>
        </w:rPr>
        <w:t>construir un modelo de negocios competitivo basado en coaching virtual</w:t>
      </w:r>
      <w:r w:rsidR="00A1276E" w:rsidRPr="00A1276E">
        <w:rPr>
          <w:rFonts w:eastAsiaTheme="minorHAnsi" w:cs="Arial"/>
          <w:lang w:val="es-DO"/>
        </w:rPr>
        <w:t>,</w:t>
      </w:r>
      <w:r w:rsidR="00746554" w:rsidRPr="00A1276E">
        <w:rPr>
          <w:rFonts w:eastAsiaTheme="minorHAnsi" w:cs="Arial"/>
          <w:lang w:val="es-DO"/>
        </w:rPr>
        <w:t xml:space="preserve"> que dicho sea de paso</w:t>
      </w:r>
      <w:r w:rsidR="00A1276E" w:rsidRPr="00A1276E">
        <w:rPr>
          <w:rFonts w:eastAsiaTheme="minorHAnsi" w:cs="Arial"/>
          <w:lang w:val="es-DO"/>
        </w:rPr>
        <w:t>,</w:t>
      </w:r>
      <w:r w:rsidR="00746554" w:rsidRPr="00A1276E">
        <w:rPr>
          <w:rFonts w:eastAsiaTheme="minorHAnsi" w:cs="Arial"/>
          <w:lang w:val="es-DO"/>
        </w:rPr>
        <w:t xml:space="preserve"> beneficiara las ventas, reputación y posicionamiento de las empresas relacionadas, </w:t>
      </w:r>
      <w:r w:rsidRPr="00A1276E">
        <w:rPr>
          <w:rFonts w:eastAsiaTheme="minorHAnsi" w:cs="Arial"/>
          <w:lang w:val="es-DO"/>
        </w:rPr>
        <w:t xml:space="preserve"> en esta red por medio de elementos asociados al Comercio Electrónico y el Marketing Digital.</w:t>
      </w:r>
    </w:p>
    <w:p w:rsidR="00E15E56" w:rsidRPr="00A1276E" w:rsidRDefault="00E15E56" w:rsidP="00A1276E">
      <w:pPr>
        <w:pStyle w:val="BodyText"/>
        <w:spacing w:line="360" w:lineRule="auto"/>
        <w:ind w:right="116"/>
        <w:jc w:val="both"/>
        <w:rPr>
          <w:rFonts w:cs="Arial"/>
          <w:lang w:val="es-DO"/>
        </w:rPr>
      </w:pPr>
    </w:p>
    <w:p w:rsidR="00D86E4A" w:rsidRPr="00A1276E" w:rsidRDefault="00D86E4A" w:rsidP="00A1276E">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Enfoque de Sistema:</w:t>
      </w:r>
      <w:r w:rsidR="006327BE" w:rsidRPr="00A1276E">
        <w:rPr>
          <w:rFonts w:ascii="Arial" w:hAnsi="Arial" w:cs="Arial"/>
          <w:b/>
          <w:sz w:val="24"/>
          <w:szCs w:val="24"/>
          <w:lang w:val="es-DO"/>
        </w:rPr>
        <w:t xml:space="preserve"> </w:t>
      </w:r>
      <w:r w:rsidR="006327BE" w:rsidRPr="00A1276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C222EA" w:rsidRPr="00A1276E" w:rsidRDefault="00C222EA" w:rsidP="00A1276E">
      <w:pPr>
        <w:pStyle w:val="Heading1"/>
        <w:numPr>
          <w:ilvl w:val="0"/>
          <w:numId w:val="1"/>
        </w:numPr>
        <w:spacing w:line="360" w:lineRule="auto"/>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Resumen</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Índice</w:t>
      </w:r>
    </w:p>
    <w:p w:rsidR="00D435B9" w:rsidRPr="00A1276E" w:rsidRDefault="00D435B9"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Introducción</w:t>
      </w:r>
    </w:p>
    <w:p w:rsidR="000965A7" w:rsidRPr="00A1276E" w:rsidRDefault="00BB7763" w:rsidP="00A1276E">
      <w:pPr>
        <w:spacing w:after="0" w:line="360" w:lineRule="auto"/>
        <w:ind w:left="284"/>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0965A7" w:rsidRPr="00A1276E" w:rsidRDefault="000965A7" w:rsidP="00A1276E">
      <w:pPr>
        <w:spacing w:after="0" w:line="360" w:lineRule="auto"/>
        <w:ind w:left="284"/>
        <w:jc w:val="both"/>
        <w:rPr>
          <w:rFonts w:ascii="Arial" w:hAnsi="Arial" w:cs="Arial"/>
          <w:sz w:val="24"/>
          <w:szCs w:val="24"/>
          <w:lang w:val="es-DO"/>
        </w:rPr>
      </w:pPr>
      <w:r w:rsidRPr="00A1276E">
        <w:rPr>
          <w:rFonts w:ascii="Arial" w:hAnsi="Arial" w:cs="Arial"/>
          <w:sz w:val="24"/>
          <w:szCs w:val="24"/>
          <w:lang w:val="es-DO"/>
        </w:rPr>
        <w:t xml:space="preserve">1.1 Origen y </w:t>
      </w:r>
      <w:r w:rsidR="00BB7763">
        <w:rPr>
          <w:rFonts w:ascii="Arial" w:hAnsi="Arial" w:cs="Arial"/>
          <w:sz w:val="24"/>
          <w:szCs w:val="24"/>
          <w:lang w:val="es-DO"/>
        </w:rPr>
        <w:t>t</w:t>
      </w:r>
      <w:r w:rsidRPr="00A1276E">
        <w:rPr>
          <w:rFonts w:ascii="Arial" w:hAnsi="Arial" w:cs="Arial"/>
          <w:sz w:val="24"/>
          <w:szCs w:val="24"/>
          <w:lang w:val="es-DO"/>
        </w:rPr>
        <w:t>endencias de productos nutricionale</w:t>
      </w:r>
      <w:r w:rsidR="00BB7763">
        <w:rPr>
          <w:rFonts w:ascii="Arial" w:hAnsi="Arial" w:cs="Arial"/>
          <w:sz w:val="24"/>
          <w:szCs w:val="24"/>
          <w:lang w:val="es-DO"/>
        </w:rPr>
        <w:t xml:space="preserve">s para la alimentación de clientes </w:t>
      </w:r>
    </w:p>
    <w:p w:rsidR="000965A7" w:rsidRPr="00A1276E" w:rsidRDefault="00BB7763" w:rsidP="00A1276E">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000965A7" w:rsidRPr="00A1276E">
        <w:rPr>
          <w:rFonts w:ascii="Arial" w:hAnsi="Arial" w:cs="Arial"/>
          <w:sz w:val="24"/>
          <w:szCs w:val="24"/>
          <w:lang w:val="es-DO"/>
        </w:rPr>
        <w:t>nta</w:t>
      </w:r>
      <w:r>
        <w:rPr>
          <w:rFonts w:ascii="Arial" w:hAnsi="Arial" w:cs="Arial"/>
          <w:sz w:val="24"/>
          <w:szCs w:val="24"/>
          <w:lang w:val="es-DO"/>
        </w:rPr>
        <w:t>s</w:t>
      </w:r>
      <w:r w:rsidR="000965A7"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0965A7" w:rsidRPr="00A1276E" w:rsidRDefault="00BB7763" w:rsidP="00A1276E">
      <w:pPr>
        <w:spacing w:after="0" w:line="360" w:lineRule="auto"/>
        <w:ind w:left="360"/>
        <w:jc w:val="both"/>
        <w:rPr>
          <w:rFonts w:ascii="Arial" w:hAnsi="Arial" w:cs="Arial"/>
          <w:sz w:val="24"/>
          <w:szCs w:val="24"/>
          <w:lang w:val="es-DO"/>
        </w:rPr>
      </w:pPr>
      <w:r>
        <w:rPr>
          <w:rFonts w:ascii="Arial" w:hAnsi="Arial" w:cs="Arial"/>
          <w:sz w:val="24"/>
          <w:szCs w:val="24"/>
          <w:lang w:val="es-DO"/>
        </w:rPr>
        <w:t>1.3 Diagnostico y situación a</w:t>
      </w:r>
      <w:r w:rsidR="000965A7" w:rsidRPr="00A1276E">
        <w:rPr>
          <w:rFonts w:ascii="Arial" w:hAnsi="Arial" w:cs="Arial"/>
          <w:sz w:val="24"/>
          <w:szCs w:val="24"/>
          <w:lang w:val="es-DO"/>
        </w:rPr>
        <w:t xml:space="preserve">ctual de los productos HERBALIFE y seguimiento a clientes </w:t>
      </w:r>
      <w:r w:rsidR="00BF0ABE">
        <w:rPr>
          <w:rFonts w:ascii="Arial" w:hAnsi="Arial" w:cs="Arial"/>
          <w:sz w:val="24"/>
          <w:szCs w:val="24"/>
          <w:lang w:val="es-DO"/>
        </w:rPr>
        <w:t xml:space="preserve">de </w:t>
      </w:r>
      <w:r w:rsidR="00BF0ABE" w:rsidRPr="00BF0ABE">
        <w:rPr>
          <w:rFonts w:ascii="Arial" w:hAnsi="Arial" w:cs="Arial"/>
          <w:sz w:val="24"/>
          <w:szCs w:val="24"/>
          <w:highlight w:val="yellow"/>
          <w:lang w:val="es-DO"/>
        </w:rPr>
        <w:t>un distribuidor independiente</w:t>
      </w:r>
      <w:r w:rsidR="000965A7" w:rsidRPr="00BF0ABE">
        <w:rPr>
          <w:rFonts w:ascii="Arial" w:hAnsi="Arial" w:cs="Arial"/>
          <w:sz w:val="24"/>
          <w:szCs w:val="24"/>
          <w:highlight w:val="yellow"/>
          <w:lang w:val="es-DO"/>
        </w:rPr>
        <w:t>.</w:t>
      </w:r>
    </w:p>
    <w:p w:rsidR="000965A7" w:rsidRPr="00A1276E" w:rsidRDefault="000965A7" w:rsidP="00A1276E">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0965A7" w:rsidRPr="00A1276E" w:rsidRDefault="000965A7" w:rsidP="00A1276E">
      <w:pPr>
        <w:spacing w:after="0" w:line="360" w:lineRule="auto"/>
        <w:ind w:left="360"/>
        <w:jc w:val="both"/>
        <w:rPr>
          <w:rFonts w:ascii="Arial" w:hAnsi="Arial" w:cs="Arial"/>
          <w:sz w:val="24"/>
          <w:szCs w:val="24"/>
          <w:lang w:val="es-DO"/>
        </w:rPr>
      </w:pPr>
    </w:p>
    <w:p w:rsidR="000965A7" w:rsidRPr="00A1276E" w:rsidRDefault="000965A7"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sidR="00BB7763">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sidR="00220680">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sidR="00BB7763">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sidR="00BB7763">
        <w:rPr>
          <w:rFonts w:ascii="Arial" w:hAnsi="Arial" w:cs="Arial"/>
          <w:b/>
          <w:sz w:val="24"/>
          <w:szCs w:val="24"/>
          <w:lang w:val="es-DO"/>
        </w:rPr>
        <w:t xml:space="preserve"> con una alimentación inteligente.</w:t>
      </w:r>
    </w:p>
    <w:p w:rsidR="000965A7" w:rsidRPr="00A1276E" w:rsidRDefault="000965A7" w:rsidP="00A1276E">
      <w:pPr>
        <w:pStyle w:val="ListParagraph"/>
        <w:numPr>
          <w:ilvl w:val="0"/>
          <w:numId w:val="4"/>
        </w:numPr>
        <w:spacing w:after="0" w:line="360" w:lineRule="auto"/>
        <w:jc w:val="both"/>
        <w:rPr>
          <w:rFonts w:ascii="Arial" w:hAnsi="Arial" w:cs="Arial"/>
          <w:vanish/>
          <w:sz w:val="24"/>
          <w:szCs w:val="24"/>
          <w:lang w:val="es-DO"/>
        </w:rPr>
      </w:pPr>
    </w:p>
    <w:p w:rsidR="000965A7" w:rsidRPr="00A1276E" w:rsidRDefault="000965A7" w:rsidP="00A1276E">
      <w:pPr>
        <w:pStyle w:val="ListParagraph"/>
        <w:numPr>
          <w:ilvl w:val="0"/>
          <w:numId w:val="4"/>
        </w:numPr>
        <w:spacing w:after="0" w:line="360" w:lineRule="auto"/>
        <w:jc w:val="both"/>
        <w:rPr>
          <w:rFonts w:ascii="Arial" w:hAnsi="Arial" w:cs="Arial"/>
          <w:vanish/>
          <w:sz w:val="24"/>
          <w:szCs w:val="24"/>
          <w:lang w:val="es-DO"/>
        </w:rPr>
      </w:pPr>
    </w:p>
    <w:p w:rsidR="000965A7" w:rsidRPr="00A1276E" w:rsidRDefault="000965A7" w:rsidP="00A1276E">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sidR="00BB7763">
        <w:rPr>
          <w:rFonts w:ascii="Arial" w:hAnsi="Arial" w:cs="Arial"/>
          <w:sz w:val="24"/>
          <w:szCs w:val="24"/>
          <w:lang w:val="es-DO"/>
        </w:rPr>
        <w:t xml:space="preserve">requerimientos en </w:t>
      </w:r>
      <w:r w:rsidRPr="00A1276E">
        <w:rPr>
          <w:rFonts w:ascii="Arial" w:hAnsi="Arial" w:cs="Arial"/>
          <w:sz w:val="24"/>
          <w:szCs w:val="24"/>
          <w:lang w:val="es-DO"/>
        </w:rPr>
        <w:t xml:space="preserve">del portal de coaching virtual </w:t>
      </w:r>
      <w:r w:rsidR="00A1276E" w:rsidRPr="00A1276E">
        <w:rPr>
          <w:rFonts w:ascii="Arial" w:hAnsi="Arial" w:cs="Arial"/>
          <w:sz w:val="24"/>
          <w:szCs w:val="24"/>
          <w:lang w:val="es-DO"/>
        </w:rPr>
        <w:t>para la</w:t>
      </w:r>
      <w:r w:rsidRPr="00A1276E">
        <w:rPr>
          <w:rFonts w:ascii="Arial" w:hAnsi="Arial" w:cs="Arial"/>
          <w:sz w:val="24"/>
          <w:szCs w:val="24"/>
          <w:lang w:val="es-DO"/>
        </w:rPr>
        <w:t xml:space="preserve"> alimentación inteligente.</w:t>
      </w:r>
      <w:bookmarkStart w:id="0" w:name="_GoBack"/>
      <w:bookmarkEnd w:id="0"/>
    </w:p>
    <w:p w:rsidR="000965A7" w:rsidRPr="00A1276E" w:rsidRDefault="00BB7763" w:rsidP="00A1276E">
      <w:pPr>
        <w:spacing w:after="0" w:line="360" w:lineRule="auto"/>
        <w:ind w:left="360"/>
        <w:jc w:val="both"/>
        <w:rPr>
          <w:rFonts w:ascii="Arial" w:hAnsi="Arial" w:cs="Arial"/>
          <w:sz w:val="24"/>
          <w:szCs w:val="24"/>
          <w:lang w:val="es-DO"/>
        </w:rPr>
      </w:pPr>
      <w:r>
        <w:rPr>
          <w:rFonts w:ascii="Arial" w:hAnsi="Arial" w:cs="Arial"/>
          <w:sz w:val="24"/>
          <w:szCs w:val="24"/>
          <w:lang w:val="es-DO"/>
        </w:rPr>
        <w:lastRenderedPageBreak/>
        <w:t xml:space="preserve">2.2 </w:t>
      </w:r>
      <w:r w:rsidR="000965A7"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000965A7"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0965A7" w:rsidRPr="00A1276E" w:rsidRDefault="000965A7" w:rsidP="00A1276E">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sidR="00BB7763">
        <w:rPr>
          <w:rFonts w:ascii="Arial" w:hAnsi="Arial" w:cs="Arial"/>
          <w:sz w:val="24"/>
          <w:szCs w:val="24"/>
          <w:lang w:val="es-DO"/>
        </w:rPr>
        <w:t xml:space="preserve"> en el desarrollo del coaching virtual en clientes de una empresa comercializadora de productos de nutrición.</w:t>
      </w:r>
    </w:p>
    <w:p w:rsidR="00585E45" w:rsidRPr="00A1276E" w:rsidRDefault="00585E45" w:rsidP="00A1276E">
      <w:pPr>
        <w:spacing w:after="0" w:line="360" w:lineRule="auto"/>
        <w:ind w:firstLine="360"/>
        <w:jc w:val="both"/>
        <w:rPr>
          <w:rFonts w:ascii="Arial" w:hAnsi="Arial" w:cs="Arial"/>
          <w:b/>
          <w:sz w:val="24"/>
          <w:szCs w:val="24"/>
          <w:lang w:val="es-DO"/>
        </w:rPr>
      </w:pPr>
    </w:p>
    <w:p w:rsidR="00585E45" w:rsidRPr="00A1276E" w:rsidRDefault="00585E45" w:rsidP="00A1276E">
      <w:pPr>
        <w:spacing w:after="0" w:line="360" w:lineRule="auto"/>
        <w:ind w:firstLine="360"/>
        <w:jc w:val="both"/>
        <w:rPr>
          <w:rFonts w:ascii="Arial" w:hAnsi="Arial" w:cs="Arial"/>
          <w:b/>
          <w:sz w:val="24"/>
          <w:szCs w:val="24"/>
          <w:lang w:val="es-DO"/>
        </w:rPr>
      </w:pPr>
    </w:p>
    <w:p w:rsidR="00CE3756" w:rsidRPr="006D58C0" w:rsidRDefault="00CE3756" w:rsidP="00A1276E">
      <w:pPr>
        <w:spacing w:after="0" w:line="360" w:lineRule="auto"/>
        <w:ind w:firstLine="360"/>
        <w:jc w:val="both"/>
        <w:rPr>
          <w:rFonts w:ascii="Arial" w:hAnsi="Arial" w:cs="Arial"/>
          <w:b/>
          <w:sz w:val="24"/>
          <w:szCs w:val="24"/>
          <w:lang w:val="es-ES"/>
        </w:rPr>
      </w:pPr>
      <w:r w:rsidRPr="00A1276E">
        <w:rPr>
          <w:rFonts w:ascii="Arial" w:hAnsi="Arial" w:cs="Arial"/>
          <w:b/>
          <w:sz w:val="24"/>
          <w:szCs w:val="24"/>
          <w:lang w:val="es-DO"/>
        </w:rPr>
        <w:t xml:space="preserve">Capítulo III – </w:t>
      </w:r>
      <w:r w:rsidR="00AA28C4">
        <w:rPr>
          <w:rFonts w:ascii="Arial" w:hAnsi="Arial" w:cs="Arial"/>
          <w:b/>
          <w:sz w:val="24"/>
          <w:szCs w:val="24"/>
          <w:lang w:val="es-DO"/>
        </w:rPr>
        <w:t>Valoración</w:t>
      </w:r>
      <w:r w:rsidR="006D58C0" w:rsidRPr="00AA28C4">
        <w:rPr>
          <w:rFonts w:ascii="Arial" w:hAnsi="Arial" w:cs="Arial"/>
          <w:b/>
          <w:sz w:val="24"/>
          <w:szCs w:val="24"/>
          <w:lang w:val="es-DO"/>
        </w:rPr>
        <w:t xml:space="preserve"> </w:t>
      </w:r>
      <w:r w:rsidR="00AA28C4">
        <w:rPr>
          <w:rFonts w:ascii="Arial" w:hAnsi="Arial" w:cs="Arial"/>
          <w:b/>
          <w:sz w:val="24"/>
          <w:szCs w:val="24"/>
          <w:lang w:val="es-DO"/>
        </w:rPr>
        <w:t>d</w:t>
      </w:r>
      <w:r w:rsidR="006D58C0" w:rsidRPr="00AA28C4">
        <w:rPr>
          <w:rFonts w:ascii="Arial" w:hAnsi="Arial" w:cs="Arial"/>
          <w:b/>
          <w:sz w:val="24"/>
          <w:szCs w:val="24"/>
          <w:lang w:val="es-DO"/>
        </w:rPr>
        <w:t>el modelo propuesto en el posicionamiento de la empresa Herbalife</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 Ejemplificación  </w:t>
      </w:r>
      <w:r w:rsidR="002C577E">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3.1.2 Factibilidad Técnica: Herbalife/Herramientas y Canales de Apoyo</w:t>
      </w:r>
    </w:p>
    <w:p w:rsidR="00BF2E5E" w:rsidRP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BF2E5E" w:rsidRDefault="00BF2E5E" w:rsidP="00BF2E5E">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sidR="002C577E">
        <w:rPr>
          <w:rFonts w:ascii="Arial" w:hAnsi="Arial" w:cs="Arial"/>
          <w:sz w:val="24"/>
          <w:szCs w:val="24"/>
          <w:lang w:val="es-DO"/>
        </w:rPr>
        <w:t>d</w:t>
      </w:r>
      <w:r w:rsidRPr="00BF2E5E">
        <w:rPr>
          <w:rFonts w:ascii="Arial" w:hAnsi="Arial" w:cs="Arial"/>
          <w:sz w:val="24"/>
          <w:szCs w:val="24"/>
          <w:lang w:val="es-DO"/>
        </w:rPr>
        <w:t>esventajas de una plataforma de seguimiento  a clientes</w:t>
      </w:r>
      <w:r w:rsidR="002C577E">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CE3756" w:rsidRDefault="00CE3756" w:rsidP="00BF2E5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Conclusiones y Recomendaciones</w:t>
      </w:r>
    </w:p>
    <w:p w:rsidR="00220680" w:rsidRPr="00A1276E" w:rsidRDefault="00220680" w:rsidP="00A1276E">
      <w:pPr>
        <w:spacing w:after="0" w:line="360" w:lineRule="auto"/>
        <w:ind w:firstLine="360"/>
        <w:jc w:val="both"/>
        <w:rPr>
          <w:rFonts w:ascii="Arial" w:hAnsi="Arial" w:cs="Arial"/>
          <w:b/>
          <w:sz w:val="24"/>
          <w:szCs w:val="24"/>
          <w:lang w:val="es-DO"/>
        </w:rPr>
      </w:pPr>
      <w:r>
        <w:rPr>
          <w:rFonts w:ascii="Arial" w:hAnsi="Arial" w:cs="Arial"/>
          <w:b/>
          <w:sz w:val="24"/>
          <w:szCs w:val="24"/>
          <w:lang w:val="es-DO"/>
        </w:rPr>
        <w:t>Glosario</w:t>
      </w:r>
    </w:p>
    <w:p w:rsidR="00CE3756" w:rsidRPr="00A1276E" w:rsidRDefault="00CE3756"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Referencias Bibliográficas</w:t>
      </w:r>
    </w:p>
    <w:p w:rsidR="00CE3756" w:rsidRPr="00A1276E" w:rsidRDefault="00CE3756" w:rsidP="00A1276E">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Anexos</w:t>
      </w:r>
    </w:p>
    <w:p w:rsidR="00C222EA" w:rsidRDefault="00C222EA" w:rsidP="00A1276E">
      <w:pPr>
        <w:spacing w:after="0" w:line="360" w:lineRule="auto"/>
        <w:ind w:left="360"/>
        <w:jc w:val="both"/>
        <w:rPr>
          <w:rFonts w:ascii="Arial" w:hAnsi="Arial" w:cs="Arial"/>
          <w:sz w:val="24"/>
          <w:szCs w:val="24"/>
          <w:lang w:val="es-DO"/>
        </w:rPr>
      </w:pPr>
    </w:p>
    <w:p w:rsidR="0057337B" w:rsidRDefault="0057337B" w:rsidP="00A1276E">
      <w:pPr>
        <w:spacing w:after="0" w:line="360" w:lineRule="auto"/>
        <w:ind w:left="360"/>
        <w:jc w:val="both"/>
        <w:rPr>
          <w:rFonts w:ascii="Arial" w:hAnsi="Arial" w:cs="Arial"/>
          <w:sz w:val="24"/>
          <w:szCs w:val="24"/>
          <w:lang w:val="es-DO"/>
        </w:rPr>
      </w:pPr>
    </w:p>
    <w:p w:rsidR="0057337B" w:rsidRDefault="0057337B" w:rsidP="0057337B">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t>Referencias Bibliográficas</w:t>
      </w:r>
    </w:p>
    <w:p w:rsidR="0057337B" w:rsidRDefault="0057337B" w:rsidP="0057337B">
      <w:pPr>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57337B" w:rsidRPr="0057337B" w:rsidRDefault="0057337B">
          <w:pPr>
            <w:pStyle w:val="Heading1"/>
            <w:rPr>
              <w:lang w:val="es-ES"/>
            </w:rPr>
          </w:pPr>
          <w:r>
            <w:rPr>
              <w:lang w:val="es-ES"/>
            </w:rPr>
            <w:t>Bibliografía</w:t>
          </w:r>
        </w:p>
        <w:sdt>
          <w:sdtPr>
            <w:id w:val="111145805"/>
            <w:bibliography/>
          </w:sdtPr>
          <w:sdtEndPr/>
          <w:sdtContent>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sz w:val="24"/>
                  <w:szCs w:val="24"/>
                </w:rPr>
                <w:fldChar w:fldCharType="begin"/>
              </w:r>
              <w:r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Pr="0057337B">
                <w:rPr>
                  <w:rFonts w:ascii="Arial" w:hAnsi="Arial" w:cs="Arial"/>
                  <w:noProof/>
                  <w:sz w:val="24"/>
                  <w:szCs w:val="24"/>
                  <w:lang w:val="es-ES"/>
                </w:rPr>
                <w:t xml:space="preserve">Arnedo, T. (2014). </w:t>
              </w:r>
              <w:r w:rsidRPr="0057337B">
                <w:rPr>
                  <w:rFonts w:ascii="Arial" w:hAnsi="Arial" w:cs="Arial"/>
                  <w:i/>
                  <w:iCs/>
                  <w:noProof/>
                  <w:sz w:val="24"/>
                  <w:szCs w:val="24"/>
                  <w:lang w:val="es-ES"/>
                </w:rPr>
                <w:t>De portales a plazas; presente y futuro de los portales en internet.</w:t>
              </w:r>
              <w:r w:rsidRPr="0057337B">
                <w:rPr>
                  <w:rFonts w:ascii="Arial" w:hAnsi="Arial" w:cs="Arial"/>
                  <w:noProof/>
                  <w:sz w:val="24"/>
                  <w:szCs w:val="24"/>
                  <w:lang w:val="es-ES"/>
                </w:rPr>
                <w:t xml:space="preserve"> aui.</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Bonal Ruiz R, A. C. (2012).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w:t>
              </w:r>
              <w:r w:rsidRPr="0057337B">
                <w:rPr>
                  <w:rFonts w:ascii="Arial" w:hAnsi="Arial" w:cs="Arial"/>
                  <w:noProof/>
                  <w:sz w:val="24"/>
                  <w:szCs w:val="24"/>
                </w:rPr>
                <w:t>MEDISAN.</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lastRenderedPageBreak/>
                <w:t xml:space="preserve">Campos, N. (11 de 11 de 2014). La obesidad y el sobrepeso afectan a la población dominicana entre los 15 y 59 años. </w:t>
              </w:r>
              <w:r w:rsidRPr="0057337B">
                <w:rPr>
                  <w:rFonts w:ascii="Arial" w:hAnsi="Arial" w:cs="Arial"/>
                  <w:i/>
                  <w:iCs/>
                  <w:noProof/>
                  <w:sz w:val="24"/>
                  <w:szCs w:val="24"/>
                </w:rPr>
                <w:t>Diario Libre</w:t>
              </w:r>
              <w:r w:rsidRPr="0057337B">
                <w:rPr>
                  <w:rFonts w:ascii="Arial" w:hAnsi="Arial" w:cs="Arial"/>
                  <w:noProof/>
                  <w:sz w:val="24"/>
                  <w:szCs w:val="24"/>
                </w:rPr>
                <w:t>.</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Edufinet. (s.f.). </w:t>
              </w:r>
              <w:r w:rsidRPr="0057337B">
                <w:rPr>
                  <w:rFonts w:ascii="Arial" w:hAnsi="Arial" w:cs="Arial"/>
                  <w:i/>
                  <w:iCs/>
                  <w:noProof/>
                  <w:sz w:val="24"/>
                  <w:szCs w:val="24"/>
                  <w:lang w:val="es-ES"/>
                </w:rPr>
                <w:t>Edufinet.</w:t>
              </w:r>
              <w:r w:rsidRPr="0057337B">
                <w:rPr>
                  <w:rFonts w:ascii="Arial" w:hAnsi="Arial" w:cs="Arial"/>
                  <w:noProof/>
                  <w:sz w:val="24"/>
                  <w:szCs w:val="24"/>
                  <w:lang w:val="es-ES"/>
                </w:rPr>
                <w:t xml:space="preserve"> Recuperado el 02 de 02 de 2016, de Educacion Financiera en la Red: http://www.edufinet.com/index.php?option=com_content&amp;task=section&amp;id=43&amp;Itemid=241</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i/>
                  <w:iCs/>
                  <w:noProof/>
                  <w:sz w:val="24"/>
                  <w:szCs w:val="24"/>
                  <w:lang w:val="es-ES"/>
                </w:rPr>
                <w:t>Fotonostra.</w:t>
              </w:r>
              <w:r w:rsidRPr="0057337B">
                <w:rPr>
                  <w:rFonts w:ascii="Arial" w:hAnsi="Arial" w:cs="Arial"/>
                  <w:noProof/>
                  <w:sz w:val="24"/>
                  <w:szCs w:val="24"/>
                  <w:lang w:val="es-ES"/>
                </w:rPr>
                <w:t xml:space="preserve"> (2013). Obtenido de http://www.fotonostra.com/digital/redesociales.htm</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Herbalife Global. (2014). </w:t>
              </w:r>
              <w:r w:rsidRPr="0057337B">
                <w:rPr>
                  <w:rFonts w:ascii="Arial" w:hAnsi="Arial" w:cs="Arial"/>
                  <w:i/>
                  <w:iCs/>
                  <w:noProof/>
                  <w:sz w:val="24"/>
                  <w:szCs w:val="24"/>
                  <w:lang w:val="es-ES"/>
                </w:rPr>
                <w:t>Herbalife</w:t>
              </w:r>
              <w:r w:rsidRPr="0057337B">
                <w:rPr>
                  <w:rFonts w:ascii="Arial" w:hAnsi="Arial" w:cs="Arial"/>
                  <w:noProof/>
                  <w:sz w:val="24"/>
                  <w:szCs w:val="24"/>
                  <w:lang w:val="es-ES"/>
                </w:rPr>
                <w:t>. Obtenido de Compañia Herbalife: http://compania.herbalife.com</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rPr>
                <w:t xml:space="preserve">Herbalife. (s.f.). </w:t>
              </w:r>
              <w:r w:rsidRPr="0057337B">
                <w:rPr>
                  <w:rFonts w:ascii="Arial" w:hAnsi="Arial" w:cs="Arial"/>
                  <w:i/>
                  <w:iCs/>
                  <w:noProof/>
                  <w:sz w:val="24"/>
                  <w:szCs w:val="24"/>
                </w:rPr>
                <w:t>My Herbalife</w:t>
              </w:r>
              <w:r w:rsidRPr="0057337B">
                <w:rPr>
                  <w:rFonts w:ascii="Arial" w:hAnsi="Arial" w:cs="Arial"/>
                  <w:noProof/>
                  <w:sz w:val="24"/>
                  <w:szCs w:val="24"/>
                </w:rPr>
                <w:t xml:space="preserve">. </w:t>
              </w:r>
              <w:r w:rsidRPr="0057337B">
                <w:rPr>
                  <w:rFonts w:ascii="Arial" w:hAnsi="Arial" w:cs="Arial"/>
                  <w:noProof/>
                  <w:sz w:val="24"/>
                  <w:szCs w:val="24"/>
                  <w:lang w:val="es-ES"/>
                </w:rPr>
                <w:t>Obtenido de My Herbalife Porque Herbalife: http://edge.myherbalife.com/vmba/media/25EA0F0C-63F2-4571-A92B-9F1883DCC1CB/Web/General/Original/XkeHRBLxkAhora-Nutricion-BajaR.pdf</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rPr>
                <w:t xml:space="preserve">Hunt, R. c. (2010). </w:t>
              </w:r>
              <w:r w:rsidRPr="0057337B">
                <w:rPr>
                  <w:rFonts w:ascii="Arial" w:hAnsi="Arial" w:cs="Arial"/>
                  <w:i/>
                  <w:iCs/>
                  <w:noProof/>
                  <w:sz w:val="24"/>
                  <w:szCs w:val="24"/>
                </w:rPr>
                <w:t>Business Insurance</w:t>
              </w:r>
              <w:r w:rsidRPr="0057337B">
                <w:rPr>
                  <w:rFonts w:ascii="Arial" w:hAnsi="Arial" w:cs="Arial"/>
                  <w:noProof/>
                  <w:sz w:val="24"/>
                  <w:szCs w:val="24"/>
                </w:rPr>
                <w:t>.</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I, A. (2012). Psicólogo experto en coaching. Consejo General de Colegios Oficiales de Psicólogos.</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rPr>
                <w:t xml:space="preserve">International Coach Federation. (2014). </w:t>
              </w:r>
              <w:r w:rsidRPr="0057337B">
                <w:rPr>
                  <w:rFonts w:ascii="Arial" w:hAnsi="Arial" w:cs="Arial"/>
                  <w:i/>
                  <w:iCs/>
                  <w:noProof/>
                  <w:sz w:val="24"/>
                  <w:szCs w:val="24"/>
                </w:rPr>
                <w:t>Benefits of Using a Coach. ICF Global Coaching Client Study. .</w:t>
              </w:r>
              <w:r w:rsidRPr="0057337B">
                <w:rPr>
                  <w:rFonts w:ascii="Arial" w:hAnsi="Arial" w:cs="Arial"/>
                  <w:noProof/>
                  <w:sz w:val="24"/>
                  <w:szCs w:val="24"/>
                </w:rPr>
                <w:t xml:space="preserve"> International Coach Federation.</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J, G. (2010). El Coaching nutricional como método para la educación nutricional. </w:t>
              </w:r>
              <w:r w:rsidRPr="0057337B">
                <w:rPr>
                  <w:rFonts w:ascii="Arial" w:hAnsi="Arial" w:cs="Arial"/>
                  <w:i/>
                  <w:iCs/>
                  <w:noProof/>
                  <w:sz w:val="24"/>
                  <w:szCs w:val="24"/>
                  <w:lang w:val="es-ES"/>
                </w:rPr>
                <w:t>Seminario Coaching Nutricional. Máster Nutrición y Salud.</w:t>
              </w:r>
              <w:r w:rsidRPr="0057337B">
                <w:rPr>
                  <w:rFonts w:ascii="Arial" w:hAnsi="Arial" w:cs="Arial"/>
                  <w:noProof/>
                  <w:sz w:val="24"/>
                  <w:szCs w:val="24"/>
                  <w:lang w:val="es-ES"/>
                </w:rPr>
                <w:t xml:space="preserve"> Universitat Oberta de Catalunya.</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La Nacion. (12 de 04 de 2011). </w:t>
              </w:r>
              <w:r w:rsidRPr="0057337B">
                <w:rPr>
                  <w:rFonts w:ascii="Arial" w:hAnsi="Arial" w:cs="Arial"/>
                  <w:i/>
                  <w:iCs/>
                  <w:noProof/>
                  <w:sz w:val="24"/>
                  <w:szCs w:val="24"/>
                  <w:lang w:val="es-ES"/>
                </w:rPr>
                <w:t>Vida &amp; Ocio.</w:t>
              </w:r>
              <w:r w:rsidRPr="0057337B">
                <w:rPr>
                  <w:rFonts w:ascii="Arial" w:hAnsi="Arial" w:cs="Arial"/>
                  <w:noProof/>
                  <w:sz w:val="24"/>
                  <w:szCs w:val="24"/>
                  <w:lang w:val="es-ES"/>
                </w:rPr>
                <w:t xml:space="preserve"> Recuperado el 02 de 02 de 2016, de La Nacion: http://www.lanacion.com.ar/1365035-que-son-y-para-que-sirven-las-apps</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PEDREROS, L. M. (02 de Julio de 2009). </w:t>
              </w:r>
              <w:r w:rsidRPr="0057337B">
                <w:rPr>
                  <w:rFonts w:ascii="Arial" w:hAnsi="Arial" w:cs="Arial"/>
                  <w:i/>
                  <w:iCs/>
                  <w:noProof/>
                  <w:sz w:val="24"/>
                  <w:szCs w:val="24"/>
                  <w:lang w:val="es-ES"/>
                </w:rPr>
                <w:t>Coaching virtual: Interacción a distancia y sin distancias</w:t>
              </w:r>
              <w:r w:rsidRPr="0057337B">
                <w:rPr>
                  <w:rFonts w:ascii="Arial" w:hAnsi="Arial" w:cs="Arial"/>
                  <w:noProof/>
                  <w:sz w:val="24"/>
                  <w:szCs w:val="24"/>
                  <w:lang w:val="es-ES"/>
                </w:rPr>
                <w:t>. Obtenido de tisoc: http://www.tisoc.com/el-rincon-del-coach/coaching-virtual-interaccion-a-distancia-y-sin-distancias.php</w:t>
              </w:r>
            </w:p>
            <w:p w:rsidR="0057337B" w:rsidRPr="0057337B" w:rsidRDefault="0057337B" w:rsidP="0057337B">
              <w:pPr>
                <w:pStyle w:val="Bibliography"/>
                <w:numPr>
                  <w:ilvl w:val="0"/>
                  <w:numId w:val="11"/>
                </w:numPr>
                <w:rPr>
                  <w:rFonts w:ascii="Arial" w:hAnsi="Arial" w:cs="Arial"/>
                  <w:noProof/>
                  <w:sz w:val="24"/>
                  <w:szCs w:val="24"/>
                  <w:lang w:val="es-ES"/>
                </w:rPr>
              </w:pPr>
              <w:r w:rsidRPr="0057337B">
                <w:rPr>
                  <w:rFonts w:ascii="Arial" w:hAnsi="Arial" w:cs="Arial"/>
                  <w:noProof/>
                  <w:sz w:val="24"/>
                  <w:szCs w:val="24"/>
                  <w:lang w:val="es-ES"/>
                </w:rPr>
                <w:t xml:space="preserve">Quinones, A. (23 de Septiembre de 2015). </w:t>
              </w:r>
              <w:r w:rsidRPr="0057337B">
                <w:rPr>
                  <w:rFonts w:ascii="Arial" w:hAnsi="Arial" w:cs="Arial"/>
                  <w:i/>
                  <w:iCs/>
                  <w:noProof/>
                  <w:sz w:val="24"/>
                  <w:szCs w:val="24"/>
                  <w:lang w:val="es-ES"/>
                </w:rPr>
                <w:t>En verano del 2016 abrirá el cine más grande del Caribe</w:t>
              </w:r>
              <w:r w:rsidRPr="0057337B">
                <w:rPr>
                  <w:rFonts w:ascii="Arial" w:hAnsi="Arial" w:cs="Arial"/>
                  <w:noProof/>
                  <w:sz w:val="24"/>
                  <w:szCs w:val="24"/>
                  <w:lang w:val="es-ES"/>
                </w:rPr>
                <w:t>. Recuperado el 27 de Enero de 2016, de Diario Libre: http://www.diariolibre.com/revista/cine/en-verano-del-2016-abrira-el-cine-mas-grande-del-caribe-GA1332338</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Roca, J. M. (2012). Comunicar Salud: el paciente aliado. En A. C. Bonal Ruiz R, </w:t>
              </w:r>
              <w:r w:rsidRPr="0057337B">
                <w:rPr>
                  <w:rFonts w:ascii="Arial" w:hAnsi="Arial" w:cs="Arial"/>
                  <w:i/>
                  <w:iCs/>
                  <w:noProof/>
                  <w:sz w:val="24"/>
                  <w:szCs w:val="24"/>
                  <w:lang w:val="es-ES"/>
                </w:rPr>
                <w:t>Coaching de salud: un nuevo enfoque en el empoderamiento del paciente con enfermedades crónicas no transmisibles</w:t>
              </w:r>
              <w:r w:rsidRPr="0057337B">
                <w:rPr>
                  <w:rFonts w:ascii="Arial" w:hAnsi="Arial" w:cs="Arial"/>
                  <w:noProof/>
                  <w:sz w:val="24"/>
                  <w:szCs w:val="24"/>
                  <w:lang w:val="es-ES"/>
                </w:rPr>
                <w:t xml:space="preserve"> (págs. </w:t>
              </w:r>
              <w:r w:rsidRPr="0057337B">
                <w:rPr>
                  <w:rFonts w:ascii="Arial" w:hAnsi="Arial" w:cs="Arial"/>
                  <w:noProof/>
                  <w:sz w:val="24"/>
                  <w:szCs w:val="24"/>
                </w:rPr>
                <w:t>26-29,43). MEDISAN.</w:t>
              </w:r>
            </w:p>
            <w:p w:rsidR="0057337B" w:rsidRPr="0057337B" w:rsidRDefault="0057337B" w:rsidP="0057337B">
              <w:pPr>
                <w:pStyle w:val="Bibliography"/>
                <w:numPr>
                  <w:ilvl w:val="0"/>
                  <w:numId w:val="11"/>
                </w:numPr>
                <w:rPr>
                  <w:rFonts w:ascii="Arial" w:hAnsi="Arial" w:cs="Arial"/>
                  <w:noProof/>
                  <w:sz w:val="24"/>
                  <w:szCs w:val="24"/>
                </w:rPr>
              </w:pPr>
              <w:r w:rsidRPr="0057337B">
                <w:rPr>
                  <w:rFonts w:ascii="Arial" w:hAnsi="Arial" w:cs="Arial"/>
                  <w:noProof/>
                  <w:sz w:val="24"/>
                  <w:szCs w:val="24"/>
                  <w:lang w:val="es-ES"/>
                </w:rPr>
                <w:t xml:space="preserve">Tió, O. P. (2015). Preocupa cifras de sobrepeso y obesidad en República Dominicana. </w:t>
              </w:r>
              <w:r w:rsidRPr="0057337B">
                <w:rPr>
                  <w:rFonts w:ascii="Arial" w:hAnsi="Arial" w:cs="Arial"/>
                  <w:i/>
                  <w:iCs/>
                  <w:noProof/>
                  <w:sz w:val="24"/>
                  <w:szCs w:val="24"/>
                </w:rPr>
                <w:t>El Caribe</w:t>
              </w:r>
              <w:r w:rsidRPr="0057337B">
                <w:rPr>
                  <w:rFonts w:ascii="Arial" w:hAnsi="Arial" w:cs="Arial"/>
                  <w:noProof/>
                  <w:sz w:val="24"/>
                  <w:szCs w:val="24"/>
                </w:rPr>
                <w:t>.</w:t>
              </w:r>
            </w:p>
            <w:p w:rsidR="0057337B" w:rsidRDefault="0057337B" w:rsidP="0057337B">
              <w:pPr>
                <w:pStyle w:val="ListParagraph"/>
              </w:pPr>
              <w:r w:rsidRPr="0057337B">
                <w:rPr>
                  <w:rFonts w:ascii="Arial" w:hAnsi="Arial" w:cs="Arial"/>
                  <w:b/>
                  <w:bCs/>
                  <w:sz w:val="24"/>
                  <w:szCs w:val="24"/>
                </w:rPr>
                <w:lastRenderedPageBreak/>
                <w:fldChar w:fldCharType="end"/>
              </w:r>
            </w:p>
          </w:sdtContent>
        </w:sdt>
      </w:sdtContent>
    </w:sdt>
    <w:p w:rsidR="0057337B" w:rsidRPr="0057337B" w:rsidRDefault="0057337B" w:rsidP="0057337B">
      <w:pPr>
        <w:ind w:left="360"/>
        <w:rPr>
          <w:lang w:val="es-DO"/>
        </w:rPr>
      </w:pPr>
    </w:p>
    <w:p w:rsidR="0057337B" w:rsidRPr="00A1276E" w:rsidRDefault="0057337B" w:rsidP="00A1276E">
      <w:pPr>
        <w:spacing w:after="0" w:line="360" w:lineRule="auto"/>
        <w:ind w:left="360"/>
        <w:jc w:val="both"/>
        <w:rPr>
          <w:rFonts w:ascii="Arial" w:hAnsi="Arial" w:cs="Arial"/>
          <w:sz w:val="24"/>
          <w:szCs w:val="24"/>
          <w:lang w:val="es-DO"/>
        </w:rPr>
      </w:pPr>
    </w:p>
    <w:sectPr w:rsidR="0057337B" w:rsidRPr="00A1276E"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A98" w:rsidRDefault="00104A98" w:rsidP="0057337B">
      <w:pPr>
        <w:spacing w:after="0" w:line="240" w:lineRule="auto"/>
      </w:pPr>
      <w:r>
        <w:separator/>
      </w:r>
    </w:p>
  </w:endnote>
  <w:endnote w:type="continuationSeparator" w:id="0">
    <w:p w:rsidR="00104A98" w:rsidRDefault="00104A98"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A98" w:rsidRDefault="00104A98" w:rsidP="0057337B">
      <w:pPr>
        <w:spacing w:after="0" w:line="240" w:lineRule="auto"/>
      </w:pPr>
      <w:r>
        <w:separator/>
      </w:r>
    </w:p>
  </w:footnote>
  <w:footnote w:type="continuationSeparator" w:id="0">
    <w:p w:rsidR="00104A98" w:rsidRDefault="00104A98"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7"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10"/>
  </w:num>
  <w:num w:numId="4">
    <w:abstractNumId w:val="5"/>
  </w:num>
  <w:num w:numId="5">
    <w:abstractNumId w:val="3"/>
  </w:num>
  <w:num w:numId="6">
    <w:abstractNumId w:val="9"/>
  </w:num>
  <w:num w:numId="7">
    <w:abstractNumId w:val="4"/>
  </w:num>
  <w:num w:numId="8">
    <w:abstractNumId w:val="6"/>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113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43DF"/>
    <w:rsid w:val="00006FB4"/>
    <w:rsid w:val="00025DB0"/>
    <w:rsid w:val="00054828"/>
    <w:rsid w:val="00060C4E"/>
    <w:rsid w:val="00076531"/>
    <w:rsid w:val="000965A7"/>
    <w:rsid w:val="000C5877"/>
    <w:rsid w:val="00104A98"/>
    <w:rsid w:val="0010634E"/>
    <w:rsid w:val="001122FF"/>
    <w:rsid w:val="00114BD3"/>
    <w:rsid w:val="00117E01"/>
    <w:rsid w:val="00117E0D"/>
    <w:rsid w:val="00140566"/>
    <w:rsid w:val="001410FF"/>
    <w:rsid w:val="00181D6B"/>
    <w:rsid w:val="00184289"/>
    <w:rsid w:val="00190364"/>
    <w:rsid w:val="00192DA5"/>
    <w:rsid w:val="00195E5A"/>
    <w:rsid w:val="001A51BA"/>
    <w:rsid w:val="001B1FB0"/>
    <w:rsid w:val="001B3439"/>
    <w:rsid w:val="001F08AC"/>
    <w:rsid w:val="00206C74"/>
    <w:rsid w:val="00217D28"/>
    <w:rsid w:val="00220680"/>
    <w:rsid w:val="002222B9"/>
    <w:rsid w:val="00225E54"/>
    <w:rsid w:val="00231EDD"/>
    <w:rsid w:val="00234DDD"/>
    <w:rsid w:val="00247534"/>
    <w:rsid w:val="0027680D"/>
    <w:rsid w:val="00280B68"/>
    <w:rsid w:val="00283172"/>
    <w:rsid w:val="00291D0E"/>
    <w:rsid w:val="00296BB1"/>
    <w:rsid w:val="002976BA"/>
    <w:rsid w:val="002C4C04"/>
    <w:rsid w:val="002C577E"/>
    <w:rsid w:val="002D2948"/>
    <w:rsid w:val="002D780B"/>
    <w:rsid w:val="002E2866"/>
    <w:rsid w:val="00322588"/>
    <w:rsid w:val="00322A37"/>
    <w:rsid w:val="0032346A"/>
    <w:rsid w:val="00344AAE"/>
    <w:rsid w:val="00352737"/>
    <w:rsid w:val="003562AF"/>
    <w:rsid w:val="00381FB4"/>
    <w:rsid w:val="003820B2"/>
    <w:rsid w:val="003A35D4"/>
    <w:rsid w:val="003A58AA"/>
    <w:rsid w:val="003C550B"/>
    <w:rsid w:val="003D05DE"/>
    <w:rsid w:val="003D1B18"/>
    <w:rsid w:val="003E37D2"/>
    <w:rsid w:val="004208B0"/>
    <w:rsid w:val="00450BF8"/>
    <w:rsid w:val="004541C5"/>
    <w:rsid w:val="00473E67"/>
    <w:rsid w:val="00480339"/>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B595B"/>
    <w:rsid w:val="00602B3A"/>
    <w:rsid w:val="006124C7"/>
    <w:rsid w:val="00614475"/>
    <w:rsid w:val="00620326"/>
    <w:rsid w:val="00626C52"/>
    <w:rsid w:val="0063096E"/>
    <w:rsid w:val="006327BE"/>
    <w:rsid w:val="006452DC"/>
    <w:rsid w:val="00652CCB"/>
    <w:rsid w:val="00656B7D"/>
    <w:rsid w:val="00657527"/>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A0D72"/>
    <w:rsid w:val="007A376B"/>
    <w:rsid w:val="007A6458"/>
    <w:rsid w:val="007A74B1"/>
    <w:rsid w:val="007C1BBD"/>
    <w:rsid w:val="007C3AC3"/>
    <w:rsid w:val="007C4AF7"/>
    <w:rsid w:val="007E0621"/>
    <w:rsid w:val="007E77D4"/>
    <w:rsid w:val="007F1DC0"/>
    <w:rsid w:val="0080701F"/>
    <w:rsid w:val="0081291B"/>
    <w:rsid w:val="00817CD3"/>
    <w:rsid w:val="0084248D"/>
    <w:rsid w:val="00846043"/>
    <w:rsid w:val="00851A7C"/>
    <w:rsid w:val="008633FC"/>
    <w:rsid w:val="00870778"/>
    <w:rsid w:val="00893E29"/>
    <w:rsid w:val="008D0DF4"/>
    <w:rsid w:val="008E340F"/>
    <w:rsid w:val="00906534"/>
    <w:rsid w:val="00943569"/>
    <w:rsid w:val="009448C8"/>
    <w:rsid w:val="00945740"/>
    <w:rsid w:val="00954EB1"/>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70225"/>
    <w:rsid w:val="00A732B5"/>
    <w:rsid w:val="00A81D0F"/>
    <w:rsid w:val="00A90094"/>
    <w:rsid w:val="00A95E57"/>
    <w:rsid w:val="00AA28C4"/>
    <w:rsid w:val="00AA3391"/>
    <w:rsid w:val="00AC20C1"/>
    <w:rsid w:val="00AE0948"/>
    <w:rsid w:val="00AE42A6"/>
    <w:rsid w:val="00AF20D1"/>
    <w:rsid w:val="00AF20EA"/>
    <w:rsid w:val="00AF48ED"/>
    <w:rsid w:val="00B03474"/>
    <w:rsid w:val="00B112E5"/>
    <w:rsid w:val="00B1590A"/>
    <w:rsid w:val="00B22D08"/>
    <w:rsid w:val="00B353B7"/>
    <w:rsid w:val="00B4674E"/>
    <w:rsid w:val="00B547C1"/>
    <w:rsid w:val="00B54CF1"/>
    <w:rsid w:val="00B63D31"/>
    <w:rsid w:val="00B70790"/>
    <w:rsid w:val="00B83C4C"/>
    <w:rsid w:val="00B93F4D"/>
    <w:rsid w:val="00BA2003"/>
    <w:rsid w:val="00BA3DF6"/>
    <w:rsid w:val="00BB2893"/>
    <w:rsid w:val="00BB42AB"/>
    <w:rsid w:val="00BB5D46"/>
    <w:rsid w:val="00BB6F85"/>
    <w:rsid w:val="00BB7763"/>
    <w:rsid w:val="00BC54A9"/>
    <w:rsid w:val="00BE55F6"/>
    <w:rsid w:val="00BF0ABE"/>
    <w:rsid w:val="00BF2E5E"/>
    <w:rsid w:val="00C13625"/>
    <w:rsid w:val="00C222EA"/>
    <w:rsid w:val="00C40D21"/>
    <w:rsid w:val="00C56534"/>
    <w:rsid w:val="00C62135"/>
    <w:rsid w:val="00C6265D"/>
    <w:rsid w:val="00C72C03"/>
    <w:rsid w:val="00CC0E10"/>
    <w:rsid w:val="00CE3756"/>
    <w:rsid w:val="00D172FA"/>
    <w:rsid w:val="00D257D7"/>
    <w:rsid w:val="00D435B9"/>
    <w:rsid w:val="00D555C1"/>
    <w:rsid w:val="00D71A45"/>
    <w:rsid w:val="00D86E4A"/>
    <w:rsid w:val="00DA2B63"/>
    <w:rsid w:val="00DC537A"/>
    <w:rsid w:val="00DD14F5"/>
    <w:rsid w:val="00DF684F"/>
    <w:rsid w:val="00E104D2"/>
    <w:rsid w:val="00E12841"/>
    <w:rsid w:val="00E15E56"/>
    <w:rsid w:val="00E2783D"/>
    <w:rsid w:val="00E42A27"/>
    <w:rsid w:val="00E44CDC"/>
    <w:rsid w:val="00E5756A"/>
    <w:rsid w:val="00E71B21"/>
    <w:rsid w:val="00EA1E5B"/>
    <w:rsid w:val="00EB39CE"/>
    <w:rsid w:val="00EC4170"/>
    <w:rsid w:val="00ED5B53"/>
    <w:rsid w:val="00ED5FA8"/>
    <w:rsid w:val="00EE4269"/>
    <w:rsid w:val="00EE61BF"/>
    <w:rsid w:val="00F13792"/>
    <w:rsid w:val="00F17623"/>
    <w:rsid w:val="00F42CDB"/>
    <w:rsid w:val="00F47E04"/>
    <w:rsid w:val="00F55FEF"/>
    <w:rsid w:val="00F57FE4"/>
    <w:rsid w:val="00F66695"/>
    <w:rsid w:val="00F75A9D"/>
    <w:rsid w:val="00F9111E"/>
    <w:rsid w:val="00F91DD0"/>
    <w:rsid w:val="00FA40C9"/>
    <w:rsid w:val="00FA5E9C"/>
    <w:rsid w:val="00FB4E2B"/>
    <w:rsid w:val="00FB6999"/>
    <w:rsid w:val="00FD25FC"/>
    <w:rsid w:val="00FE1BC6"/>
    <w:rsid w:val="00FF5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F55A2-9748-4D19-B96C-36860D32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Heading1">
    <w:name w:val="heading 1"/>
    <w:basedOn w:val="Normal"/>
    <w:next w:val="Normal"/>
    <w:link w:val="Heading1Ch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AAE"/>
    <w:rPr>
      <w:rFonts w:ascii="Tahoma" w:hAnsi="Tahoma" w:cs="Tahoma"/>
      <w:sz w:val="16"/>
      <w:szCs w:val="16"/>
    </w:rPr>
  </w:style>
  <w:style w:type="character" w:customStyle="1" w:styleId="Heading1Char">
    <w:name w:val="Heading 1 Char"/>
    <w:basedOn w:val="DefaultParagraphFont"/>
    <w:link w:val="Heading1"/>
    <w:uiPriority w:val="9"/>
    <w:rsid w:val="002222B9"/>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C537A"/>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DC537A"/>
    <w:pPr>
      <w:ind w:left="720"/>
      <w:contextualSpacing/>
    </w:pPr>
  </w:style>
  <w:style w:type="character" w:styleId="Hyperlink">
    <w:name w:val="Hyperlink"/>
    <w:basedOn w:val="DefaultParagraphFont"/>
    <w:uiPriority w:val="99"/>
    <w:unhideWhenUsed/>
    <w:rsid w:val="00BB42AB"/>
    <w:rPr>
      <w:color w:val="0563C1" w:themeColor="hyperlink"/>
      <w:u w:val="single"/>
    </w:rPr>
  </w:style>
  <w:style w:type="paragraph" w:styleId="Bibliography">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BodyText">
    <w:name w:val="Body Text"/>
    <w:basedOn w:val="Normal"/>
    <w:link w:val="BodyTextChar"/>
    <w:uiPriority w:val="1"/>
    <w:qFormat/>
    <w:rsid w:val="00E15E56"/>
    <w:pPr>
      <w:widowControl w:val="0"/>
      <w:spacing w:after="0" w:line="240" w:lineRule="auto"/>
      <w:ind w:left="440"/>
    </w:pPr>
    <w:rPr>
      <w:rFonts w:ascii="Arial" w:eastAsia="Arial" w:hAnsi="Arial"/>
      <w:sz w:val="24"/>
      <w:szCs w:val="24"/>
    </w:rPr>
  </w:style>
  <w:style w:type="character" w:customStyle="1" w:styleId="BodyTextChar">
    <w:name w:val="Body Text Char"/>
    <w:basedOn w:val="DefaultParagraphFont"/>
    <w:link w:val="BodyText"/>
    <w:uiPriority w:val="1"/>
    <w:rsid w:val="00E15E56"/>
    <w:rPr>
      <w:rFonts w:ascii="Arial" w:eastAsia="Arial" w:hAnsi="Arial"/>
      <w:sz w:val="24"/>
      <w:szCs w:val="24"/>
    </w:rPr>
  </w:style>
  <w:style w:type="character" w:customStyle="1" w:styleId="Heading2Char">
    <w:name w:val="Heading 2 Char"/>
    <w:basedOn w:val="DefaultParagraphFont"/>
    <w:link w:val="Heading2"/>
    <w:uiPriority w:val="9"/>
    <w:rsid w:val="00E12841"/>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7337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337B"/>
  </w:style>
  <w:style w:type="paragraph" w:styleId="Footer">
    <w:name w:val="footer"/>
    <w:basedOn w:val="Normal"/>
    <w:link w:val="FooterChar"/>
    <w:uiPriority w:val="99"/>
    <w:unhideWhenUsed/>
    <w:rsid w:val="0057337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337B"/>
  </w:style>
  <w:style w:type="character" w:customStyle="1" w:styleId="5yl5">
    <w:name w:val="_5yl5"/>
    <w:basedOn w:val="DefaultParagraphFont"/>
    <w:rsid w:val="006D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23399719">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26336418">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382945633">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528373551">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9</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10</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11</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12</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13</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14</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15</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2</b:RefOrder>
  </b:Source>
  <b:Source>
    <b:Tag>Gim10</b:Tag>
    <b:SourceType>Misc</b:SourceType>
    <b:Guid>{0019E1E8-4B15-4E55-ADA7-73F53D515D77}</b:Guid>
    <b:Title>El Coaching nutricional como método para la educación nutricional.</b:Title>
    <b:Year>2010</b:Year>
    <b:Author>
      <b:Author>
        <b:NameList>
          <b:Person>
            <b:Last>J</b:Last>
            <b:First>Giménez</b:First>
          </b:Person>
        </b:NameList>
      </b:Author>
    </b:Author>
    <b:PublicationTitle>Seminario Coaching Nutricional. Máster Nutrición y Salud.</b:PublicationTitle>
    <b:Publisher> Universitat Oberta de Catalunya</b:Publisher>
    <b:RefOrder>3</b:RefOrder>
  </b:Source>
  <b:Source>
    <b:Tag>Bon12</b:Tag>
    <b:SourceType>Book</b:SourceType>
    <b:Guid>{E6285B2E-1B53-405C-BE43-BCD2E49ABDCF}</b:Guid>
    <b:Author>
      <b:Author>
        <b:NameList>
          <b:Person>
            <b:Last>Bonal Ruiz R</b:Last>
            <b:First>Almenares</b:First>
            <b:Middle>Camps HB, Marzán Delis M</b:Middle>
          </b:Person>
        </b:NameList>
      </b:Author>
    </b:Author>
    <b:Title>Coaching de salud: un nuevo enfoque en el empoderamiento del paciente con enfermedades crónicas no transmisibles.</b:Title>
    <b:Year>2012</b:Year>
    <b:Publisher>MEDISAN</b:Publisher>
    <b:RefOrder>4</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5</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16</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6</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8</b:RefOrder>
  </b:Source>
  <b:Source>
    <b:Tag>Fot13</b:Tag>
    <b:SourceType>DocumentFromInternetSite</b:SourceType>
    <b:Guid>{2D0C4825-2441-417D-A54A-06E070E6E63B}</b:Guid>
    <b:Title>Fotonostra</b:Title>
    <b:Year>2013</b:Year>
    <b:URL>http://www.fotonostra.com/digital/redesociales.htm</b:URL>
    <b:RefOrder>7</b:RefOrder>
  </b:Source>
  <b:Source>
    <b:Tag>Her</b:Tag>
    <b:SourceType>InternetSite</b:SourceType>
    <b:Guid>{CD3A53FA-DC9C-470D-9B75-63D9E27443C7}</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Year>2014</b:Year>
    <b:Month>Julio</b:Month>
    <b:RefOrder>1</b:RefOrder>
  </b:Source>
</b:Sources>
</file>

<file path=customXml/itemProps1.xml><?xml version="1.0" encoding="utf-8"?>
<ds:datastoreItem xmlns:ds="http://schemas.openxmlformats.org/officeDocument/2006/customXml" ds:itemID="{17D402F2-D172-48DF-859B-4DC1E58D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3483</Words>
  <Characters>19158</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sgrysoft</cp:lastModifiedBy>
  <cp:revision>6</cp:revision>
  <dcterms:created xsi:type="dcterms:W3CDTF">2016-03-16T14:31:00Z</dcterms:created>
  <dcterms:modified xsi:type="dcterms:W3CDTF">2016-03-17T00:33:00Z</dcterms:modified>
</cp:coreProperties>
</file>