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b w:val="1"/>
          <w:smallCaps w:val="0"/>
          <w:sz w:val="14"/>
          <w:szCs w:val="14"/>
        </w:rPr>
      </w:pPr>
      <w:r w:rsidDel="00000000" w:rsidR="00000000" w:rsidRPr="00000000">
        <w:rPr>
          <w:b w:val="1"/>
          <w:smallCaps w:val="0"/>
          <w:sz w:val="14"/>
          <w:szCs w:val="14"/>
          <w:rtl w:val="0"/>
        </w:rPr>
        <w:t xml:space="preserve">              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16"/>
          <w:szCs w:val="16"/>
        </w:rPr>
      </w:pPr>
      <w:r w:rsidDel="00000000" w:rsidR="00000000" w:rsidRPr="00000000">
        <w:rPr>
          <w:b w:val="1"/>
          <w:smallCaps w:val="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INSTITUTO DE  EDUCACION  SUPERIOR  TECNOLOGICO  PUBLICO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“ENRIQUE  LOPEZ  ALBUJAR”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CREADO CON R.M. Nº 00007-80-ED                          REVALIDADO CON R.D. Nº 209-2005-ED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                         Av.  Víctor Raúl Haya de la Torre  Nº 214 – FERREÑAFE  TELF. 286309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00"/>
            <w:sz w:val="16"/>
            <w:szCs w:val="16"/>
            <w:u w:val="single"/>
            <w:rtl w:val="0"/>
          </w:rPr>
          <w:t xml:space="preserve">www.istpela.edu.pe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         E-mail:istpela6@hotmail.com          istpela@hotmail.com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sz w:val="32"/>
          <w:szCs w:val="3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mallCaps w:val="0"/>
          <w:sz w:val="32"/>
          <w:szCs w:val="32"/>
          <w:u w:val="single"/>
          <w:rtl w:val="0"/>
        </w:rPr>
        <w:t xml:space="preserve">SILABO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425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INFORMACIÓN GENERAL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Carrera profesional  : COMPUTACIÓN E INFORMATICA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didáctica</w:t>
        <w:tab/>
        <w:t xml:space="preserve">     : TALLER DE BASES DE DATOS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Créditos</w:t>
        <w:tab/>
        <w:t xml:space="preserve">     </w:t>
        <w:tab/>
        <w:t xml:space="preserve">     : 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Semestre académico: 2012-II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Semestre curricular  : III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</w:t>
        <w:tab/>
        <w:tab/>
        <w:t xml:space="preserve">     : MIERCOLES 3, 4, 5 y 6 (HORAS)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Docente                    : ING. CARLOS ALBERTO RÍOS CAMPOS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6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18" w:hanging="425"/>
        <w:contextualSpacing w:val="1"/>
        <w:jc w:val="both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COMPETENCIA DEL MODULO: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Analizar, diseñar, desarrollar sistemas de información  y administrar sistemas de gestión de base de datos, de acuerdo a los requerimientos de la organización; considerando los criterios de seguridad en la transmisión y el almacenamiento de datos.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18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425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CAPACIDADES TERMINALES Y CRITERIOS DE EVALUACIÓN</w:t>
      </w:r>
    </w:p>
    <w:tbl>
      <w:tblPr>
        <w:tblStyle w:val="Table1"/>
        <w:tblW w:w="808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6"/>
        <w:gridCol w:w="4394"/>
        <w:tblGridChange w:id="0">
          <w:tblGrid>
            <w:gridCol w:w="3686"/>
            <w:gridCol w:w="4394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Capacidad Terminal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Criterios de Evaluación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Modelar la arquitectura del software.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Reconoce los elementos del entorno de Access y  define su función, operando con ellos para la creación de Bases de Datos.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Crea, apertura y modifica bases de datos y tablas haciendo uso de los elementos de Access.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Diseña consultas sencillas, consultas relacionadas y consultas de acción considerando estándares en su construcción.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Crea formularios e informes en Access tomando como referencia los requerimientos del usuario  diseñando aplicaciones sencillas.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Crea Macros en Access  y las emplea en la optimización de tareas de programación.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9"/>
              </w:tabs>
              <w:spacing w:after="0" w:line="240" w:lineRule="auto"/>
              <w:ind w:left="749" w:right="18" w:hanging="360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Exporta e importa datos hacia Access realizando operaciones sobre tablas vinculadas.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34" w:right="18" w:firstLine="0"/>
              <w:contextualSpacing w:val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34" w:right="18" w:firstLine="0"/>
              <w:contextualSpacing w:val="0"/>
              <w:jc w:val="both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contextualSpacing w:val="0"/>
        <w:jc w:val="lef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contextualSpacing w:val="0"/>
        <w:jc w:val="lef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72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ORGANIZACIÓN DE ACTIVIDADES Y CONTENIDOS BÁSICOS</w:t>
      </w:r>
    </w:p>
    <w:tbl>
      <w:tblPr>
        <w:tblStyle w:val="Table2"/>
        <w:tblW w:w="822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"/>
        <w:gridCol w:w="1559"/>
        <w:gridCol w:w="1733.9999999999998"/>
        <w:gridCol w:w="2835"/>
        <w:gridCol w:w="992.0000000000005"/>
        <w:tblGridChange w:id="0">
          <w:tblGrid>
            <w:gridCol w:w="1101"/>
            <w:gridCol w:w="1559"/>
            <w:gridCol w:w="1733.9999999999998"/>
            <w:gridCol w:w="2835"/>
            <w:gridCol w:w="992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Semanas/Fechas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de  Capacidad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 de Aprendizaje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Contenidos Básicos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Previas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04/06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Reconocer los elementos de Access y sus funciones.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Identificamos los elementos del entorno de Access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4"/>
              <w:contextualSpacing w:val="1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básicos de Access 2007.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05/06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06/06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11/06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12/06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13/06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Crear y utilizar tablas y bases de datos en Access.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Creamos bases de datos y tablas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y Modificación de Bases de Datos y Tablas.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Propiedades de los campos.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4"/>
              <w:contextualSpacing w:val="1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Relaciones en Bases de Datos.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13/06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18/06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19/06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20/06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25/06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26/06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Diseñar relaciones entre tablas para una base de datos.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Diseñamos relaciones en Access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Consultas.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Consultas resúmenes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Consultas de referencias cruzadas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4"/>
              <w:contextualSpacing w:val="1"/>
              <w:jc w:val="both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Consultas de acción.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26/06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27/06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02/07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03/07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04/07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Crear formularios e Informes en Access 2007.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Diseñamos formularios e informes.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Formularios.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Informes.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Controles de Formularios e Informes.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04/07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09/07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10/07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11/07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Crear macros y utilizar las herramientas de Access.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Creamos macros y  configuramos la interfaz de Access.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Macros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Herramientas de Access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11/07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16/07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Importar y exportar datos en Access.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Importamos y exportamos datos en Access.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hanging="142"/>
              <w:contextualSpacing w:val="1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Importar y Exportar Datos.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firstLine="708"/>
              <w:contextualSpacing w:val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8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8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8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V.  METODOLOGÍA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 activa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Participativa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Trabajo individual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Trabajo grupal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Ejecución práctica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0"/>
        </w:tabs>
        <w:spacing w:after="200" w:before="0" w:line="276" w:lineRule="auto"/>
        <w:ind w:left="426" w:right="0" w:hanging="14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b w:val="1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0"/>
        </w:rPr>
        <w:t xml:space="preserve">VI. EVALUACIÓN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Asistir a clases como mínimo un 70%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Asistir obligatoriamente a las evaluaciones  escritas y   prácticas  programadas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Presentación de trabajos encargados  en la fecha indicada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Obtener una nota aprobatoria de 13 puntos  como mínimo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VII. RECURSOS  BIBLIOGRAFICOS / BIBLIOGRAFIA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http://gcflatino.org/tema/tecnologia/microsoft-office-2007/access-2007?gclid=CJzAj5rZ-6cCFRUq2god9Sszsg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http://www.aulaclic.es/access2007/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http://www.megaupload.com/?d=YL650IO3</w:t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Courier New"/>
  <w:font w:name="wingding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146" w:hanging="11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506" w:hanging="150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226" w:hanging="222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946" w:hanging="29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66" w:hanging="366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86" w:hanging="438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106" w:hanging="510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826" w:hanging="582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546" w:hanging="654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49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wingding" w:cs="wingding" w:eastAsia="wingding" w:hAnsi="wingdi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wingding" w:cs="wingding" w:eastAsia="wingding" w:hAnsi="wingdi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wingding" w:cs="wingding" w:eastAsia="wingding" w:hAnsi="wingdi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stpela.edu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