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95F" w:rsidRPr="00F556F2" w:rsidRDefault="001C495F" w:rsidP="001C495F">
      <w:pPr>
        <w:pStyle w:val="Header"/>
        <w:ind w:right="-1080"/>
        <w:jc w:val="center"/>
        <w:rPr>
          <w:b/>
          <w:color w:val="0070C0"/>
          <w:sz w:val="44"/>
          <w:szCs w:val="4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-786168</wp:posOffset>
            </wp:positionH>
            <wp:positionV relativeFrom="paragraph">
              <wp:posOffset>-144155</wp:posOffset>
            </wp:positionV>
            <wp:extent cx="1322554" cy="1078174"/>
            <wp:effectExtent l="19050" t="0" r="0" b="0"/>
            <wp:wrapNone/>
            <wp:docPr id="2" name="Picture 2" descr="Sreyas Logo-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reyas Logo-New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554" cy="107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964882">
        <w:rPr>
          <w:b/>
          <w:color w:val="0070C0"/>
          <w:sz w:val="40"/>
          <w:szCs w:val="44"/>
        </w:rPr>
        <w:t>Sreyas</w:t>
      </w:r>
      <w:proofErr w:type="spellEnd"/>
      <w:r w:rsidRPr="00964882">
        <w:rPr>
          <w:b/>
          <w:color w:val="0070C0"/>
          <w:sz w:val="40"/>
          <w:szCs w:val="44"/>
        </w:rPr>
        <w:t xml:space="preserve"> Institute of Engineering and Technology</w:t>
      </w:r>
    </w:p>
    <w:p w:rsidR="001C495F" w:rsidRPr="00F556F2" w:rsidRDefault="001C495F" w:rsidP="001C495F">
      <w:pPr>
        <w:pStyle w:val="Header"/>
        <w:ind w:left="-630" w:right="-1080" w:firstLine="630"/>
        <w:jc w:val="center"/>
        <w:rPr>
          <w:rFonts w:ascii="Sitka Heading" w:hAnsi="Sitka Heading"/>
          <w:b/>
          <w:i/>
          <w:color w:val="FF0000"/>
          <w:sz w:val="30"/>
          <w:szCs w:val="30"/>
        </w:rPr>
      </w:pPr>
      <w:r w:rsidRPr="00F556F2">
        <w:rPr>
          <w:rFonts w:ascii="Sitka Heading" w:hAnsi="Sitka Heading"/>
          <w:b/>
          <w:i/>
          <w:color w:val="FF0000"/>
          <w:sz w:val="30"/>
          <w:szCs w:val="30"/>
        </w:rPr>
        <w:t>An Autonomous Institution</w:t>
      </w:r>
    </w:p>
    <w:p w:rsidR="001C495F" w:rsidRDefault="001C495F" w:rsidP="001C495F">
      <w:pPr>
        <w:pStyle w:val="Header"/>
        <w:ind w:right="-1080"/>
        <w:jc w:val="center"/>
        <w:rPr>
          <w:rFonts w:ascii="Palatino Linotype" w:hAnsi="Palatino Linotype"/>
          <w:sz w:val="24"/>
        </w:rPr>
      </w:pPr>
      <w:r w:rsidRPr="00CC1D1D">
        <w:rPr>
          <w:rFonts w:ascii="Palatino Linotype" w:hAnsi="Palatino Linotype"/>
          <w:sz w:val="24"/>
        </w:rPr>
        <w:t>Approved by AICTE, Affiliated to JNTUH</w:t>
      </w:r>
    </w:p>
    <w:p w:rsidR="001C495F" w:rsidRPr="002B5A18" w:rsidRDefault="001C495F" w:rsidP="001C495F">
      <w:pPr>
        <w:pStyle w:val="Header"/>
        <w:ind w:right="-1080" w:hanging="360"/>
        <w:jc w:val="center"/>
        <w:rPr>
          <w:rFonts w:ascii="Palatino Linotype" w:hAnsi="Palatino Linotype"/>
        </w:rPr>
      </w:pPr>
      <w:r w:rsidRPr="002B5A18">
        <w:rPr>
          <w:rFonts w:ascii="Palatino Linotype" w:hAnsi="Palatino Linotype"/>
        </w:rPr>
        <w:t>Accredited by NAAC-A Grade, NBA (CSE, ECE &amp; ME) &amp; ISO 9001:2015 Certified</w:t>
      </w:r>
    </w:p>
    <w:p w:rsidR="001C495F" w:rsidRPr="002B5A18" w:rsidRDefault="00FC7612" w:rsidP="001C495F">
      <w:pPr>
        <w:pStyle w:val="Header"/>
        <w:jc w:val="center"/>
        <w:rPr>
          <w:rFonts w:ascii="Palatino Linotype" w:hAnsi="Palatino Linotype"/>
        </w:rPr>
      </w:pPr>
      <w:r>
        <w:rPr>
          <w:rFonts w:ascii="Palatino Linotype" w:hAnsi="Palatino Linotyp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49530</wp:posOffset>
                </wp:positionV>
                <wp:extent cx="7346315" cy="635"/>
                <wp:effectExtent l="0" t="0" r="6985" b="18415"/>
                <wp:wrapNone/>
                <wp:docPr id="3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463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ECEB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36pt;margin-top:3.9pt;width:578.4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" strokecolor="#39f" strokeweight="1.5pt">
                <o:lock v:ext="edit" shapetype="f"/>
              </v:shape>
            </w:pict>
          </mc:Fallback>
        </mc:AlternateContent>
      </w:r>
      <w:r>
        <w:rPr>
          <w:rFonts w:ascii="Palatino Linotype" w:hAnsi="Palatino Linotype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125730</wp:posOffset>
                </wp:positionV>
                <wp:extent cx="7346315" cy="635"/>
                <wp:effectExtent l="0" t="0" r="6985" b="18415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463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E36C0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DF89C1" id=" 3" o:spid="_x0000_s1026" type="#_x0000_t32" style="position:absolute;margin-left:-36pt;margin-top:9.9pt;width:578.4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" strokecolor="#e36c0a" strokeweight="1.5pt">
                <o:lock v:ext="edit" shapetype="f"/>
              </v:shape>
            </w:pict>
          </mc:Fallback>
        </mc:AlternateContent>
      </w:r>
    </w:p>
    <w:p w:rsidR="001C495F" w:rsidRPr="00D04893" w:rsidRDefault="00886581" w:rsidP="001C495F">
      <w:pPr>
        <w:pStyle w:val="Heading2"/>
        <w:rPr>
          <w:rFonts w:ascii="Times New Roman" w:hAnsi="Times New Roman" w:cs="Times New Roman"/>
          <w:sz w:val="32"/>
          <w:u w:val="single"/>
        </w:rPr>
      </w:pPr>
      <w:r w:rsidRPr="00D04893">
        <w:rPr>
          <w:rFonts w:ascii="Times New Roman" w:hAnsi="Times New Roman" w:cs="Times New Roman"/>
          <w:sz w:val="32"/>
          <w:u w:val="single"/>
        </w:rPr>
        <w:t>Department of Computer Science and Engineering</w:t>
      </w:r>
    </w:p>
    <w:p w:rsidR="00886581" w:rsidRPr="00D04893" w:rsidRDefault="00886581" w:rsidP="001C495F">
      <w:pPr>
        <w:pStyle w:val="Heading2"/>
        <w:rPr>
          <w:rFonts w:ascii="Times New Roman" w:hAnsi="Times New Roman" w:cs="Times New Roman"/>
          <w:sz w:val="32"/>
          <w:u w:val="single"/>
        </w:rPr>
      </w:pPr>
    </w:p>
    <w:p w:rsidR="001C495F" w:rsidRDefault="00886581" w:rsidP="001C495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1C495F">
        <w:rPr>
          <w:rFonts w:ascii="Times New Roman" w:hAnsi="Times New Roman" w:cs="Times New Roman"/>
        </w:rPr>
        <w:t>IV</w:t>
      </w:r>
      <w:r>
        <w:rPr>
          <w:rFonts w:ascii="Times New Roman" w:hAnsi="Times New Roman" w:cs="Times New Roman"/>
        </w:rPr>
        <w:t>-II CSE -</w:t>
      </w:r>
      <w:r w:rsidR="001C495F">
        <w:rPr>
          <w:rFonts w:ascii="Times New Roman" w:hAnsi="Times New Roman" w:cs="Times New Roman"/>
        </w:rPr>
        <w:t>MAJOR</w:t>
      </w:r>
      <w:r>
        <w:rPr>
          <w:rFonts w:ascii="Times New Roman" w:hAnsi="Times New Roman" w:cs="Times New Roman"/>
        </w:rPr>
        <w:t xml:space="preserve"> PROJEC</w:t>
      </w:r>
      <w:r w:rsidR="005E71FA">
        <w:rPr>
          <w:rFonts w:ascii="Times New Roman" w:hAnsi="Times New Roman" w:cs="Times New Roman"/>
        </w:rPr>
        <w:t>: 2023</w:t>
      </w:r>
      <w:bookmarkStart w:id="0" w:name="_GoBack"/>
      <w:bookmarkEnd w:id="0"/>
      <w:r w:rsidR="005E71FA">
        <w:rPr>
          <w:rFonts w:ascii="Times New Roman" w:hAnsi="Times New Roman" w:cs="Times New Roman"/>
        </w:rPr>
        <w:t>-24</w:t>
      </w:r>
    </w:p>
    <w:p w:rsidR="001C495F" w:rsidRPr="003D4B69" w:rsidRDefault="001C495F" w:rsidP="001C495F">
      <w:pPr>
        <w:pStyle w:val="Heading2"/>
        <w:rPr>
          <w:rFonts w:ascii="Times New Roman" w:hAnsi="Times New Roman" w:cs="Times New Roman"/>
        </w:rPr>
      </w:pPr>
    </w:p>
    <w:p w:rsidR="001C495F" w:rsidRDefault="001C495F" w:rsidP="001C495F">
      <w:pPr>
        <w:rPr>
          <w:rFonts w:ascii="Times New Roman" w:hAnsi="Times New Roman" w:cs="Times New Roman"/>
          <w:b/>
          <w:sz w:val="24"/>
          <w:szCs w:val="24"/>
        </w:rPr>
      </w:pP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Pr="00F26283">
        <w:rPr>
          <w:rFonts w:ascii="Times New Roman" w:hAnsi="Times New Roman" w:cs="Times New Roman"/>
          <w:sz w:val="24"/>
          <w:szCs w:val="24"/>
        </w:rPr>
        <w:tab/>
      </w:r>
      <w:r w:rsidR="0088658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="00886581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HOD,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Department,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Sreyas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Institute of Engineering and Technology.</w:t>
      </w:r>
    </w:p>
    <w:p w:rsidR="001C495F" w:rsidRDefault="001C495F" w:rsidP="001C49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C495F" w:rsidRDefault="001C495F" w:rsidP="001C495F">
      <w:pPr>
        <w:rPr>
          <w:rFonts w:ascii="Times New Roman" w:hAnsi="Times New Roman" w:cs="Times New Roman"/>
          <w:sz w:val="24"/>
          <w:szCs w:val="24"/>
        </w:rPr>
      </w:pPr>
      <w:r w:rsidRPr="0096354F">
        <w:rPr>
          <w:rFonts w:ascii="Times New Roman" w:hAnsi="Times New Roman" w:cs="Times New Roman"/>
          <w:b/>
          <w:sz w:val="24"/>
          <w:szCs w:val="24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 – Regarding interaction of all batch members with Major Project Internal Guide.</w:t>
      </w:r>
    </w:p>
    <w:p w:rsidR="001C495F" w:rsidRPr="0013302D" w:rsidRDefault="001C495F" w:rsidP="001C49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We, the </w:t>
      </w:r>
      <w:r w:rsidR="005E71FA">
        <w:rPr>
          <w:rFonts w:ascii="Times New Roman" w:eastAsia="Times New Roman" w:hAnsi="Times New Roman" w:cs="Times New Roman"/>
          <w:sz w:val="24"/>
          <w:szCs w:val="24"/>
        </w:rPr>
        <w:t>members of Batch A2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from IV CSE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bookmarkStart w:id="1" w:name="_Int_7UdoBr9L"/>
      <w:r w:rsidR="00886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section,</w:t>
      </w:r>
      <w:bookmarkEnd w:id="1"/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have interacted with our </w:t>
      </w:r>
      <w:r>
        <w:rPr>
          <w:rFonts w:ascii="Times New Roman" w:hAnsi="Times New Roman" w:cs="Times New Roman"/>
          <w:sz w:val="24"/>
          <w:szCs w:val="24"/>
        </w:rPr>
        <w:t>Major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Project Internal Guide on </w:t>
      </w:r>
      <w:bookmarkStart w:id="2" w:name="_Int_n0YtUF1E"/>
      <w:r w:rsidRPr="0013302D">
        <w:rPr>
          <w:rFonts w:ascii="Times New Roman" w:eastAsia="Times New Roman" w:hAnsi="Times New Roman" w:cs="Times New Roman"/>
          <w:sz w:val="24"/>
          <w:szCs w:val="24"/>
        </w:rPr>
        <w:t>a regular</w:t>
      </w:r>
      <w:bookmarkEnd w:id="2"/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basis and discussed </w:t>
      </w:r>
      <w:bookmarkStart w:id="3" w:name="_Int_go1ua3Mn"/>
      <w:r w:rsidRPr="0013302D">
        <w:rPr>
          <w:rFonts w:ascii="Times New Roman" w:eastAsia="Times New Roman" w:hAnsi="Times New Roman" w:cs="Times New Roman"/>
          <w:sz w:val="24"/>
          <w:szCs w:val="24"/>
        </w:rPr>
        <w:t>the</w:t>
      </w:r>
      <w:bookmarkEnd w:id="3"/>
      <w:r w:rsidR="00886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Major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Review,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also verified with the </w:t>
      </w:r>
      <w:r>
        <w:rPr>
          <w:rFonts w:ascii="Times New Roman" w:eastAsia="Times New Roman" w:hAnsi="Times New Roman" w:cs="Times New Roman"/>
          <w:sz w:val="24"/>
          <w:szCs w:val="24"/>
        </w:rPr>
        <w:t>status of</w:t>
      </w:r>
      <w:r w:rsidR="008865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Major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C495F" w:rsidRPr="0013302D" w:rsidRDefault="001C495F" w:rsidP="001C49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sz w:val="24"/>
          <w:szCs w:val="24"/>
        </w:rPr>
        <w:t>After verification, our guide has approved the review PPT of the Project.</w:t>
      </w:r>
    </w:p>
    <w:p w:rsidR="001C495F" w:rsidRDefault="001C495F" w:rsidP="001C495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Hereby, we are informed to proceed for presentation of </w:t>
      </w:r>
      <w:r>
        <w:rPr>
          <w:rFonts w:ascii="Times New Roman" w:hAnsi="Times New Roman" w:cs="Times New Roman"/>
          <w:sz w:val="24"/>
          <w:szCs w:val="24"/>
        </w:rPr>
        <w:t>Major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Project </w:t>
      </w:r>
      <w:bookmarkStart w:id="4" w:name="_Int_b1ToxNbC"/>
      <w:r>
        <w:rPr>
          <w:rFonts w:ascii="Times New Roman" w:eastAsia="Times New Roman" w:hAnsi="Times New Roman" w:cs="Times New Roman"/>
          <w:sz w:val="24"/>
          <w:szCs w:val="24"/>
        </w:rPr>
        <w:t>Review-I</w:t>
      </w:r>
      <w:r w:rsidR="00886581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bookmarkEnd w:id="4"/>
      <w:r w:rsidRPr="0013302D">
        <w:rPr>
          <w:rFonts w:ascii="Times New Roman" w:eastAsia="Times New Roman" w:hAnsi="Times New Roman" w:cs="Times New Roman"/>
          <w:sz w:val="24"/>
          <w:szCs w:val="24"/>
        </w:rPr>
        <w:t xml:space="preserve"> the respective Panel Members.</w:t>
      </w:r>
    </w:p>
    <w:p w:rsidR="001C495F" w:rsidRPr="0013302D" w:rsidRDefault="001C495F" w:rsidP="005E7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 w:rsidR="005E7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5E7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5E7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E71FA">
        <w:rPr>
          <w:rFonts w:ascii="Times New Roman" w:eastAsia="Times New Roman" w:hAnsi="Times New Roman" w:cs="Times New Roman"/>
          <w:sz w:val="24"/>
          <w:szCs w:val="24"/>
        </w:rPr>
        <w:t xml:space="preserve"> An Implementation of Block Chain Technology in Forensic Evidence Management</w:t>
      </w:r>
    </w:p>
    <w:p w:rsidR="001C495F" w:rsidRPr="0013302D" w:rsidRDefault="001C495F" w:rsidP="005E71F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DOMAIN</w:t>
      </w:r>
      <w:r w:rsidR="005E7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5E7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 w:rsidR="005E71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PROJECT </w:t>
      </w:r>
      <w:r w:rsidRPr="0013302D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E71FA">
        <w:rPr>
          <w:rFonts w:ascii="Times New Roman" w:eastAsia="Times New Roman" w:hAnsi="Times New Roman" w:cs="Times New Roman"/>
          <w:sz w:val="24"/>
          <w:szCs w:val="24"/>
        </w:rPr>
        <w:t xml:space="preserve"> Block Chain</w:t>
      </w:r>
    </w:p>
    <w:p w:rsidR="001C495F" w:rsidRPr="0013302D" w:rsidRDefault="001C495F" w:rsidP="001C495F">
      <w:pPr>
        <w:spacing w:before="4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3302D">
        <w:rPr>
          <w:rFonts w:ascii="Times New Roman" w:eastAsia="Times New Roman" w:hAnsi="Times New Roman" w:cs="Times New Roman"/>
          <w:b/>
          <w:bCs/>
          <w:sz w:val="24"/>
          <w:szCs w:val="24"/>
        </w:rPr>
        <w:t>Batch Members –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4"/>
        <w:gridCol w:w="4466"/>
      </w:tblGrid>
      <w:tr w:rsidR="001C495F" w:rsidRPr="0013302D" w:rsidTr="001C495F">
        <w:trPr>
          <w:trHeight w:val="229"/>
        </w:trPr>
        <w:tc>
          <w:tcPr>
            <w:tcW w:w="2612" w:type="pct"/>
            <w:vAlign w:val="center"/>
          </w:tcPr>
          <w:p w:rsidR="001C495F" w:rsidRPr="0013302D" w:rsidRDefault="001C495F" w:rsidP="001C495F">
            <w:pPr>
              <w:pStyle w:val="TableParagraph"/>
              <w:spacing w:before="1"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13302D">
              <w:rPr>
                <w:b/>
                <w:bCs/>
                <w:sz w:val="24"/>
                <w:szCs w:val="24"/>
              </w:rPr>
              <w:t>ROLL</w:t>
            </w:r>
            <w:r w:rsidR="00D04893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NUMBER</w:t>
            </w:r>
            <w:r w:rsidR="00D04893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OF</w:t>
            </w:r>
            <w:r w:rsidR="00D04893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THE</w:t>
            </w:r>
            <w:r w:rsidR="00D04893">
              <w:rPr>
                <w:b/>
                <w:bCs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z w:val="24"/>
                <w:szCs w:val="24"/>
              </w:rPr>
              <w:t>STUDENT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388" w:type="pct"/>
            <w:vAlign w:val="center"/>
          </w:tcPr>
          <w:p w:rsidR="001C495F" w:rsidRPr="0013302D" w:rsidRDefault="001C495F" w:rsidP="005E71FA">
            <w:pPr>
              <w:pStyle w:val="TableParagraph"/>
              <w:spacing w:before="1" w:line="360" w:lineRule="auto"/>
              <w:ind w:left="654"/>
              <w:rPr>
                <w:b/>
                <w:bCs/>
                <w:sz w:val="24"/>
                <w:szCs w:val="24"/>
              </w:rPr>
            </w:pPr>
            <w:r w:rsidRPr="0013302D">
              <w:rPr>
                <w:b/>
                <w:bCs/>
                <w:spacing w:val="-3"/>
                <w:sz w:val="24"/>
                <w:szCs w:val="24"/>
              </w:rPr>
              <w:t>NAME</w:t>
            </w:r>
            <w:r w:rsidR="00D04893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pacing w:val="-3"/>
                <w:sz w:val="24"/>
                <w:szCs w:val="24"/>
              </w:rPr>
              <w:t>OF</w:t>
            </w:r>
            <w:r w:rsidR="00D04893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pacing w:val="-3"/>
                <w:sz w:val="24"/>
                <w:szCs w:val="24"/>
              </w:rPr>
              <w:t>THE</w:t>
            </w:r>
            <w:r w:rsidR="00D04893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13302D">
              <w:rPr>
                <w:b/>
                <w:bCs/>
                <w:spacing w:val="-3"/>
                <w:sz w:val="24"/>
                <w:szCs w:val="24"/>
              </w:rPr>
              <w:t>STUDENT</w:t>
            </w:r>
            <w:r>
              <w:rPr>
                <w:b/>
                <w:bCs/>
                <w:spacing w:val="-3"/>
                <w:sz w:val="24"/>
                <w:szCs w:val="24"/>
              </w:rPr>
              <w:t>S</w:t>
            </w:r>
          </w:p>
        </w:tc>
      </w:tr>
      <w:tr w:rsidR="001C495F" w:rsidRPr="0013302D" w:rsidTr="00943981">
        <w:trPr>
          <w:trHeight w:val="226"/>
        </w:trPr>
        <w:tc>
          <w:tcPr>
            <w:tcW w:w="2612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20VE1A0535</w:t>
            </w:r>
          </w:p>
        </w:tc>
        <w:tc>
          <w:tcPr>
            <w:tcW w:w="2388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 KONGARI</w:t>
            </w:r>
          </w:p>
        </w:tc>
      </w:tr>
      <w:tr w:rsidR="001C495F" w:rsidRPr="0013302D" w:rsidTr="00943981">
        <w:trPr>
          <w:trHeight w:val="229"/>
        </w:trPr>
        <w:tc>
          <w:tcPr>
            <w:tcW w:w="2612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20VE1A0525</w:t>
            </w:r>
          </w:p>
        </w:tc>
        <w:tc>
          <w:tcPr>
            <w:tcW w:w="2388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INUGANTI SRI CHARAN</w:t>
            </w:r>
          </w:p>
        </w:tc>
      </w:tr>
      <w:tr w:rsidR="001C495F" w:rsidRPr="0013302D" w:rsidTr="00943981">
        <w:trPr>
          <w:trHeight w:val="226"/>
        </w:trPr>
        <w:tc>
          <w:tcPr>
            <w:tcW w:w="2612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21VE5A0505</w:t>
            </w:r>
          </w:p>
        </w:tc>
        <w:tc>
          <w:tcPr>
            <w:tcW w:w="2388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MEGHANA KACHARA</w:t>
            </w:r>
          </w:p>
        </w:tc>
      </w:tr>
      <w:tr w:rsidR="001C495F" w:rsidRPr="0013302D" w:rsidTr="00943981">
        <w:trPr>
          <w:trHeight w:val="229"/>
        </w:trPr>
        <w:tc>
          <w:tcPr>
            <w:tcW w:w="2612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20VE1A0538</w:t>
            </w:r>
          </w:p>
        </w:tc>
        <w:tc>
          <w:tcPr>
            <w:tcW w:w="2388" w:type="pct"/>
          </w:tcPr>
          <w:p w:rsidR="001C495F" w:rsidRPr="0013302D" w:rsidRDefault="005E71FA" w:rsidP="005E71FA">
            <w:pPr>
              <w:pStyle w:val="TableParagraph"/>
              <w:spacing w:line="360" w:lineRule="auto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 VARUN GOPAL REDDY</w:t>
            </w:r>
          </w:p>
        </w:tc>
      </w:tr>
    </w:tbl>
    <w:p w:rsidR="001C495F" w:rsidRDefault="001C495F" w:rsidP="001C49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7F23" w:rsidRDefault="001C495F" w:rsidP="00687F23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  <w:t xml:space="preserve">                                 INTERNAL GUIDE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</w:p>
    <w:p w:rsidR="001C495F" w:rsidRPr="00AC1C75" w:rsidRDefault="001C495F" w:rsidP="00687F23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PROJECT COORDINATOR</w:t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ab/>
      </w:r>
      <w:r w:rsidR="00D04893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 xml:space="preserve">              HOD-</w:t>
      </w:r>
      <w:r w:rsidRPr="00AC1C75">
        <w:rPr>
          <w:rFonts w:ascii="Times New Roman" w:eastAsia="Times New Roman" w:hAnsi="Times New Roman" w:cs="Times New Roman"/>
          <w:b/>
          <w:color w:val="202124"/>
          <w:sz w:val="24"/>
          <w:szCs w:val="24"/>
        </w:rPr>
        <w:t>CSE</w:t>
      </w:r>
    </w:p>
    <w:p w:rsidR="001C495F" w:rsidRPr="00AA1A9B" w:rsidRDefault="001C495F" w:rsidP="001C495F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  <w:r w:rsidRPr="00F26283">
        <w:rPr>
          <w:rFonts w:ascii="Times New Roman" w:eastAsia="Times New Roman" w:hAnsi="Times New Roman" w:cs="Times New Roman"/>
          <w:color w:val="202124"/>
          <w:sz w:val="24"/>
          <w:szCs w:val="24"/>
        </w:rPr>
        <w:tab/>
      </w:r>
    </w:p>
    <w:p w:rsidR="001C495F" w:rsidRDefault="001C495F"/>
    <w:sectPr w:rsidR="001C495F" w:rsidSect="001C495F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95F"/>
    <w:rsid w:val="001C495F"/>
    <w:rsid w:val="002143B7"/>
    <w:rsid w:val="003378D0"/>
    <w:rsid w:val="003A2FEE"/>
    <w:rsid w:val="00460014"/>
    <w:rsid w:val="005A4C81"/>
    <w:rsid w:val="005E71FA"/>
    <w:rsid w:val="00687F23"/>
    <w:rsid w:val="00710717"/>
    <w:rsid w:val="00721CCD"/>
    <w:rsid w:val="00831E04"/>
    <w:rsid w:val="00886581"/>
    <w:rsid w:val="00CA1F3C"/>
    <w:rsid w:val="00D04893"/>
    <w:rsid w:val="00DB3DE1"/>
    <w:rsid w:val="00EB4053"/>
    <w:rsid w:val="00FC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D221D-B826-5741-A32B-5F6B1266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95F"/>
  </w:style>
  <w:style w:type="paragraph" w:styleId="Heading2">
    <w:name w:val="heading 2"/>
    <w:basedOn w:val="Normal"/>
    <w:link w:val="Heading2Char"/>
    <w:uiPriority w:val="1"/>
    <w:qFormat/>
    <w:rsid w:val="001C495F"/>
    <w:pPr>
      <w:widowControl w:val="0"/>
      <w:autoSpaceDE w:val="0"/>
      <w:autoSpaceDN w:val="0"/>
      <w:spacing w:before="1" w:after="0" w:line="240" w:lineRule="auto"/>
      <w:ind w:left="252" w:right="171"/>
      <w:jc w:val="center"/>
      <w:outlineLvl w:val="1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C495F"/>
    <w:rPr>
      <w:rFonts w:ascii="Carlito" w:eastAsia="Carlito" w:hAnsi="Carlito" w:cs="Carlito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C495F"/>
    <w:pPr>
      <w:widowControl w:val="0"/>
      <w:autoSpaceDE w:val="0"/>
      <w:autoSpaceDN w:val="0"/>
      <w:spacing w:after="0" w:line="270" w:lineRule="exact"/>
      <w:ind w:left="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1C495F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1C495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VijayaLaxmi</dc:creator>
  <cp:lastModifiedBy>Microsoft account</cp:lastModifiedBy>
  <cp:revision>3</cp:revision>
  <dcterms:created xsi:type="dcterms:W3CDTF">2024-02-21T05:06:00Z</dcterms:created>
  <dcterms:modified xsi:type="dcterms:W3CDTF">2024-02-22T06:51:00Z</dcterms:modified>
</cp:coreProperties>
</file>