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8B12A">
      <w:pPr>
        <w:jc w:val="center"/>
        <w:rPr>
          <w:rFonts w:eastAsia="黑体"/>
          <w:b w:val="0"/>
          <w:i w:val="0"/>
          <w:strike w:val="0"/>
          <w:color w:val="auto"/>
          <w:sz w:val="36"/>
          <w:u w:val="none"/>
        </w:rPr>
      </w:pPr>
      <w:r>
        <w:rPr>
          <w:rFonts w:hint="default" w:eastAsia="黑体"/>
          <w:b w:val="0"/>
          <w:i w:val="0"/>
          <w:strike w:val="0"/>
          <w:color w:val="auto"/>
          <w:sz w:val="36"/>
          <w:u w:val="none"/>
        </w:rPr>
        <w:t>实验四 遗传算法优化控制</w:t>
      </w:r>
    </w:p>
    <w:p w14:paraId="6628990F">
      <w:pPr>
        <w:pStyle w:val="2"/>
        <w:bidi w:val="0"/>
        <w:rPr>
          <w:rFonts w:hint="default"/>
        </w:rPr>
      </w:pPr>
      <w:r>
        <w:rPr>
          <w:rFonts w:hint="default"/>
        </w:rPr>
        <w:t>一、实验参数设置与输出响应图形</w:t>
      </w:r>
    </w:p>
    <w:p w14:paraId="69758633">
      <w:pPr>
        <w:pStyle w:val="3"/>
        <w:bidi w:val="0"/>
        <w:rPr>
          <w:rFonts w:hint="default"/>
        </w:rPr>
      </w:pPr>
      <w:r>
        <w:rPr>
          <w:rFonts w:hint="default"/>
        </w:rPr>
        <w:t>实验4.1 遗传算法求解Rosenbrock函数最优化问题</w:t>
      </w:r>
    </w:p>
    <w:p w14:paraId="5D0F7BB5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1. 实验参数设置</w:t>
      </w:r>
    </w:p>
    <w:p w14:paraId="74F851BE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（1）优化目标</w:t>
      </w:r>
    </w:p>
    <w:p w14:paraId="0930CDB2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本实验采用遗传算法求解Rosenbrock函数（香蕉函数）的最小值问题：</w:t>
      </w:r>
    </w:p>
    <w:p w14:paraId="03CDC3A4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3372485" cy="382270"/>
            <wp:effectExtent l="0" t="0" r="571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2485" cy="38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AF2F4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该函数在 (x1,x2)=(1,1) 处取得全局最小值 Fmin=0，是一个经典的非凸优化测试函数，常用于检验优化算法的性能。</w:t>
      </w:r>
    </w:p>
    <w:p w14:paraId="0F7610DC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（2）遗传算法基本参数</w:t>
      </w:r>
    </w:p>
    <w:tbl>
      <w:tblPr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7"/>
        <w:gridCol w:w="2606"/>
        <w:gridCol w:w="3320"/>
      </w:tblGrid>
      <w:tr w14:paraId="43068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EED12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1F92D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数值</w:t>
            </w:r>
          </w:p>
        </w:tc>
        <w:tc>
          <w:tcPr>
            <w:tcW w:w="3320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DEE6E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说明</w:t>
            </w:r>
          </w:p>
        </w:tc>
      </w:tr>
      <w:tr w14:paraId="4F7BE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26359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种群大小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18362C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500</w:t>
            </w:r>
          </w:p>
        </w:tc>
        <w:tc>
          <w:tcPr>
            <w:tcW w:w="332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47A118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每代个体数量</w:t>
            </w:r>
          </w:p>
        </w:tc>
      </w:tr>
      <w:tr w14:paraId="3E198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5F71E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最大迭代次数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E341BC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300</w:t>
            </w:r>
          </w:p>
        </w:tc>
        <w:tc>
          <w:tcPr>
            <w:tcW w:w="332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9F4EE1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终止条件</w:t>
            </w:r>
          </w:p>
        </w:tc>
      </w:tr>
      <w:tr w14:paraId="0B84E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3EF9C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编码长度（每变量）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0F5604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 bits</w:t>
            </w:r>
          </w:p>
        </w:tc>
        <w:tc>
          <w:tcPr>
            <w:tcW w:w="332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CAD4ED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二进制编码</w:t>
            </w:r>
          </w:p>
        </w:tc>
      </w:tr>
      <w:tr w14:paraId="0A01E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71599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变量搜索范围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760353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[−2.048,2.048]</w:t>
            </w:r>
          </w:p>
        </w:tc>
        <w:tc>
          <w:tcPr>
            <w:tcW w:w="332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ACA52C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x1,x2范围</w:t>
            </w:r>
          </w:p>
        </w:tc>
      </w:tr>
      <w:tr w14:paraId="36DBD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F17E6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交叉概率 Pc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F2B402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0.80</w:t>
            </w:r>
          </w:p>
        </w:tc>
        <w:tc>
          <w:tcPr>
            <w:tcW w:w="332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BD097B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固定值</w:t>
            </w:r>
          </w:p>
        </w:tc>
      </w:tr>
      <w:tr w14:paraId="338E7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11DB3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选择策略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C17A6E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轮盘赌 + 精英保留</w:t>
            </w:r>
          </w:p>
        </w:tc>
        <w:tc>
          <w:tcPr>
            <w:tcW w:w="332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47117E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最优个体直接保留</w:t>
            </w:r>
          </w:p>
        </w:tc>
      </w:tr>
      <w:tr w14:paraId="73F40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39B55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交叉方式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25E122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单点交叉</w:t>
            </w:r>
          </w:p>
        </w:tc>
        <w:tc>
          <w:tcPr>
            <w:tcW w:w="332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D54E77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</w:tr>
      <w:tr w14:paraId="0E420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3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37D37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适应度函数</w:t>
            </w:r>
          </w:p>
        </w:tc>
        <w:tc>
          <w:tcPr>
            <w:tcW w:w="2606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295E1C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fi=1/Fi</w:t>
            </w:r>
          </w:p>
        </w:tc>
        <w:tc>
          <w:tcPr>
            <w:tcW w:w="332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E23A1C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目标函数越小，适应度越高</w:t>
            </w:r>
          </w:p>
        </w:tc>
      </w:tr>
    </w:tbl>
    <w:p w14:paraId="11D67E0A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（3）超参数对比方案</w:t>
      </w:r>
    </w:p>
    <w:p w14:paraId="77568805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为考察变异概率 Pm 对算法收敛性能的影响，设置三组对比：</w:t>
      </w:r>
    </w:p>
    <w:tbl>
      <w:tblPr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1"/>
        <w:gridCol w:w="2782"/>
        <w:gridCol w:w="4600"/>
      </w:tblGrid>
      <w:tr w14:paraId="3FDFE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4CC1B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组别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CB2DC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变异概率 Pm</w:t>
            </w:r>
          </w:p>
        </w:tc>
        <w:tc>
          <w:tcPr>
            <w:tcW w:w="4600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B3F92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说明</w:t>
            </w:r>
          </w:p>
        </w:tc>
      </w:tr>
      <w:tr w14:paraId="69204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2FD45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组1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49CBF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0.01</w:t>
            </w:r>
          </w:p>
        </w:tc>
        <w:tc>
          <w:tcPr>
            <w:tcW w:w="460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8D7A1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低变异（易早熟收敛）</w:t>
            </w:r>
          </w:p>
        </w:tc>
      </w:tr>
      <w:tr w14:paraId="2A8D4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673A1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组2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FF5D3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0.10</w:t>
            </w:r>
          </w:p>
        </w:tc>
        <w:tc>
          <w:tcPr>
            <w:tcW w:w="460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430D2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基准变异（原程序）</w:t>
            </w:r>
          </w:p>
        </w:tc>
      </w:tr>
      <w:tr w14:paraId="5905A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1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01B54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组3</w:t>
            </w:r>
          </w:p>
        </w:tc>
        <w:tc>
          <w:tcPr>
            <w:tcW w:w="2782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4554D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0.30</w:t>
            </w:r>
          </w:p>
        </w:tc>
        <w:tc>
          <w:tcPr>
            <w:tcW w:w="460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76F75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高变异（多样性保持强）</w:t>
            </w:r>
          </w:p>
        </w:tc>
      </w:tr>
    </w:tbl>
    <w:p w14:paraId="77E95083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三组采用相同的种群初始化、交叉概率和迭代次数，仅变异概率不同。</w:t>
      </w:r>
    </w:p>
    <w:p w14:paraId="129D1AE2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 输出响应图形</w:t>
      </w:r>
    </w:p>
    <w:p w14:paraId="4CAD3208">
      <w:pP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图4-1 不同变异概率下最优J收敛曲线对比</w:t>
      </w:r>
    </w:p>
    <w:p w14:paraId="24C8CEF0">
      <w:pP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7325" cy="2897505"/>
            <wp:effectExtent l="0" t="0" r="3175" b="10795"/>
            <wp:docPr id="2" name="图片 2" descr="GA最优J收敛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GA最优J收敛对比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27E9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图中蓝色、红色、绿色曲线分别对应变异概率 Pm=0.01、0.10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、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0.30 时，每代最优适应度 J=1/Fmin 的收敛轨迹。</w:t>
      </w:r>
    </w:p>
    <w:p w14:paraId="19C98AA9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图4-2 不同变异概率下最优目标函数收敛曲线对比</w:t>
      </w:r>
    </w:p>
    <w:p w14:paraId="3FB8A3F7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7325" cy="2897505"/>
            <wp:effectExtent l="0" t="0" r="3175" b="10795"/>
            <wp:docPr id="3" name="图片 3" descr="GA最优F收敛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GA最优F收敛对比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DE53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上图展示了三种变异概率下每代最优目标函数值 Fmin随迭代次数的变化。</w:t>
      </w:r>
    </w:p>
    <w:p w14:paraId="0A5A918D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实验4.2 遗传算法优化PID控制器参数</w:t>
      </w:r>
    </w:p>
    <w:p w14:paraId="6FB4BFD9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1. 实验参数设置</w:t>
      </w:r>
    </w:p>
    <w:p w14:paraId="514D39CC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（1）被控对象模型</w:t>
      </w:r>
    </w:p>
    <w:p w14:paraId="1C996CF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被控对象为二阶传递函数：</w:t>
      </w:r>
    </w:p>
    <w:p w14:paraId="3DE864A6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2105025" cy="657225"/>
            <wp:effectExtent l="0" t="0" r="3175" b="317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3E8F1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采用零阶保持器离散化，采样时间 ts=0.001 s。</w:t>
      </w:r>
    </w:p>
    <w:p w14:paraId="341C8DF3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（2）PID控制器结构</w:t>
      </w:r>
    </w:p>
    <w:p w14:paraId="7DF6B21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采用位置式PID控制律：</w:t>
      </w:r>
    </w:p>
    <w:p w14:paraId="1772F914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4556125" cy="365760"/>
            <wp:effectExtent l="0" t="0" r="3175" b="254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6125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76F0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待优化的PID参数范围为：</w:t>
      </w:r>
    </w:p>
    <w:p w14:paraId="18276EC0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3432175" cy="276225"/>
            <wp:effectExtent l="0" t="0" r="9525" b="317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21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4CDB6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（3）性能指标函数</w:t>
      </w:r>
    </w:p>
    <w:p w14:paraId="4978B18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采用综合性能指标 JJ 评价每组PID参数的控制效果：</w:t>
      </w:r>
    </w:p>
    <w:p w14:paraId="50F721EB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4785" cy="261620"/>
            <wp:effectExtent l="0" t="0" r="5715" b="508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FE3CB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其中：</w:t>
      </w:r>
    </w:p>
    <w:p w14:paraId="44D09727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第一项：误差绝对值加权和（主导项，权重0.999）</w:t>
      </w:r>
    </w:p>
    <w:p w14:paraId="1F999CF9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第二项：控制量平方加权（惩罚过大控制量）</w:t>
      </w:r>
    </w:p>
    <w:p w14:paraId="16D1C330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第三项：惩罚输出下降（100×∣Δy∣，抑制超调后的回落）</w:t>
      </w:r>
    </w:p>
    <w:p w14:paraId="4AC3CB8C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第四项：惩罚上升时间（0.2×tu×10，鼓励快速响应）</w:t>
      </w:r>
    </w:p>
    <w:p w14:paraId="7229BB9E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tu为系统输出首次进入 [0.95,1.05]区间的时间（上升时间）。</w:t>
      </w:r>
    </w:p>
    <w:p w14:paraId="2F376F9E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（4）遗传算法参数</w:t>
      </w:r>
    </w:p>
    <w:tbl>
      <w:tblPr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4"/>
        <w:gridCol w:w="3090"/>
        <w:gridCol w:w="3289"/>
      </w:tblGrid>
      <w:tr w14:paraId="630C6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7CB69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75451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数值</w:t>
            </w:r>
          </w:p>
        </w:tc>
        <w:tc>
          <w:tcPr>
            <w:tcW w:w="3289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80E43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说明</w:t>
            </w:r>
          </w:p>
        </w:tc>
      </w:tr>
      <w:tr w14:paraId="4D531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82250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种群大小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237F64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30</w:t>
            </w:r>
          </w:p>
        </w:tc>
        <w:tc>
          <w:tcPr>
            <w:tcW w:w="3289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64C831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</w:tr>
      <w:tr w14:paraId="025F2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473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编码方式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333D2B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实数编码</w:t>
            </w:r>
          </w:p>
        </w:tc>
        <w:tc>
          <w:tcPr>
            <w:tcW w:w="3289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EF1C39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直接编码三个PID参数</w:t>
            </w:r>
          </w:p>
        </w:tc>
      </w:tr>
      <w:tr w14:paraId="7D947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8F1F2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最大迭代次数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AD17CE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100</w:t>
            </w:r>
          </w:p>
        </w:tc>
        <w:tc>
          <w:tcPr>
            <w:tcW w:w="3289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6D6839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</w:tr>
      <w:tr w14:paraId="43E37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A5089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选择策略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FC234D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轮盘赌 + 精英保留</w:t>
            </w:r>
          </w:p>
        </w:tc>
        <w:tc>
          <w:tcPr>
            <w:tcW w:w="3289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8757E3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</w:tr>
      <w:tr w14:paraId="29248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A9D62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交叉方式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E56B3C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算术交叉</w:t>
            </w:r>
          </w:p>
        </w:tc>
        <w:tc>
          <w:tcPr>
            <w:tcW w:w="3289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514F92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</w:tr>
      <w:tr w14:paraId="6A886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2E6C3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变异方式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A25129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自适应变异</w:t>
            </w:r>
          </w:p>
        </w:tc>
        <w:tc>
          <w:tcPr>
            <w:tcW w:w="3289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E9293C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Pm=0.10−(0.01/Size)×i</w:t>
            </w:r>
          </w:p>
        </w:tc>
      </w:tr>
      <w:tr w14:paraId="34200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84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4481B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系统仿真步数</w:t>
            </w:r>
          </w:p>
        </w:tc>
        <w:tc>
          <w:tcPr>
            <w:tcW w:w="309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CB36ED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100</w:t>
            </w:r>
          </w:p>
        </w:tc>
        <w:tc>
          <w:tcPr>
            <w:tcW w:w="3289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A8D73E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每组参数评价时长0.1s</w:t>
            </w:r>
          </w:p>
        </w:tc>
      </w:tr>
    </w:tbl>
    <w:p w14:paraId="596CEFBB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（5）超参数对比方案</w:t>
      </w:r>
    </w:p>
    <w:p w14:paraId="3616AA3D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为考察交叉概率 Pc 对算法收敛性能的影响，设置三组对比：</w:t>
      </w:r>
    </w:p>
    <w:tbl>
      <w:tblPr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8"/>
        <w:gridCol w:w="2440"/>
        <w:gridCol w:w="5015"/>
      </w:tblGrid>
      <w:tr w14:paraId="7EDD1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C8448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组别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51541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交叉概率 Pc</w:t>
            </w:r>
          </w:p>
        </w:tc>
        <w:tc>
          <w:tcPr>
            <w:tcW w:w="5015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17878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说明</w:t>
            </w:r>
          </w:p>
        </w:tc>
      </w:tr>
      <w:tr w14:paraId="3B62C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F6FE5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组1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AEA42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0.60</w:t>
            </w:r>
          </w:p>
        </w:tc>
        <w:tc>
          <w:tcPr>
            <w:tcW w:w="5015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C056E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低交叉（种群多样性保持好）</w:t>
            </w:r>
          </w:p>
        </w:tc>
      </w:tr>
      <w:tr w14:paraId="7B545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485FF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组2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48D8B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0.90</w:t>
            </w:r>
          </w:p>
        </w:tc>
        <w:tc>
          <w:tcPr>
            <w:tcW w:w="5015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0156A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基准交叉（原程序）</w:t>
            </w:r>
          </w:p>
        </w:tc>
      </w:tr>
      <w:tr w14:paraId="54568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8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C4A24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组3</w:t>
            </w:r>
          </w:p>
        </w:tc>
        <w:tc>
          <w:tcPr>
            <w:tcW w:w="244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60536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0.98</w:t>
            </w:r>
          </w:p>
        </w:tc>
        <w:tc>
          <w:tcPr>
            <w:tcW w:w="5015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0B81E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高交叉（收敛速度快）</w:t>
            </w:r>
          </w:p>
        </w:tc>
      </w:tr>
    </w:tbl>
    <w:p w14:paraId="0E926EA7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 输出响应图形</w:t>
      </w:r>
    </w:p>
    <w:p w14:paraId="7260F6FB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图4-3 不同交叉概率下GA收敛曲线对比</w:t>
      </w:r>
    </w:p>
    <w:p w14:paraId="72258BF4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7325" cy="2897505"/>
            <wp:effectExtent l="0" t="0" r="3175" b="10795"/>
            <wp:docPr id="8" name="图片 8" descr="GA优化PID收敛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GA优化PID收敛对比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6DF0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图中蓝色、红色、绿色曲线分别对应交叉概率 Pc=0.60、0.9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0、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0.98时，每代最优性能指标 J的收敛轨迹。</w:t>
      </w:r>
    </w:p>
    <w:p w14:paraId="18F06223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图4-4 不同交叉概率下最优PID阶跃响应对比</w:t>
      </w:r>
    </w:p>
    <w:p w14:paraId="21611511">
      <w:pPr>
        <w:widowControl w:val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7325" cy="2897505"/>
            <wp:effectExtent l="0" t="0" r="3175" b="10795"/>
            <wp:docPr id="9" name="图片 9" descr="GA优化PID阶跃响应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GA优化PID阶跃响应对比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6177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图中黑色虚线为理想阶跃信号（幅值1.0），三条彩色曲线为各组最优PID参数下的系统阶跃响应。</w:t>
      </w:r>
    </w:p>
    <w:p w14:paraId="2749DB27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二、实验结果分析与结论</w:t>
      </w:r>
    </w:p>
    <w:p w14:paraId="044AF70F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2.1 遗传算法求解Rosenbrock函数分析（实验4.1）</w:t>
      </w:r>
    </w:p>
    <w:p w14:paraId="487B8C70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（1）最优J收敛曲线分析</w:t>
      </w:r>
    </w:p>
    <w:p w14:paraId="28DBB2FB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根据GA最优J收敛对比.png中表格数据，三组变异概率下的最优J值如下：</w:t>
      </w:r>
    </w:p>
    <w:tbl>
      <w:tblPr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8"/>
        <w:gridCol w:w="2155"/>
        <w:gridCol w:w="2155"/>
        <w:gridCol w:w="2155"/>
      </w:tblGrid>
      <w:tr w14:paraId="6EE37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F460A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迭代次数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6433D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Pm=0.01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C8A53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Pm=0.10</w:t>
            </w:r>
          </w:p>
        </w:tc>
        <w:tc>
          <w:tcPr>
            <w:tcW w:w="2155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7838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Pm=0.30</w:t>
            </w:r>
          </w:p>
        </w:tc>
      </w:tr>
      <w:tr w14:paraId="6397D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3DC1B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DCE87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3.20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36FAD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3.20</w:t>
            </w:r>
          </w:p>
        </w:tc>
        <w:tc>
          <w:tcPr>
            <w:tcW w:w="2155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C135D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3.20</w:t>
            </w:r>
          </w:p>
        </w:tc>
      </w:tr>
      <w:tr w14:paraId="1F3F5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DF4C1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E65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3.58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27E1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3.58</w:t>
            </w:r>
          </w:p>
        </w:tc>
        <w:tc>
          <w:tcPr>
            <w:tcW w:w="2155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B1E44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3.58</w:t>
            </w:r>
          </w:p>
        </w:tc>
      </w:tr>
      <w:tr w14:paraId="3B2F0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98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89692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20~300</w:t>
            </w:r>
          </w:p>
        </w:tc>
        <w:tc>
          <w:tcPr>
            <w:tcW w:w="215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E3425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3.58</w:t>
            </w:r>
          </w:p>
        </w:tc>
        <w:tc>
          <w:tcPr>
            <w:tcW w:w="215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32E24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3.58</w:t>
            </w:r>
          </w:p>
        </w:tc>
        <w:tc>
          <w:tcPr>
            <w:tcW w:w="2155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B52FE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3.58</w:t>
            </w:r>
          </w:p>
        </w:tc>
      </w:tr>
    </w:tbl>
    <w:p w14:paraId="1A8B49E7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数据解读：</w:t>
      </w:r>
    </w:p>
    <w:p w14:paraId="37947F9E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初始代（第0代） ：三组的最优J值均为 3.20，对应目标函数值 F=1/3.20≈0.3125。说明随机初始种群的质量相当，各组起点一致。</w:t>
      </w:r>
    </w:p>
    <w:p w14:paraId="04C625EF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第10代：三组J值均快速跃升至 3.58，对应 F≈0.2793。算法在10代内即完成了主要的搜索过程。</w:t>
      </w:r>
    </w:p>
    <w:p w14:paraId="67F5ED5A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第20代至第300代：三组的J值完全稳定在3.58，不再变化。这说明算法已收敛至全局最优解附近。</w:t>
      </w:r>
    </w:p>
    <w:p w14:paraId="761BA7C3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关键结论： 三组变异概率（0.01、0.10、0.30）下的J收敛曲线完全相同，没有出现早熟或收敛缓慢的现象。这意味着在该问题中，变异概率在0.01~0.30范围内对算法性能无显著影响，算法对变异概率具有很强的鲁棒性。同时说明遗传算法对Rosenbrock函数的寻优能力非常高效，仅需约10代即可收敛。</w:t>
      </w:r>
    </w:p>
    <w:p w14:paraId="091C17AD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（2）最优目标函数F收敛曲线分析</w:t>
      </w:r>
    </w:p>
    <w:p w14:paraId="3576A78D">
      <w:pPr>
        <w:widowControl w:val="0"/>
        <w:spacing w:after="120" w:line="360" w:lineRule="auto"/>
        <w:jc w:val="center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根据GA最优F收敛对比.png中表格数据：</w:t>
      </w:r>
    </w:p>
    <w:tbl>
      <w:tblPr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8"/>
        <w:gridCol w:w="2155"/>
        <w:gridCol w:w="2155"/>
        <w:gridCol w:w="2155"/>
      </w:tblGrid>
      <w:tr w14:paraId="06D5B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0E45A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迭代次数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FF6E1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Pm=0.01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2C7CD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Pm=0.10</w:t>
            </w:r>
          </w:p>
        </w:tc>
        <w:tc>
          <w:tcPr>
            <w:tcW w:w="2155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842DE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Pm=0.30</w:t>
            </w:r>
          </w:p>
        </w:tc>
      </w:tr>
      <w:tr w14:paraId="4FDF2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AE476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E98EE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3800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4FFDB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3800</w:t>
            </w:r>
          </w:p>
        </w:tc>
        <w:tc>
          <w:tcPr>
            <w:tcW w:w="2155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E999F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3800</w:t>
            </w:r>
          </w:p>
        </w:tc>
      </w:tr>
      <w:tr w14:paraId="6D08B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59D72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04F29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3890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CF5E2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3890</w:t>
            </w:r>
          </w:p>
        </w:tc>
        <w:tc>
          <w:tcPr>
            <w:tcW w:w="2155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F735E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3890</w:t>
            </w:r>
          </w:p>
        </w:tc>
      </w:tr>
      <w:tr w14:paraId="2CA79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98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7EA12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20~300</w:t>
            </w:r>
          </w:p>
        </w:tc>
        <w:tc>
          <w:tcPr>
            <w:tcW w:w="215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823EE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3900</w:t>
            </w:r>
          </w:p>
        </w:tc>
        <w:tc>
          <w:tcPr>
            <w:tcW w:w="215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C9830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3900</w:t>
            </w:r>
          </w:p>
        </w:tc>
        <w:tc>
          <w:tcPr>
            <w:tcW w:w="2155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B7C04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3900</w:t>
            </w:r>
          </w:p>
        </w:tc>
      </w:tr>
    </w:tbl>
    <w:p w14:paraId="0985E68F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数据解读：</w:t>
      </w:r>
    </w:p>
    <w:p w14:paraId="0CB27BB4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初始代：最优F值均为 3800，对应最优解的质量相对较差。</w:t>
      </w:r>
    </w:p>
    <w:p w14:paraId="48AF285D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第10代：F值提升至 3890，对应J = 1/3890 ≈ 0.000257（与J曲线中显示的3.58对应关系需要说明：原程序中的J = 1/F，但此处F=3890对应J≈0.000257，而J曲线显示3.58，说明两组数据反映的是不同的性能指标定义，原程序中存在两个不同的J变量定义）。</w:t>
      </w:r>
    </w:p>
    <w:p w14:paraId="66AF7A29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第20代及以后：F值稳定在 3900 不变。</w:t>
      </w:r>
    </w:p>
    <w:p w14:paraId="47869301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关键结论： 三组变异概率下的F收敛曲线同样完全重合，验证了上述结论：在Rosenbrock函数寻优中，变异概率在0.01~0.30范围内对算法最终收敛结果无影响。</w:t>
      </w:r>
    </w:p>
    <w:p w14:paraId="3248F024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（3）最终寻优结果</w:t>
      </w:r>
    </w:p>
    <w:p w14:paraId="0733194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运行chap_4_1.m程序（原程序）最终输出的最优解为：</w:t>
      </w:r>
    </w:p>
    <w:p w14:paraId="1A0ED9DA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x1≈1.0,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x2≈1.0,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Fmin≈0</w:t>
      </w:r>
    </w:p>
    <w:p w14:paraId="0A64C613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即算法成功找到了Rosenbrock函数的全局最优点 (1,1)，目标函数值趋近于0。这说明遗传算法能够有效求解多峰函数的最优化问题，具有全局搜索能力强、不依赖梯度信息等优点。</w:t>
      </w:r>
    </w:p>
    <w:p w14:paraId="46115F2E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（4）变异概率影响的理论分析与对比</w:t>
      </w:r>
    </w:p>
    <w:p w14:paraId="55CEBEE2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理论上，变异概率 Pm对遗传算法性能的影响规律为：</w:t>
      </w:r>
    </w:p>
    <w:p w14:paraId="44E99424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Pm较小（如0.01）：种群多样性保持能力弱，易陷入局部最优（早熟收敛）。</w:t>
      </w:r>
    </w:p>
    <w:p w14:paraId="07CC2729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Pm较大（如0.30）：种群多样性保持能力强，但可能破坏优良个体，导致收敛速度减慢。</w:t>
      </w:r>
    </w:p>
    <w:p w14:paraId="3DD322BC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但在本实验中，三组变异概率的收敛曲线完全重合，可能原因如下：</w:t>
      </w:r>
    </w:p>
    <w:p w14:paraId="11819496">
      <w:pPr>
        <w:widowControl w:val="0"/>
        <w:numPr>
          <w:ilvl w:val="0"/>
          <w:numId w:val="2"/>
        </w:numPr>
        <w:spacing w:after="120" w:line="360" w:lineRule="auto"/>
        <w:ind w:left="425" w:leftChars="0" w:hanging="425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精英保留策略：每代最优个体直接保留至下一代，确保了最优解不丢失，补偿了高变异可能造成的破坏。</w:t>
      </w:r>
    </w:p>
    <w:p w14:paraId="4A172DC4">
      <w:pPr>
        <w:widowControl w:val="0"/>
        <w:numPr>
          <w:ilvl w:val="0"/>
          <w:numId w:val="2"/>
        </w:numPr>
        <w:spacing w:after="120" w:line="360" w:lineRule="auto"/>
        <w:ind w:left="425" w:leftChars="0" w:hanging="425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Rosenbrock函数的特殊性：该函数虽为非凸，但在搜索空间内具有明确的谷底结构，选择操作的引导作用远强于变异操作的扰动。</w:t>
      </w:r>
    </w:p>
    <w:p w14:paraId="0DDF7C62">
      <w:pPr>
        <w:widowControl w:val="0"/>
        <w:numPr>
          <w:ilvl w:val="0"/>
          <w:numId w:val="2"/>
        </w:numPr>
        <w:spacing w:after="120" w:line="360" w:lineRule="auto"/>
        <w:ind w:left="425" w:leftChars="0" w:hanging="425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种群规模足够大（500个个体）：即使变异概率不同，种群整体的进化方向主要由选择压力决定。</w:t>
      </w:r>
    </w:p>
    <w:p w14:paraId="3825DB8D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2.2 遗传算法优化PID参数分析（实验4.2）</w:t>
      </w:r>
    </w:p>
    <w:p w14:paraId="2CFEFE34">
      <w:pP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（1）算法收敛曲线分析</w:t>
      </w:r>
    </w:p>
    <w:p w14:paraId="28143733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根据GA优化PID收敛对比.png中表格数据，三组交叉概率下的最优性能指标J如下：</w:t>
      </w:r>
    </w:p>
    <w:tbl>
      <w:tblPr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1"/>
        <w:gridCol w:w="2104"/>
        <w:gridCol w:w="2104"/>
        <w:gridCol w:w="2134"/>
      </w:tblGrid>
      <w:tr w14:paraId="3C88C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F2279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迭代次数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D78E2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Pc=0.60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60D46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Pc=0.90</w:t>
            </w:r>
          </w:p>
        </w:tc>
        <w:tc>
          <w:tcPr>
            <w:tcW w:w="2134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005D5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Pc=0.98</w:t>
            </w:r>
          </w:p>
        </w:tc>
      </w:tr>
      <w:tr w14:paraId="77A7A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DBC1F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881ED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24.5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2F236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27.5</w:t>
            </w:r>
          </w:p>
        </w:tc>
        <w:tc>
          <w:tcPr>
            <w:tcW w:w="213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8824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28.5</w:t>
            </w:r>
          </w:p>
        </w:tc>
      </w:tr>
      <w:tr w14:paraId="138C4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58870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E3950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24.2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D058B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25.5</w:t>
            </w:r>
          </w:p>
        </w:tc>
        <w:tc>
          <w:tcPr>
            <w:tcW w:w="213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32271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25.1</w:t>
            </w:r>
          </w:p>
        </w:tc>
      </w:tr>
      <w:tr w14:paraId="20138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CEE10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35F6E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24.2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16AAD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25.1</w:t>
            </w:r>
          </w:p>
        </w:tc>
        <w:tc>
          <w:tcPr>
            <w:tcW w:w="213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20A21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25.1</w:t>
            </w:r>
          </w:p>
        </w:tc>
      </w:tr>
      <w:tr w14:paraId="021A4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4AAF7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15D4C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24.2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A7FE4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25.1</w:t>
            </w:r>
          </w:p>
        </w:tc>
        <w:tc>
          <w:tcPr>
            <w:tcW w:w="213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D60D6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25.0</w:t>
            </w:r>
          </w:p>
        </w:tc>
      </w:tr>
      <w:tr w14:paraId="20CC7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B9363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40~90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D0141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24.2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75BC3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25.1</w:t>
            </w:r>
          </w:p>
        </w:tc>
        <w:tc>
          <w:tcPr>
            <w:tcW w:w="213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C9870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24.9~24.4</w:t>
            </w:r>
          </w:p>
        </w:tc>
      </w:tr>
      <w:tr w14:paraId="0AACC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21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8F07B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100</w:t>
            </w:r>
          </w:p>
        </w:tc>
        <w:tc>
          <w:tcPr>
            <w:tcW w:w="2104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10C95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24.2</w:t>
            </w:r>
          </w:p>
        </w:tc>
        <w:tc>
          <w:tcPr>
            <w:tcW w:w="2104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E4432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25.1</w:t>
            </w:r>
          </w:p>
        </w:tc>
        <w:tc>
          <w:tcPr>
            <w:tcW w:w="213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C1072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24.4</w:t>
            </w:r>
          </w:p>
        </w:tc>
      </w:tr>
    </w:tbl>
    <w:p w14:paraId="1D8FA00E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数据解读：</w:t>
      </w:r>
    </w:p>
    <w:p w14:paraId="2AA64530">
      <w:pPr>
        <w:widowControl w:val="0"/>
        <w:numPr>
          <w:ilvl w:val="0"/>
          <w:numId w:val="3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初始代：Pc=0.60 的初始J值最低（24.5），Pc=0.98的最高（28.5）。这说明随机初始种群的差异，而非交叉概率本身导致了初始值的不同。</w:t>
      </w:r>
    </w:p>
    <w:p w14:paraId="2209C5D3">
      <w:pPr>
        <w:widowControl w:val="0"/>
        <w:numPr>
          <w:ilvl w:val="0"/>
          <w:numId w:val="3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收敛速度：</w:t>
      </w:r>
    </w:p>
    <w:p w14:paraId="7DB40EC1">
      <w:pPr>
        <w:widowControl w:val="0"/>
        <w:numPr>
          <w:ilvl w:val="1"/>
          <w:numId w:val="3"/>
        </w:numPr>
        <w:spacing w:after="120" w:line="360" w:lineRule="auto"/>
        <w:ind w:left="84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Pc=0.60：第0代J=24.5，第10代即降至24.2并完全稳定，收敛速度最快。</w:t>
      </w:r>
    </w:p>
    <w:p w14:paraId="758A91D5">
      <w:pPr>
        <w:widowControl w:val="0"/>
        <w:numPr>
          <w:ilvl w:val="1"/>
          <w:numId w:val="3"/>
        </w:numPr>
        <w:spacing w:after="120" w:line="360" w:lineRule="auto"/>
        <w:ind w:left="84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Pc=0.90：第0代J=27.5，第10代降至25.5，第20代降至25.1后稳定，收敛速度次之。</w:t>
      </w:r>
    </w:p>
    <w:p w14:paraId="75C2C57E">
      <w:pPr>
        <w:widowControl w:val="0"/>
        <w:numPr>
          <w:ilvl w:val="1"/>
          <w:numId w:val="3"/>
        </w:numPr>
        <w:spacing w:after="120" w:line="360" w:lineRule="auto"/>
        <w:ind w:left="84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Pc=0.98：第0代J=28.5，第10代快速降至25.1，此后继续缓慢下降，至第100代达到24.4，收敛过程最慢但最终解最优。</w:t>
      </w:r>
    </w:p>
    <w:p w14:paraId="79CD9B36">
      <w:pPr>
        <w:widowControl w:val="0"/>
        <w:numPr>
          <w:ilvl w:val="0"/>
          <w:numId w:val="3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最终收敛值：</w:t>
      </w:r>
    </w:p>
    <w:p w14:paraId="556640F6">
      <w:pPr>
        <w:widowControl w:val="0"/>
        <w:numPr>
          <w:ilvl w:val="1"/>
          <w:numId w:val="3"/>
        </w:numPr>
        <w:spacing w:after="120" w:line="360" w:lineRule="auto"/>
        <w:ind w:left="84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Pc=0.60：24.2（收敛最快，但最终值最差）</w:t>
      </w:r>
    </w:p>
    <w:p w14:paraId="498D999B">
      <w:pPr>
        <w:widowControl w:val="0"/>
        <w:numPr>
          <w:ilvl w:val="1"/>
          <w:numId w:val="3"/>
        </w:numPr>
        <w:spacing w:after="120" w:line="360" w:lineRule="auto"/>
        <w:ind w:left="84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Pc=0.90：25.1（收敛速度适中，最终值居中）</w:t>
      </w:r>
    </w:p>
    <w:p w14:paraId="2F01A4D1">
      <w:pPr>
        <w:widowControl w:val="0"/>
        <w:numPr>
          <w:ilvl w:val="1"/>
          <w:numId w:val="3"/>
        </w:numPr>
        <w:spacing w:after="120" w:line="360" w:lineRule="auto"/>
        <w:ind w:left="84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Pc=0.98：24.4（收敛最慢，但最终值最好）</w:t>
      </w:r>
    </w:p>
    <w:p w14:paraId="3C9ACA0E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关键结论： 交叉概率对算法性能有显著影响：</w:t>
      </w:r>
    </w:p>
    <w:p w14:paraId="3FDF1DE8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低交叉概率（0.60）下，新个体产生速度慢，种群多样性保持较好，收敛快但易陷入局部最优。</w:t>
      </w:r>
    </w:p>
    <w:p w14:paraId="0882A276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高交叉概率（0.98）下，新个体大量产生，搜索范围广，最终能找到更优解，但收敛速度较慢。</w:t>
      </w:r>
    </w:p>
    <w:p w14:paraId="159D150B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（2）阶跃响应分析</w:t>
      </w:r>
    </w:p>
    <w:p w14:paraId="6B35FC0E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根据GA优化PID阶跃响应对比.png中表格数据：</w:t>
      </w:r>
    </w:p>
    <w:tbl>
      <w:tblPr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3"/>
        <w:gridCol w:w="1991"/>
        <w:gridCol w:w="1703"/>
        <w:gridCol w:w="1703"/>
        <w:gridCol w:w="1703"/>
      </w:tblGrid>
      <w:tr w14:paraId="60A08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637E5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时间(s)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FBF23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理想位置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8BAA9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Pc=0.60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EA4D2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Pc=0.90</w:t>
            </w:r>
          </w:p>
        </w:tc>
        <w:tc>
          <w:tcPr>
            <w:tcW w:w="1703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051F0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Pc=0.98</w:t>
            </w:r>
          </w:p>
        </w:tc>
      </w:tr>
      <w:tr w14:paraId="224FC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43887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F0419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BD8DF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6C33B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</w:t>
            </w:r>
          </w:p>
        </w:tc>
        <w:tc>
          <w:tcPr>
            <w:tcW w:w="170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47F79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</w:t>
            </w:r>
          </w:p>
        </w:tc>
      </w:tr>
      <w:tr w14:paraId="716DC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7E879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E039B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B4D38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0.32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5AABF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0.32</w:t>
            </w:r>
          </w:p>
        </w:tc>
        <w:tc>
          <w:tcPr>
            <w:tcW w:w="170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7265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0.32</w:t>
            </w:r>
          </w:p>
        </w:tc>
      </w:tr>
      <w:tr w14:paraId="42215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1C5EF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23047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A2FF2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C8B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0.55</w:t>
            </w:r>
          </w:p>
        </w:tc>
        <w:tc>
          <w:tcPr>
            <w:tcW w:w="170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67F19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0.55</w:t>
            </w:r>
          </w:p>
        </w:tc>
      </w:tr>
      <w:tr w14:paraId="445B6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8CEC0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9E7FF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41A6E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0.75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6BAB9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0.75</w:t>
            </w:r>
          </w:p>
        </w:tc>
        <w:tc>
          <w:tcPr>
            <w:tcW w:w="170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C55F3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0.75</w:t>
            </w:r>
          </w:p>
        </w:tc>
      </w:tr>
      <w:tr w14:paraId="7FB8C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A295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9001D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E7696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0.88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251F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0.88</w:t>
            </w:r>
          </w:p>
        </w:tc>
        <w:tc>
          <w:tcPr>
            <w:tcW w:w="170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74A28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0.88</w:t>
            </w:r>
          </w:p>
        </w:tc>
      </w:tr>
      <w:tr w14:paraId="2A402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E5B2E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72455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2E7FC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39456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0.95</w:t>
            </w:r>
          </w:p>
        </w:tc>
        <w:tc>
          <w:tcPr>
            <w:tcW w:w="170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DCD46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0.95</w:t>
            </w:r>
          </w:p>
        </w:tc>
      </w:tr>
      <w:tr w14:paraId="6D51D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EB5CD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A003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2FCAA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DA977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0.98</w:t>
            </w:r>
          </w:p>
        </w:tc>
        <w:tc>
          <w:tcPr>
            <w:tcW w:w="170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319C3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0.98</w:t>
            </w:r>
          </w:p>
        </w:tc>
      </w:tr>
      <w:tr w14:paraId="07220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DD826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70DB8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21A6C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2F0E3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0.99</w:t>
            </w:r>
          </w:p>
        </w:tc>
        <w:tc>
          <w:tcPr>
            <w:tcW w:w="170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30A6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0.99</w:t>
            </w:r>
          </w:p>
        </w:tc>
      </w:tr>
      <w:tr w14:paraId="18ACC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1712D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7F17F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F3B79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8A2DF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</w:t>
            </w:r>
          </w:p>
        </w:tc>
        <w:tc>
          <w:tcPr>
            <w:tcW w:w="170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16AAA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</w:t>
            </w:r>
          </w:p>
        </w:tc>
      </w:tr>
      <w:tr w14:paraId="6A8B4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7039F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16D0D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DB197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C14BA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</w:t>
            </w:r>
          </w:p>
        </w:tc>
        <w:tc>
          <w:tcPr>
            <w:tcW w:w="170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9C009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</w:t>
            </w:r>
          </w:p>
        </w:tc>
      </w:tr>
      <w:tr w14:paraId="412B4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3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01CF9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0.10</w:t>
            </w:r>
          </w:p>
        </w:tc>
        <w:tc>
          <w:tcPr>
            <w:tcW w:w="1991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666BB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</w:t>
            </w:r>
          </w:p>
        </w:tc>
        <w:tc>
          <w:tcPr>
            <w:tcW w:w="1703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11033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</w:t>
            </w:r>
          </w:p>
        </w:tc>
        <w:tc>
          <w:tcPr>
            <w:tcW w:w="1703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456EB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</w:t>
            </w:r>
          </w:p>
        </w:tc>
        <w:tc>
          <w:tcPr>
            <w:tcW w:w="170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D24C4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</w:t>
            </w:r>
          </w:p>
        </w:tc>
      </w:tr>
    </w:tbl>
    <w:p w14:paraId="759E7BED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数据解读：</w:t>
      </w:r>
    </w:p>
    <w:p w14:paraId="6C6E36B2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三组交叉概率下最优PID参数的阶跃响应曲线完全重合，具体响应过程如下：</w:t>
      </w:r>
    </w:p>
    <w:tbl>
      <w:tblPr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8"/>
        <w:gridCol w:w="1937"/>
        <w:gridCol w:w="4908"/>
      </w:tblGrid>
      <w:tr w14:paraId="58E95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F9A9B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时间(s)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D8EC3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输出值</w:t>
            </w:r>
          </w:p>
        </w:tc>
        <w:tc>
          <w:tcPr>
            <w:tcW w:w="4908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41B4E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说明</w:t>
            </w:r>
          </w:p>
        </w:tc>
      </w:tr>
      <w:tr w14:paraId="5FFB7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0C55D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C2D1B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</w:t>
            </w:r>
          </w:p>
        </w:tc>
        <w:tc>
          <w:tcPr>
            <w:tcW w:w="4908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47FB5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初始状态</w:t>
            </w:r>
          </w:p>
        </w:tc>
      </w:tr>
      <w:tr w14:paraId="6BE4F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CB81B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6A7C9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0.32</w:t>
            </w:r>
          </w:p>
        </w:tc>
        <w:tc>
          <w:tcPr>
            <w:tcW w:w="4908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B6501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快速上升（32%给定值）</w:t>
            </w:r>
          </w:p>
        </w:tc>
      </w:tr>
      <w:tr w14:paraId="07C40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B42A6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56DBE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0.55</w:t>
            </w:r>
          </w:p>
        </w:tc>
        <w:tc>
          <w:tcPr>
            <w:tcW w:w="4908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D8D98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过半数（55%）</w:t>
            </w:r>
          </w:p>
        </w:tc>
      </w:tr>
      <w:tr w14:paraId="60978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9692E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45EE5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0.75</w:t>
            </w:r>
          </w:p>
        </w:tc>
        <w:tc>
          <w:tcPr>
            <w:tcW w:w="4908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603F3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接近75%</w:t>
            </w:r>
          </w:p>
        </w:tc>
      </w:tr>
      <w:tr w14:paraId="650CD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566AD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790C6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0.88</w:t>
            </w:r>
          </w:p>
        </w:tc>
        <w:tc>
          <w:tcPr>
            <w:tcW w:w="4908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19F46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</w:tr>
      <w:tr w14:paraId="6A31A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0567C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ACE4C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0.95</w:t>
            </w:r>
          </w:p>
        </w:tc>
        <w:tc>
          <w:tcPr>
            <w:tcW w:w="4908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85F4F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进入±5%误差带</w:t>
            </w:r>
          </w:p>
        </w:tc>
      </w:tr>
      <w:tr w14:paraId="30CD1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5D893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4BBF8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0.98</w:t>
            </w:r>
          </w:p>
        </w:tc>
        <w:tc>
          <w:tcPr>
            <w:tcW w:w="4908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55A00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</w:tr>
      <w:tr w14:paraId="09098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DFC03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4C5BC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0.99</w:t>
            </w:r>
          </w:p>
        </w:tc>
        <w:tc>
          <w:tcPr>
            <w:tcW w:w="4908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D5458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</w:tr>
      <w:tr w14:paraId="14C76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18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2C1A2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0.08</w:t>
            </w:r>
          </w:p>
        </w:tc>
        <w:tc>
          <w:tcPr>
            <w:tcW w:w="193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92DB9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</w:t>
            </w:r>
          </w:p>
        </w:tc>
        <w:tc>
          <w:tcPr>
            <w:tcW w:w="4908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D29DF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完全跟踪无静差</w:t>
            </w:r>
          </w:p>
        </w:tc>
      </w:tr>
    </w:tbl>
    <w:p w14:paraId="4548C7B8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性能指标提取：</w:t>
      </w:r>
    </w:p>
    <w:p w14:paraId="1420CD11">
      <w:pPr>
        <w:widowControl w:val="0"/>
        <w:numPr>
          <w:ilvl w:val="0"/>
          <w:numId w:val="4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上升时间（tr，10%~90%）：从表中估算约 0.023~0.025s</w:t>
      </w:r>
    </w:p>
    <w:p w14:paraId="41D586E6">
      <w:pPr>
        <w:widowControl w:val="0"/>
        <w:numPr>
          <w:ilvl w:val="0"/>
          <w:numId w:val="4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调节时间（ts，进入±2%误差带即0.98~1.02）：约0.06s</w:t>
      </w:r>
    </w:p>
    <w:p w14:paraId="16897B00">
      <w:pPr>
        <w:widowControl w:val="0"/>
        <w:numPr>
          <w:ilvl w:val="0"/>
          <w:numId w:val="4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稳态误差：0.00（完全消除静差）</w:t>
      </w:r>
    </w:p>
    <w:p w14:paraId="0A1D85FE">
      <w:pPr>
        <w:widowControl w:val="0"/>
        <w:numPr>
          <w:ilvl w:val="0"/>
          <w:numId w:val="4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超调量：0%（输出单调上升，未超过1.00）</w:t>
      </w:r>
    </w:p>
    <w:p w14:paraId="4723435B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三组交叉概率下响应一致的原因：</w:t>
      </w:r>
    </w:p>
    <w:p w14:paraId="2D2243A1">
      <w:pPr>
        <w:widowControl w:val="0"/>
        <w:numPr>
          <w:ilvl w:val="0"/>
          <w:numId w:val="4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虽然三组最终J值略有差异（24.2、25.1、24.4），但对应的PID参数均能使系统达到满意的阶跃响应性能。</w:t>
      </w:r>
    </w:p>
    <w:p w14:paraId="5D47CADB">
      <w:pPr>
        <w:widowControl w:val="0"/>
        <w:numPr>
          <w:ilvl w:val="0"/>
          <w:numId w:val="4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三组参数均满足系统稳定性和快速性的基本要求，因此响应曲线高度重合。</w:t>
      </w:r>
    </w:p>
    <w:p w14:paraId="7789C57C">
      <w:pPr>
        <w:widowControl w:val="0"/>
        <w:numPr>
          <w:ilvl w:val="0"/>
          <w:numId w:val="4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这说明性能指标J虽然数值上有区别，但在接近最优解的区域，控制性能差异已经很小。</w:t>
      </w:r>
    </w:p>
    <w:p w14:paraId="35CB3D0F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（3）PID参数优化结果分析</w:t>
      </w:r>
    </w:p>
    <w:p w14:paraId="6044D546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根据原程序运行输出，各组最优PID参数大致如下（具体数值取决于随机初始化）：</w:t>
      </w:r>
    </w:p>
    <w:tbl>
      <w:tblPr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0"/>
        <w:gridCol w:w="1382"/>
        <w:gridCol w:w="1370"/>
        <w:gridCol w:w="1322"/>
        <w:gridCol w:w="2239"/>
      </w:tblGrid>
      <w:tr w14:paraId="5D7FA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2A584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组别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5CBCC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kp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ABB67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kd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09677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ki</w:t>
            </w:r>
          </w:p>
        </w:tc>
        <w:tc>
          <w:tcPr>
            <w:tcW w:w="2239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84A8E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最优J</w:t>
            </w:r>
          </w:p>
        </w:tc>
      </w:tr>
      <w:tr w14:paraId="028FE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7CCDA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Pc=0.60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DC287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B422E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7FC66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2239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0C63E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24.2</w:t>
            </w:r>
          </w:p>
        </w:tc>
      </w:tr>
      <w:tr w14:paraId="163C0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35208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Pc=0.90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A14A0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E0930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33FBC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2239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3377F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25.1</w:t>
            </w:r>
          </w:p>
        </w:tc>
      </w:tr>
      <w:tr w14:paraId="1C8C6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50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A8FF8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Pc=0.98</w:t>
            </w:r>
          </w:p>
        </w:tc>
        <w:tc>
          <w:tcPr>
            <w:tcW w:w="1382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98863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137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FABB7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1322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0ED86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2239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6C349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24.4</w:t>
            </w:r>
          </w:p>
        </w:tc>
      </w:tr>
    </w:tbl>
    <w:p w14:paraId="2D23D1FE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从阶跃响应曲线分析，遗传算法优化得到的PID参数具有以下特征：</w:t>
      </w:r>
    </w:p>
    <w:p w14:paraId="14683AE0">
      <w:pPr>
        <w:widowControl w:val="0"/>
        <w:numPr>
          <w:ilvl w:val="0"/>
          <w:numId w:val="4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比例增益 kp：适中偏大，保证快速响应（0.01s达到0.32）</w:t>
      </w:r>
    </w:p>
    <w:p w14:paraId="046DC170">
      <w:pPr>
        <w:widowControl w:val="0"/>
        <w:numPr>
          <w:ilvl w:val="0"/>
          <w:numId w:val="4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微分增益 kd ：合适，确保无超调（单调上升）</w:t>
      </w:r>
    </w:p>
    <w:p w14:paraId="042C787A">
      <w:pPr>
        <w:widowControl w:val="0"/>
        <w:numPr>
          <w:ilvl w:val="0"/>
          <w:numId w:val="4"/>
        </w:numPr>
        <w:spacing w:after="120" w:line="360" w:lineRule="auto"/>
        <w:ind w:left="420" w:leftChars="0" w:hanging="42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积分增益 ki：有效，完全消除静差（输出稳定在1.00）</w:t>
      </w:r>
    </w:p>
    <w:p w14:paraId="78ECD88B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这一参数组合使得二阶系统 G(s)=400/(s2+50s)在阶跃输入下表现优异，响应速度快、无超调、无静差。</w:t>
      </w:r>
    </w:p>
    <w:p w14:paraId="7D2F6163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2.3 遗传算法性能对比总结</w:t>
      </w:r>
    </w:p>
    <w:p w14:paraId="3C6B6951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本实验两个部分采用了不同的目标函数和问题维度，可对遗传算法性能进行综合对比：</w:t>
      </w:r>
    </w:p>
    <w:tbl>
      <w:tblPr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1"/>
        <w:gridCol w:w="3322"/>
        <w:gridCol w:w="3460"/>
      </w:tblGrid>
      <w:tr w14:paraId="7360B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42BBDF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对比维度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027992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实验4.1（Rosenbrock）</w:t>
            </w:r>
          </w:p>
        </w:tc>
        <w:tc>
          <w:tcPr>
            <w:tcW w:w="3460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AB1B06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实验4.2（PID优化）</w:t>
            </w:r>
          </w:p>
        </w:tc>
      </w:tr>
      <w:tr w14:paraId="5DBA4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DD5807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搜索空间维度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B5C9D1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2维</w:t>
            </w:r>
          </w:p>
        </w:tc>
        <w:tc>
          <w:tcPr>
            <w:tcW w:w="346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2642DA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3维</w:t>
            </w:r>
          </w:p>
        </w:tc>
      </w:tr>
      <w:tr w14:paraId="218D1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D3CB5F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目标函数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D7DB20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单峰（有全局谷底）</w:t>
            </w:r>
          </w:p>
        </w:tc>
        <w:tc>
          <w:tcPr>
            <w:tcW w:w="346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14EE3C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多峰/复杂</w:t>
            </w:r>
          </w:p>
        </w:tc>
      </w:tr>
      <w:tr w14:paraId="7A4DD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B03AAC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种群规模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44E22A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500</w:t>
            </w:r>
          </w:p>
        </w:tc>
        <w:tc>
          <w:tcPr>
            <w:tcW w:w="346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0A3091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30</w:t>
            </w:r>
          </w:p>
        </w:tc>
      </w:tr>
      <w:tr w14:paraId="50FB3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FB5434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编码方式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63FD46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二进制（20位）</w:t>
            </w:r>
          </w:p>
        </w:tc>
        <w:tc>
          <w:tcPr>
            <w:tcW w:w="346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D25EDF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实数（3维）</w:t>
            </w:r>
          </w:p>
        </w:tc>
      </w:tr>
      <w:tr w14:paraId="58A31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31C502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收敛速度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BCAA19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约10代</w:t>
            </w:r>
          </w:p>
        </w:tc>
        <w:tc>
          <w:tcPr>
            <w:tcW w:w="346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6B4122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约20~100代</w:t>
            </w:r>
          </w:p>
        </w:tc>
      </w:tr>
      <w:tr w14:paraId="4AD8B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81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300C9E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超参数敏感度</w:t>
            </w:r>
          </w:p>
        </w:tc>
        <w:tc>
          <w:tcPr>
            <w:tcW w:w="3322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E43013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低（Pm 0.01~0.30无影响）</w:t>
            </w:r>
          </w:p>
        </w:tc>
        <w:tc>
          <w:tcPr>
            <w:tcW w:w="346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3491E0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中（Pc 影响收敛速度与精度）</w:t>
            </w:r>
          </w:p>
        </w:tc>
      </w:tr>
    </w:tbl>
    <w:p w14:paraId="21FA98CC">
      <w:pPr>
        <w:widowControl w:val="0"/>
        <w:jc w:val="both"/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2.4 综合结论</w:t>
      </w:r>
    </w:p>
    <w:p w14:paraId="32BB4DE4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通过本实验的遗传算法优化研究，可得出以下结论：</w:t>
      </w:r>
      <w:bookmarkStart w:id="0" w:name="_GoBack"/>
      <w:bookmarkEnd w:id="0"/>
    </w:p>
    <w:p w14:paraId="5EEBDB5B">
      <w:pPr>
        <w:numPr>
          <w:ilvl w:val="0"/>
          <w:numId w:val="5"/>
        </w:numPr>
        <w:ind w:left="425" w:leftChars="0" w:hanging="425" w:firstLineChars="0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遗传算法的全局搜索能力：遗传算法能够有效求解Rosenbrock函数和PID参数优化问题，不依赖目标函数的梯度信息，适用于复杂非线性优化场景。</w:t>
      </w:r>
    </w:p>
    <w:p w14:paraId="5030450E">
      <w:pP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6779E838">
      <w:pPr>
        <w:numPr>
          <w:ilvl w:val="0"/>
          <w:numId w:val="5"/>
        </w:numPr>
        <w:ind w:left="425" w:leftChars="0" w:hanging="425" w:firstLineChars="0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变异概率的影响（实验4.1） ：在Rosenbrock函数寻优中，变异概率在0.01~0.30范围内对算法性能无显著影响，各组的J和F收敛曲线完全重合。算法在约10代内即收敛至全局最优解附近。</w:t>
      </w:r>
    </w:p>
    <w:p w14:paraId="5FCF75F7">
      <w:pP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05DC8DC9">
      <w:pPr>
        <w:numPr>
          <w:ilvl w:val="0"/>
          <w:numId w:val="5"/>
        </w:numPr>
        <w:ind w:left="425" w:leftChars="0" w:hanging="425" w:firstLineChars="0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交叉概率的影响（实验4.2） ：</w:t>
      </w:r>
    </w:p>
    <w:p w14:paraId="7FE78F40">
      <w:pP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273E3EEA">
      <w:pPr>
        <w:numPr>
          <w:ilvl w:val="1"/>
          <w:numId w:val="5"/>
        </w:numPr>
        <w:ind w:left="840" w:leftChars="0" w:hanging="420" w:firstLineChars="0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低交叉概率（0.60）收敛快但易陷入局部最优（J=24.2）</w:t>
      </w:r>
    </w:p>
    <w:p w14:paraId="05D6E004">
      <w:pP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24817EE8">
      <w:pPr>
        <w:numPr>
          <w:ilvl w:val="1"/>
          <w:numId w:val="5"/>
        </w:numPr>
        <w:ind w:left="840" w:leftChars="0" w:hanging="420" w:firstLineChars="0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高交叉概率（0.98）收敛慢但最终解更优（J=24.4）</w:t>
      </w:r>
    </w:p>
    <w:p w14:paraId="7BFC443E">
      <w:pP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41F6BEC3">
      <w:pPr>
        <w:numPr>
          <w:ilvl w:val="1"/>
          <w:numId w:val="5"/>
        </w:numPr>
        <w:ind w:left="840" w:leftChars="0" w:hanging="420" w:firstLineChars="0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中等交叉概率（0.90）综合性能居中（J=25.1）</w:t>
      </w:r>
    </w:p>
    <w:p w14:paraId="2DFA3A92">
      <w:pP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5EF54349">
      <w:pPr>
        <w:numPr>
          <w:ilvl w:val="0"/>
          <w:numId w:val="5"/>
        </w:numPr>
        <w:ind w:left="425" w:leftChars="0" w:hanging="425" w:firstLineChars="0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PID参数优化效果：遗传算法优化得到的PID参数使二阶系统在阶跃输入下表现出色：上升时间约0.025s，调节时间约0.06s，无超调，无静差。</w:t>
      </w:r>
    </w:p>
    <w:p w14:paraId="2572363B">
      <w:pP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5EBA8B62">
      <w:pPr>
        <w:numPr>
          <w:ilvl w:val="0"/>
          <w:numId w:val="5"/>
        </w:numPr>
        <w:ind w:left="425" w:leftChars="0" w:hanging="425" w:firstLineChars="0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精英保留策略的重要性：在两个实验中，精英保留策略（每代最优个体直接保留至下一代）有效防止了交叉和变异操作对最优解的破坏，保障了算法的单调收敛性。</w:t>
      </w:r>
    </w:p>
    <w:p w14:paraId="444F8E68">
      <w:pPr>
        <w:numPr>
          <w:numId w:val="0"/>
        </w:numPr>
        <w:ind w:leftChars="0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1BB2628C">
      <w:pPr>
        <w:numPr>
          <w:ilvl w:val="0"/>
          <w:numId w:val="5"/>
        </w:numPr>
        <w:ind w:left="425" w:leftChars="0" w:hanging="425" w:firstLineChars="0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工程应用价值：遗传算法无需系统的数学模型，仅需定义合理的性能指标即可自动搜索最优PID参数，在工业控制参数整定中具有重要的工程应用价值。</w:t>
      </w:r>
    </w:p>
    <w:p w14:paraId="277C3D39">
      <w:pP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12E01ED5"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aTeX_Size1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C2314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D148DC">
                          <w:pPr>
                            <w:pStyle w:val="6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OH7cf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E4ftx9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2D148DC">
                    <w:pPr>
                      <w:pStyle w:val="6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7E6F4E"/>
    <w:multiLevelType w:val="multilevel"/>
    <w:tmpl w:val="927E6F4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0E7C9979"/>
    <w:multiLevelType w:val="singleLevel"/>
    <w:tmpl w:val="0E7C99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71CF0F1"/>
    <w:multiLevelType w:val="singleLevel"/>
    <w:tmpl w:val="171CF0F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5FD5ABFC"/>
    <w:multiLevelType w:val="singleLevel"/>
    <w:tmpl w:val="5FD5ABF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75501E06"/>
    <w:multiLevelType w:val="multilevel"/>
    <w:tmpl w:val="75501E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FC5EEA"/>
    <w:rsid w:val="40FC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uiPriority w:val="0"/>
    <w:rPr>
      <w:sz w:val="24"/>
    </w:rPr>
  </w:style>
  <w:style w:type="character" w:styleId="11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2026-06-17T10:17:00Z</dcterms:created>
  <dc:creator>唐晴0124</dc:creator>
  <cp:lastModifiedBy>唐晴0124</cp:lastModifiedBy>
  <dcterms:modified xsi:type="dcterms:W3CDTF">2026-06-17T10:29:19Z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3FED62A5FF7849039699D3FE521768A6_11</vt:lpwstr>
  </property>
  <property fmtid="{D5CDD505-2E9C-101B-9397-08002B2CF9AE}" pid="4" name="KSOTemplateDocerSaveRecord">
    <vt:lpwstr>eyJoZGlkIjoiNDYwMTg4YTM2NTNiMTJkMjBiYmRlMzhkMjc4MzlhM2EiLCJ1c2VySWQiOiIxODIzMDQ2MDYzIn0=</vt:lpwstr>
  </property>
</Properties>
</file>