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8"/>
        <w:ind w:left="0" w:right="0"/>
      </w:pPr>
    </w:p>
    <w:p>
      <w:pPr>
        <w:autoSpaceDN w:val="0"/>
        <w:autoSpaceDE w:val="0"/>
        <w:widowControl/>
        <w:spacing w:line="250" w:lineRule="auto" w:before="0" w:after="380"/>
        <w:ind w:left="288" w:right="288" w:firstLine="0"/>
        <w:jc w:val="center"/>
      </w:pPr>
      <w:r>
        <w:rPr>
          <w:w w:val="102.85714013235909"/>
          <w:rFonts w:ascii="Times New Roman" w:hAnsi="Times New Roman" w:eastAsia="Times New Roman"/>
          <w:b/>
          <w:i w:val="0"/>
          <w:color w:val="000000"/>
          <w:sz w:val="14"/>
        </w:rPr>
        <w:t xml:space="preserve">Перечень поддержанных проектов по итогам конкурса 2022 года на получение грантов РНФ по приоритетному направлению деятельности РНФ «Проведение фундаментальных научных исследований и поисковых </w:t>
      </w:r>
      <w:r>
        <w:rPr>
          <w:w w:val="102.85714013235909"/>
          <w:rFonts w:ascii="Times New Roman" w:hAnsi="Times New Roman" w:eastAsia="Times New Roman"/>
          <w:b/>
          <w:i w:val="0"/>
          <w:color w:val="000000"/>
          <w:sz w:val="14"/>
        </w:rPr>
        <w:t>научных исследований международными научными коллективами» (совместно с Белорусским республиканским фондом фундаментальных исследований (БРФФИ))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104"/>
        <w:gridCol w:w="2104"/>
        <w:gridCol w:w="2104"/>
        <w:gridCol w:w="2104"/>
        <w:gridCol w:w="2104"/>
        <w:gridCol w:w="2104"/>
        <w:gridCol w:w="2104"/>
      </w:tblGrid>
      <w:tr>
        <w:trPr>
          <w:trHeight w:hRule="exact" w:val="804"/>
        </w:trPr>
        <w:tc>
          <w:tcPr>
            <w:tcW w:type="dxa" w:w="682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№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Номер</w:t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Название проекта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14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Российская организация - адресат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финансирования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Руководитель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российского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научного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коллектива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Руководитель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 xml:space="preserve">зарубежного научного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коллектива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6"/>
              </w:rPr>
              <w:t>Зарубежная организация</w:t>
            </w:r>
          </w:p>
        </w:tc>
      </w:tr>
      <w:tr>
        <w:trPr>
          <w:trHeight w:hRule="exact" w:val="1006"/>
        </w:trPr>
        <w:tc>
          <w:tcPr>
            <w:tcW w:type="dxa" w:w="682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9" w:history="1">
                <w:r>
                  <w:rPr>
                    <w:rStyle w:val="Hyperlink"/>
                  </w:rPr>
                  <w:t>23-41-10001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Математические модели и компьютерные технологии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календарного планирования производства и энергетики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условиях экономической неопределённости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образовательное бюджетное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высшего образования "Финансовый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университет при Правительстве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Федерации"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Михайлов А.Ю.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Сотсков Ю. Н.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State Scientific Institution “The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United Institute of Informatics Problems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of the National Academy of Sciences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Belarus”</w:t>
            </w:r>
          </w:p>
        </w:tc>
      </w:tr>
      <w:tr>
        <w:trPr>
          <w:trHeight w:hRule="exact" w:val="1006"/>
        </w:trPr>
        <w:tc>
          <w:tcPr>
            <w:tcW w:type="dxa" w:w="682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10" w:history="1">
                <w:r>
                  <w:rPr>
                    <w:rStyle w:val="Hyperlink"/>
                  </w:rPr>
                  <w:t>23-41-10003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Строение конечных и периодических групп: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фундаментальный и вычислительный аспекты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науки Институт математики им. </w:t>
            </w:r>
          </w:p>
          <w:p>
            <w:pPr>
              <w:autoSpaceDN w:val="0"/>
              <w:autoSpaceDE w:val="0"/>
              <w:widowControl/>
              <w:spacing w:line="198" w:lineRule="exact" w:before="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С. Л. Соболева 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Российской академии наук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Мазуров В.Д.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Васильев А. Ф.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Francisk Skorina Gomel State University</w:t>
            </w:r>
          </w:p>
        </w:tc>
      </w:tr>
      <w:tr>
        <w:trPr>
          <w:trHeight w:hRule="exact" w:val="1810"/>
        </w:trPr>
        <w:tc>
          <w:tcPr>
            <w:tcW w:type="dxa" w:w="682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1054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11" w:history="1">
                <w:r>
                  <w:rPr>
                    <w:rStyle w:val="Hyperlink"/>
                  </w:rPr>
                  <w:t>23-42-10005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Разработка и изготовление прототипов многоцелевых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компактных детекторов ионизирующего и нейтрального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излучения, включая электромагнитные транзиенты,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использования в составе полезной нагрузки роя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наноспутников в целях контроля экологии и мониторинга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радиационной обстановки в верхних слоях атмосферы 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околоземном космическом пространстве</w:t>
            </w:r>
          </w:p>
        </w:tc>
        <w:tc>
          <w:tcPr>
            <w:tcW w:type="dxa" w:w="3138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образования «Московский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университет имени M.В.Ломоносова»</w:t>
            </w:r>
          </w:p>
        </w:tc>
        <w:tc>
          <w:tcPr>
            <w:tcW w:type="dxa" w:w="1468"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8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Июдин А.Ф.</w:t>
            </w:r>
          </w:p>
        </w:tc>
        <w:tc>
          <w:tcPr>
            <w:tcW w:type="dxa" w:w="1680"/>
            <w:tcBorders>
              <w:start w:sz="4.79999999999927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8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Коржик М. В.</w:t>
            </w:r>
          </w:p>
        </w:tc>
        <w:tc>
          <w:tcPr>
            <w:tcW w:type="dxa" w:w="2682"/>
            <w:tcBorders>
              <w:start w:sz="4.79999999999927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7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Institute for Nuclear Problems of Belarus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State University</w:t>
            </w:r>
          </w:p>
        </w:tc>
      </w:tr>
      <w:tr>
        <w:trPr>
          <w:trHeight w:hRule="exact" w:val="804"/>
        </w:trPr>
        <w:tc>
          <w:tcPr>
            <w:tcW w:type="dxa" w:w="682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054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12" w:history="1">
                <w:r>
                  <w:rPr>
                    <w:rStyle w:val="Hyperlink"/>
                  </w:rPr>
                  <w:t>23-42-10010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Дизайн 1D- и 2D-систем из углерода и свойства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элементов приборных структур на их основе</w:t>
            </w:r>
          </w:p>
        </w:tc>
        <w:tc>
          <w:tcPr>
            <w:tcW w:type="dxa" w:w="3138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науки Институт спектроскопии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Российской академии наук</w:t>
            </w:r>
          </w:p>
        </w:tc>
        <w:tc>
          <w:tcPr>
            <w:tcW w:type="dxa" w:w="1468"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Лозовик Ю.Е.</w:t>
            </w:r>
          </w:p>
        </w:tc>
        <w:tc>
          <w:tcPr>
            <w:tcW w:type="dxa" w:w="1680"/>
            <w:tcBorders>
              <w:start w:sz="4.79999999999927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Поклонский Н. А.</w:t>
            </w:r>
          </w:p>
        </w:tc>
        <w:tc>
          <w:tcPr>
            <w:tcW w:type="dxa" w:w="2682"/>
            <w:tcBorders>
              <w:start w:sz="4.79999999999927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Belarusian State University</w:t>
            </w:r>
          </w:p>
        </w:tc>
      </w:tr>
      <w:tr>
        <w:trPr>
          <w:trHeight w:hRule="exact" w:val="1006"/>
        </w:trPr>
        <w:tc>
          <w:tcPr>
            <w:tcW w:type="dxa" w:w="682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1054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13" w:history="1">
                <w:r>
                  <w:rPr>
                    <w:rStyle w:val="Hyperlink"/>
                  </w:rPr>
                  <w:t>23-42-10012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Апконверсионные температурные наносенсоры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биологических приложений</w:t>
            </w:r>
          </w:p>
        </w:tc>
        <w:tc>
          <w:tcPr>
            <w:tcW w:type="dxa" w:w="3138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исследовательский центр «Казанский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научный центр Российской академии наук»</w:t>
            </w:r>
          </w:p>
        </w:tc>
        <w:tc>
          <w:tcPr>
            <w:tcW w:type="dxa" w:w="1468"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Никифоров В.Г.</w:t>
            </w:r>
          </w:p>
        </w:tc>
        <w:tc>
          <w:tcPr>
            <w:tcW w:type="dxa" w:w="1680"/>
            <w:tcBorders>
              <w:start w:sz="4.79999999999927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Сайко А. П.</w:t>
            </w:r>
          </w:p>
        </w:tc>
        <w:tc>
          <w:tcPr>
            <w:tcW w:type="dxa" w:w="2682"/>
            <w:tcBorders>
              <w:start w:sz="4.79999999999927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State Scientific and Production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Association «Scientific-Practical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Materials Research Centre of NAS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Belarus»</w:t>
            </w:r>
          </w:p>
        </w:tc>
      </w:tr>
      <w:tr>
        <w:trPr>
          <w:trHeight w:hRule="exact" w:val="986"/>
        </w:trPr>
        <w:tc>
          <w:tcPr>
            <w:tcW w:type="dxa" w:w="682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054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14" w:history="1">
                <w:r>
                  <w:rPr>
                    <w:rStyle w:val="Hyperlink"/>
                  </w:rPr>
                  <w:t>23-42-10019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Двухцветный фемтосекундный ВКР-лазер на воде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синхронной накачкой цугом пикосекундных импульсов</w:t>
            </w:r>
          </w:p>
        </w:tc>
        <w:tc>
          <w:tcPr>
            <w:tcW w:type="dxa" w:w="3138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науки 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исследовательский центр Институт общей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физики им. А.М. Прохорова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академии наук</w:t>
            </w:r>
          </w:p>
        </w:tc>
        <w:tc>
          <w:tcPr>
            <w:tcW w:type="dxa" w:w="1468"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Першин С.М.</w:t>
            </w:r>
          </w:p>
        </w:tc>
        <w:tc>
          <w:tcPr>
            <w:tcW w:type="dxa" w:w="1680"/>
            <w:tcBorders>
              <w:start w:sz="4.79999999999927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Орлович В. А.</w:t>
            </w:r>
          </w:p>
        </w:tc>
        <w:tc>
          <w:tcPr>
            <w:tcW w:type="dxa" w:w="2682"/>
            <w:tcBorders>
              <w:start w:sz="4.79999999999927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State Scientific Institution "B.I.Stepanov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Institute of Physics of the National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Academy of Sciences of Belarus"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6" w:h="11904"/>
          <w:pgMar w:top="806" w:right="1098" w:bottom="1056" w:left="1012" w:header="720" w:footer="720" w:gutter="0"/>
          <w:cols w:space="720" w:num="1" w:equalWidth="0">
            <w:col w:w="147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104"/>
        <w:gridCol w:w="2104"/>
        <w:gridCol w:w="2104"/>
        <w:gridCol w:w="2104"/>
        <w:gridCol w:w="2104"/>
        <w:gridCol w:w="2104"/>
        <w:gridCol w:w="2104"/>
      </w:tblGrid>
      <w:tr>
        <w:trPr>
          <w:trHeight w:hRule="exact" w:val="1410"/>
        </w:trPr>
        <w:tc>
          <w:tcPr>
            <w:tcW w:type="dxa" w:w="682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15" w:history="1">
                <w:r>
                  <w:rPr>
                    <w:rStyle w:val="Hyperlink"/>
                  </w:rPr>
                  <w:t>23-42-10024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Новые, не содержащие свинца, перовскиты-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мультиферроики в системах твердых растворов на основе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феррита висмута с добавками редкоземельного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магнитного ионов: синтез при высоком давлении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исследование физических свойств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автономное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образовательное 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образования "Южный 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университет"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Раевский И.П.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Олехнович Н. М.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Государственное научно-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производственное объединение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"Научно-практический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Национальной академии наук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Беларуси по материаловедению"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(ГНПО НПЦ НАНБ 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материаловедению)</w:t>
            </w:r>
          </w:p>
        </w:tc>
      </w:tr>
      <w:tr>
        <w:trPr>
          <w:trHeight w:hRule="exact" w:val="1006"/>
        </w:trPr>
        <w:tc>
          <w:tcPr>
            <w:tcW w:type="dxa" w:w="682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16" w:history="1">
                <w:r>
                  <w:rPr>
                    <w:rStyle w:val="Hyperlink"/>
                  </w:rPr>
                  <w:t>23-42-10025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Изучение физики мезонов в области энергий ниже 1 ГэВ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 детектором КМД-3 на электрон-позитронном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коллайдере ВЭПП-2000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науки Институт ядерной физики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им. Г.И. Будкера Сибирского отделения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Российской академии наук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Григорьев Д.Н.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Курочкин Ю. А.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B.I.Stepanov Institute of Physics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National Academy of Sciences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Belarus</w:t>
            </w:r>
          </w:p>
        </w:tc>
      </w:tr>
      <w:tr>
        <w:trPr>
          <w:trHeight w:hRule="exact" w:val="1208"/>
        </w:trPr>
        <w:tc>
          <w:tcPr>
            <w:tcW w:type="dxa" w:w="682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17" w:history="1">
                <w:r>
                  <w:rPr>
                    <w:rStyle w:val="Hyperlink"/>
                  </w:rPr>
                  <w:t>23-42-10029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Повышение эффективности преобразования энергии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солнечных элементов на основе допированных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перовскитных ячеек с транспортными слоями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наноразмерной толщины из оксидов переходных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металлов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автономное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образовательное 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государственный электротехнический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университет "ЛЭТИ" им. В.И. Ульянова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(Ленина)"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Мошников В.А.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Врублевский И. А.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Belarusian State University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Informatics and Radioelectronics</w:t>
            </w:r>
          </w:p>
        </w:tc>
      </w:tr>
      <w:tr>
        <w:trPr>
          <w:trHeight w:hRule="exact" w:val="1408"/>
        </w:trPr>
        <w:tc>
          <w:tcPr>
            <w:tcW w:type="dxa" w:w="682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18" w:history="1">
                <w:r>
                  <w:rPr>
                    <w:rStyle w:val="Hyperlink"/>
                  </w:rPr>
                  <w:t>23-43-10004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Синтез, магнитные, электрические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магнитоэлектрические свойства температуростойких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дискретных структур стрейнтроники в виде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многослойных магнитных плёнок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поликристаллических и монокристаллических подложках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сегнетоэлектриков.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науки Институт общей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неорганической химии им. Н.С. Курнакова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Российской академии наук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Кецко В.А.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Шарко С. А.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State Scientific and Production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Association «Scientific-Practical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Materials Research Centre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National Academy of Sciences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Belarus»</w:t>
            </w:r>
          </w:p>
        </w:tc>
      </w:tr>
      <w:tr>
        <w:trPr>
          <w:trHeight w:hRule="exact" w:val="1006"/>
        </w:trPr>
        <w:tc>
          <w:tcPr>
            <w:tcW w:type="dxa" w:w="682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19" w:history="1">
                <w:r>
                  <w:rPr>
                    <w:rStyle w:val="Hyperlink"/>
                  </w:rPr>
                  <w:t>23-43-10019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Разработка каталитических систем для селективного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синтеза новых хиральных биологически активных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гетероциклических соединений на основе монотерпенов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науки Новосибирский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органической химии им. Н.Н. Ворожцова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Сибирского отделения 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наук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Салахутдинов Н.Ф.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Агабеков В. Е.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State Scientific Institution "Institute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Chemistry of New Materials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National Academy of Sciences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Belarus"</w:t>
            </w:r>
          </w:p>
        </w:tc>
      </w:tr>
      <w:tr>
        <w:trPr>
          <w:trHeight w:hRule="exact" w:val="1208"/>
        </w:trPr>
        <w:tc>
          <w:tcPr>
            <w:tcW w:type="dxa" w:w="682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20" w:history="1">
                <w:r>
                  <w:rPr>
                    <w:rStyle w:val="Hyperlink"/>
                  </w:rPr>
                  <w:t>23-43-10024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Молекулярный дизайн и синтез новых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азагетероциклических производных с высоким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потенциалом биологической активности и синергическим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действием в композициях с противоопухолевыми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субстанциями для повышения эффективности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химиотерапии рака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автономное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образовательное 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образования "Российский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дружбы народов"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Зубков Ф.И.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Поткин В. И.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State Scientific Institution "Institute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Physical Organic Chemistry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National Academy of Sciences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Belarus"</w:t>
            </w:r>
          </w:p>
        </w:tc>
      </w:tr>
      <w:tr>
        <w:trPr>
          <w:trHeight w:hRule="exact" w:val="1208"/>
        </w:trPr>
        <w:tc>
          <w:tcPr>
            <w:tcW w:type="dxa" w:w="682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054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21" w:history="1">
                <w:r>
                  <w:rPr>
                    <w:rStyle w:val="Hyperlink"/>
                  </w:rPr>
                  <w:t>23-44-10009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Оценка метаболизма и эффективности связывания разных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классов изопреноидных, полифенольных и хиноидных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метаболитов с активным центром фармацевтически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значимых ферментов человека и патогенных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микроорганизмов</w:t>
            </w:r>
          </w:p>
        </w:tc>
        <w:tc>
          <w:tcPr>
            <w:tcW w:type="dxa" w:w="3138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науки Тихоокеанский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биоорганической химии им. Г.Б. Елякова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Дальневосточного отделения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академии наук</w:t>
            </w:r>
          </w:p>
        </w:tc>
        <w:tc>
          <w:tcPr>
            <w:tcW w:type="dxa" w:w="1468"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Дмитренок П.С.</w:t>
            </w:r>
          </w:p>
        </w:tc>
        <w:tc>
          <w:tcPr>
            <w:tcW w:type="dxa" w:w="1680"/>
            <w:tcBorders>
              <w:start w:sz="4.79999999999927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Гилеп А. А.</w:t>
            </w:r>
          </w:p>
        </w:tc>
        <w:tc>
          <w:tcPr>
            <w:tcW w:type="dxa" w:w="2682"/>
            <w:tcBorders>
              <w:start w:sz="4.79999999999927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Institute of Bioorganic Chemistry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National Academy of Sciences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Belarus</w:t>
            </w:r>
          </w:p>
        </w:tc>
      </w:tr>
      <w:tr>
        <w:trPr>
          <w:trHeight w:hRule="exact" w:val="986"/>
        </w:trPr>
        <w:tc>
          <w:tcPr>
            <w:tcW w:type="dxa" w:w="682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054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22" w:history="1">
                <w:r>
                  <w:rPr>
                    <w:rStyle w:val="Hyperlink"/>
                  </w:rPr>
                  <w:t>23-44-10019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Стероидные фитогормоны и их новые производные 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природный нанобиотехнологический инструмент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высокопродуктивного экологического земледелия</w:t>
            </w:r>
          </w:p>
        </w:tc>
        <w:tc>
          <w:tcPr>
            <w:tcW w:type="dxa" w:w="3138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автономное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образовательное 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образования "Национальный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исследовательский Томский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государственный университет"</w:t>
            </w:r>
          </w:p>
        </w:tc>
        <w:tc>
          <w:tcPr>
            <w:tcW w:type="dxa" w:w="1468"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Ефимова М.В.</w:t>
            </w:r>
          </w:p>
        </w:tc>
        <w:tc>
          <w:tcPr>
            <w:tcW w:type="dxa" w:w="1680"/>
            <w:tcBorders>
              <w:start w:sz="4.79999999999927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Хрипач В. А.</w:t>
            </w:r>
          </w:p>
        </w:tc>
        <w:tc>
          <w:tcPr>
            <w:tcW w:type="dxa" w:w="2682"/>
            <w:tcBorders>
              <w:start w:sz="4.79999999999927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Государственное научное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"Институт биоорганической химии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Национальной академии наук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Беларуси"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6" w:h="11904"/>
          <w:pgMar w:top="542" w:right="1098" w:bottom="674" w:left="1012" w:header="720" w:footer="720" w:gutter="0"/>
          <w:cols w:space="720" w:num="1" w:equalWidth="0">
            <w:col w:w="14726" w:space="0"/>
            <w:col w:w="147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104"/>
        <w:gridCol w:w="2104"/>
        <w:gridCol w:w="2104"/>
        <w:gridCol w:w="2104"/>
        <w:gridCol w:w="2104"/>
        <w:gridCol w:w="2104"/>
        <w:gridCol w:w="2104"/>
      </w:tblGrid>
      <w:tr>
        <w:trPr>
          <w:trHeight w:hRule="exact" w:val="1006"/>
        </w:trPr>
        <w:tc>
          <w:tcPr>
            <w:tcW w:type="dxa" w:w="682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23" w:history="1">
                <w:r>
                  <w:rPr>
                    <w:rStyle w:val="Hyperlink"/>
                  </w:rPr>
                  <w:t>23-44-10021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Конформационная динамика в образовании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функционировании биомакромолекулярных комплексов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для биомедицинских и фармацевтических разработок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науки Институт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биоорганической химии им. академиков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М.М. Шемякина и Ю.А. Овчинникова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Российской академии наук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Бочаров Э.В.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Усанов С. А.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State Scientific Institution "The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Institute of Bioorganic Chemistry,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National Academy of Sciences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Belarus"</w:t>
            </w:r>
          </w:p>
        </w:tc>
      </w:tr>
      <w:tr>
        <w:trPr>
          <w:trHeight w:hRule="exact" w:val="1410"/>
        </w:trPr>
        <w:tc>
          <w:tcPr>
            <w:tcW w:type="dxa" w:w="682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24" w:history="1">
                <w:r>
                  <w:rPr>
                    <w:rStyle w:val="Hyperlink"/>
                  </w:rPr>
                  <w:t>23-45-10004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Экспериментальный анализ механизмов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терапевтических перспектив имплантации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мезенхимальных стволовых клеток при ишемическом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инсульте мозга и повреждениях спинного мозга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коррекции баланса системы монооксида азота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активации репаративных процессов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науки «Федеральный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исследовательский центр «Казанский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научный центр Российской академии наук»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Гайнутдинов Х.Л.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Кульчицкий В. А.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State Scientific Institution "Institute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Physiology of the National Academy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Sciences of Belarus"</w:t>
            </w:r>
          </w:p>
        </w:tc>
      </w:tr>
      <w:tr>
        <w:trPr>
          <w:trHeight w:hRule="exact" w:val="1006"/>
        </w:trPr>
        <w:tc>
          <w:tcPr>
            <w:tcW w:type="dxa" w:w="682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25" w:history="1">
                <w:r>
                  <w:rPr>
                    <w:rStyle w:val="Hyperlink"/>
                  </w:rPr>
                  <w:t>23-45-10010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Оптимизация системы CRISPR-Cas для эффективного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редактирования генома митохондрий человека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Автономная некоммерческая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образовательная организация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образования «Сколковский институт науки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технологий»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Мазунин И.О.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Шманай В. В.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Государственное научное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«Институт физико-органической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химии Национальной академии наук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Беларуси»</w:t>
            </w:r>
          </w:p>
        </w:tc>
      </w:tr>
      <w:tr>
        <w:trPr>
          <w:trHeight w:hRule="exact" w:val="1408"/>
        </w:trPr>
        <w:tc>
          <w:tcPr>
            <w:tcW w:type="dxa" w:w="682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26" w:history="1">
                <w:r>
                  <w:rPr>
                    <w:rStyle w:val="Hyperlink"/>
                  </w:rPr>
                  <w:t>23-45-10017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Метаболические, структурные и молекулярно-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генетические факторы развития когнитивных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психоневрологических нарушений у людей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постковидном периоде болезни. Обоснование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разработка диагностических и корригирующих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технологий.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бюджетное учреждение науки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"Санкт-Петербургский научно-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исследовательский институт эпидемиологии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 микробиологии им. Пастера" Федеральной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службы по надзору в сфере защиты прав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потребителей и благополучия человека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Беляков Н.А.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Стома И. О.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«Гомельский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медицинский университет» (ГомГМУ)</w:t>
            </w:r>
          </w:p>
        </w:tc>
      </w:tr>
      <w:tr>
        <w:trPr>
          <w:trHeight w:hRule="exact" w:val="1006"/>
        </w:trPr>
        <w:tc>
          <w:tcPr>
            <w:tcW w:type="dxa" w:w="682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054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27" w:history="1">
                <w:r>
                  <w:rPr>
                    <w:rStyle w:val="Hyperlink"/>
                  </w:rPr>
                  <w:t>23-45-10026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Исследование гибридных микрочастиц ватерита как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средства доставки лекарственных препаратов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противовоспалительной и aнтимикробной активностью</w:t>
            </w:r>
          </w:p>
        </w:tc>
        <w:tc>
          <w:tcPr>
            <w:tcW w:type="dxa" w:w="3138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учреждение "Федеральный научно-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клинический центр физико-химической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медицины Федерального медико-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биологического агентства"</w:t>
            </w:r>
          </w:p>
        </w:tc>
        <w:tc>
          <w:tcPr>
            <w:tcW w:type="dxa" w:w="1468"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Панасенко О.М.</w:t>
            </w:r>
          </w:p>
        </w:tc>
        <w:tc>
          <w:tcPr>
            <w:tcW w:type="dxa" w:w="1680"/>
            <w:tcBorders>
              <w:start w:sz="4.79999999999927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Горудко И. В.</w:t>
            </w:r>
          </w:p>
        </w:tc>
        <w:tc>
          <w:tcPr>
            <w:tcW w:type="dxa" w:w="2682"/>
            <w:tcBorders>
              <w:start w:sz="4.79999999999927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Белорусский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университет</w:t>
            </w:r>
          </w:p>
        </w:tc>
      </w:tr>
      <w:tr>
        <w:trPr>
          <w:trHeight w:hRule="exact" w:val="1410"/>
        </w:trPr>
        <w:tc>
          <w:tcPr>
            <w:tcW w:type="dxa" w:w="682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054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28" w:history="1">
                <w:r>
                  <w:rPr>
                    <w:rStyle w:val="Hyperlink"/>
                  </w:rPr>
                  <w:t>23-45-10030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Распространенность и факторы, ассоциированные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нарушениями костно-мышечного статуса, у пациентов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молодого и среднего возраста с артериальной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гипертензией и неалкогольной жировой болезнью печени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в российской и белорусской популяциях</w:t>
            </w:r>
          </w:p>
        </w:tc>
        <w:tc>
          <w:tcPr>
            <w:tcW w:type="dxa" w:w="3138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"Национальный медицинский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исследовательский центр терапии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профилактической медицины" Министерства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здравоохранения Российской Федерации</w:t>
            </w:r>
          </w:p>
        </w:tc>
        <w:tc>
          <w:tcPr>
            <w:tcW w:type="dxa" w:w="1468"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Драпкина О.М.</w:t>
            </w:r>
          </w:p>
        </w:tc>
        <w:tc>
          <w:tcPr>
            <w:tcW w:type="dxa" w:w="1680"/>
            <w:tcBorders>
              <w:start w:sz="4.79999999999927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Митьковская Н. П.</w:t>
            </w:r>
          </w:p>
        </w:tc>
        <w:tc>
          <w:tcPr>
            <w:tcW w:type="dxa" w:w="2682"/>
            <w:tcBorders>
              <w:start w:sz="4.79999999999927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Republican Scientific-Practical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Center for Cardiology of the Ministry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Health of the Republic of Belarus</w:t>
            </w:r>
          </w:p>
        </w:tc>
      </w:tr>
      <w:tr>
        <w:trPr>
          <w:trHeight w:hRule="exact" w:val="1006"/>
        </w:trPr>
        <w:tc>
          <w:tcPr>
            <w:tcW w:type="dxa" w:w="682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1054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29" w:history="1">
                <w:r>
                  <w:rPr>
                    <w:rStyle w:val="Hyperlink"/>
                  </w:rPr>
                  <w:t>23-45-10031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Роль триады цитокинов (IL-25, IL-33, TSLP) в патогенезе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аллергического ринита и резистентности 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глюкокортикостероидам</w:t>
            </w:r>
          </w:p>
        </w:tc>
        <w:tc>
          <w:tcPr>
            <w:tcW w:type="dxa" w:w="3138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"Государственный научный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центр "Институт иммунологии"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Федерального медико-биологического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агентства</w:t>
            </w:r>
          </w:p>
        </w:tc>
        <w:tc>
          <w:tcPr>
            <w:tcW w:type="dxa" w:w="1468"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Шиловский И.П.</w:t>
            </w:r>
          </w:p>
        </w:tc>
        <w:tc>
          <w:tcPr>
            <w:tcW w:type="dxa" w:w="1680"/>
            <w:tcBorders>
              <w:start w:sz="4.79999999999927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Таганович А. Д.</w:t>
            </w:r>
          </w:p>
        </w:tc>
        <w:tc>
          <w:tcPr>
            <w:tcW w:type="dxa" w:w="2682"/>
            <w:tcBorders>
              <w:start w:sz="4.79999999999927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Belarusian State Medical University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Ministry of Health of the Republic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Belarus</w:t>
            </w:r>
          </w:p>
        </w:tc>
      </w:tr>
      <w:tr>
        <w:trPr>
          <w:trHeight w:hRule="exact" w:val="1188"/>
        </w:trPr>
        <w:tc>
          <w:tcPr>
            <w:tcW w:type="dxa" w:w="682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30" w:history="1">
                <w:r>
                  <w:rPr>
                    <w:rStyle w:val="Hyperlink"/>
                  </w:rPr>
                  <w:t>23-45-10038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Новые походы к увеличению эффективности жидкостной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биопсии у пациентов с раком лёгкого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"Национальный медицинский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исследовательский центр онкологии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Н.Н. Петрова" Министерства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здравоохранения Российской Федерации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727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Имянитов Е.Н.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727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Портянко А. С.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Государственное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«Республиканский научно-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практический центр онкологии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медицинской радиологии им. Н.Н. </w:t>
            </w:r>
          </w:p>
          <w:p>
            <w:pPr>
              <w:autoSpaceDN w:val="0"/>
              <w:autoSpaceDE w:val="0"/>
              <w:widowControl/>
              <w:spacing w:line="17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Александрова»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6" w:h="11904"/>
          <w:pgMar w:top="542" w:right="1098" w:bottom="674" w:left="1012" w:header="720" w:footer="720" w:gutter="0"/>
          <w:cols w:space="720" w:num="1" w:equalWidth="0">
            <w:col w:w="14726" w:space="0"/>
            <w:col w:w="14726" w:space="0"/>
            <w:col w:w="147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104"/>
        <w:gridCol w:w="2104"/>
        <w:gridCol w:w="2104"/>
        <w:gridCol w:w="2104"/>
        <w:gridCol w:w="2104"/>
        <w:gridCol w:w="2104"/>
        <w:gridCol w:w="2104"/>
      </w:tblGrid>
      <w:tr>
        <w:trPr>
          <w:trHeight w:hRule="exact" w:val="1208"/>
        </w:trPr>
        <w:tc>
          <w:tcPr>
            <w:tcW w:type="dxa" w:w="682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31" w:history="1">
                <w:r>
                  <w:rPr>
                    <w:rStyle w:val="Hyperlink"/>
                  </w:rPr>
                  <w:t>23-45-10039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Определение роли секретома, транскриптома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микровезикул тромбоцитов в пролиферации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метастазировании солидных злокачественных опухолей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разработка новых неинвазивных подходов к 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диагностике и мониторингу эффективности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противоопухолевой терапии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науки Центр теоретических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проблем физико-химической фармакологии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Российской академии наук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Свешникова А.Н.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9545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Шамова Е. В.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Institute of Biophysics and cell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engineering of the national Academy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Sciences of Belarus</w:t>
            </w:r>
          </w:p>
        </w:tc>
      </w:tr>
      <w:tr>
        <w:trPr>
          <w:trHeight w:hRule="exact" w:val="1006"/>
        </w:trPr>
        <w:tc>
          <w:tcPr>
            <w:tcW w:type="dxa" w:w="682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1054"/>
            <w:tcBorders>
              <w:start w:sz="4.7999999999999545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32" w:history="1">
                <w:r>
                  <w:rPr>
                    <w:rStyle w:val="Hyperlink"/>
                  </w:rPr>
                  <w:t>23-46-10002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Поиск молекулярных маркеров, детерминирующих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генетические и фенотипические характеристики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аборигенных красных пород крупного рогатого скота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России и Беларуси</w:t>
            </w:r>
          </w:p>
        </w:tc>
        <w:tc>
          <w:tcPr>
            <w:tcW w:type="dxa" w:w="3138"/>
            <w:tcBorders>
              <w:start w:sz="4.800000000000182" w:val="single" w:color="#000000"/>
              <w:top w:sz="4.800000000000068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научное учреждение "Федеральный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исследовательский центр животноводства 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ВИЖ имени академика Л.К. Эрнста"</w:t>
            </w:r>
          </w:p>
        </w:tc>
        <w:tc>
          <w:tcPr>
            <w:tcW w:type="dxa" w:w="1468"/>
            <w:tcBorders>
              <w:start w:sz="4.799999999999727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Сермягин А.А.</w:t>
            </w:r>
          </w:p>
        </w:tc>
        <w:tc>
          <w:tcPr>
            <w:tcW w:type="dxa" w:w="1680"/>
            <w:tcBorders>
              <w:start w:sz="4.79999999999927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Шейко Р. И.</w:t>
            </w:r>
          </w:p>
        </w:tc>
        <w:tc>
          <w:tcPr>
            <w:tcW w:type="dxa" w:w="2682"/>
            <w:tcBorders>
              <w:start w:sz="4.79999999999927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State Scientic Institution "Institute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Genetics and Cytology of the 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Academy of Sciences of Belarus"</w:t>
            </w:r>
          </w:p>
        </w:tc>
      </w:tr>
      <w:tr>
        <w:trPr>
          <w:trHeight w:hRule="exact" w:val="1208"/>
        </w:trPr>
        <w:tc>
          <w:tcPr>
            <w:tcW w:type="dxa" w:w="682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33" w:history="1">
                <w:r>
                  <w:rPr>
                    <w:rStyle w:val="Hyperlink"/>
                  </w:rPr>
                  <w:t>23-46-10011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Разработка и исследование биоаналитических систем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выявления патогенных микроорганизмов в молоке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молочной продукции иммунохимическими и молекулярно-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генетическими методами в комбинации с мембранной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хроматографией на тест-полосках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"Фундаментальные основы биотехнологии"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Российской академии наук"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Жердев А.В.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Свиридов О. В.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Institute of Bioorganic Chemistry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National Academy of Sciences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Belarus</w:t>
            </w:r>
          </w:p>
        </w:tc>
      </w:tr>
      <w:tr>
        <w:trPr>
          <w:trHeight w:hRule="exact" w:val="804"/>
        </w:trPr>
        <w:tc>
          <w:tcPr>
            <w:tcW w:type="dxa" w:w="682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34" w:history="1">
                <w:r>
                  <w:rPr>
                    <w:rStyle w:val="Hyperlink"/>
                  </w:rPr>
                  <w:t>23-47-10003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Разработка методов климатического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сверхдолгосрочного прогнозирования погоды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территории Беларуси и России с использованием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технологий искусственного интеллекта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"Арктический и антарктический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научно-исследовательский институт"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Солдатенко С.А.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Логинов В. Ф.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Институт природопользования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Национальной академии наук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Республики Беларусь</w:t>
            </w:r>
          </w:p>
        </w:tc>
      </w:tr>
      <w:tr>
        <w:trPr>
          <w:trHeight w:hRule="exact" w:val="1006"/>
        </w:trPr>
        <w:tc>
          <w:tcPr>
            <w:tcW w:type="dxa" w:w="682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1054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35" w:history="1">
                <w:r>
                  <w:rPr>
                    <w:rStyle w:val="Hyperlink"/>
                  </w:rPr>
                  <w:t>23-48-10011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9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Биоархеологическая реконструкция образа жизни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физических характеристик средневекового населения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Беларуси и европейской части России</w:t>
            </w:r>
          </w:p>
        </w:tc>
        <w:tc>
          <w:tcPr>
            <w:tcW w:type="dxa" w:w="3138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науки Ордена Дружбы народов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Институт этнологии и антропологии им. Н.Н.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Миклухо-Маклая Российской академии наук</w:t>
            </w:r>
          </w:p>
        </w:tc>
        <w:tc>
          <w:tcPr>
            <w:tcW w:type="dxa" w:w="1468"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Васильев С.В.</w:t>
            </w:r>
          </w:p>
        </w:tc>
        <w:tc>
          <w:tcPr>
            <w:tcW w:type="dxa" w:w="1680"/>
            <w:tcBorders>
              <w:start w:sz="4.79999999999927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Давыденко О. Г.</w:t>
            </w:r>
          </w:p>
        </w:tc>
        <w:tc>
          <w:tcPr>
            <w:tcW w:type="dxa" w:w="2682"/>
            <w:tcBorders>
              <w:start w:sz="4.79999999999927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9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Институт истории Национальной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академии наук Беларуси.</w:t>
            </w:r>
          </w:p>
        </w:tc>
      </w:tr>
      <w:tr>
        <w:trPr>
          <w:trHeight w:hRule="exact" w:val="1208"/>
        </w:trPr>
        <w:tc>
          <w:tcPr>
            <w:tcW w:type="dxa" w:w="682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36" w:history="1">
                <w:r>
                  <w:rPr>
                    <w:rStyle w:val="Hyperlink"/>
                  </w:rPr>
                  <w:t>23-49-10006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9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Эпитаксиальные гетероструктуры на основе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функциональных оксидных пленок нанометровой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толщины для элементов спинтроники, в том числе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сверхпроводниковой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727" w:val="single" w:color="#000000"/>
              <w:end w:sz="4.79999999999972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науки Институт радиотехники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электроники им. В.А.Котельникова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Российской академии наук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727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Овсянников Г.А.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727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Мигас Д. Б.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“Белорусский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университет информатики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радиоэлектроники” Institute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Education "Belarusian State University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of Informatics and Radio Electronics</w:t>
            </w:r>
          </w:p>
        </w:tc>
      </w:tr>
      <w:tr>
        <w:trPr>
          <w:trHeight w:hRule="exact" w:val="1006"/>
        </w:trPr>
        <w:tc>
          <w:tcPr>
            <w:tcW w:type="dxa" w:w="682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1054"/>
            <w:tcBorders>
              <w:start w:sz="4.7999999999999545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37" w:history="1">
                <w:r>
                  <w:rPr>
                    <w:rStyle w:val="Hyperlink"/>
                  </w:rPr>
                  <w:t>23-49-10014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Создание и исследование высокоэффективных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конденсаторных структур на основе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сегнетоэлектрических материалов различных составов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для перспективных энергонезависимых запоминающих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устройств</w:t>
            </w:r>
          </w:p>
        </w:tc>
        <w:tc>
          <w:tcPr>
            <w:tcW w:type="dxa" w:w="3138"/>
            <w:tcBorders>
              <w:start w:sz="4.800000000000182" w:val="single" w:color="#000000"/>
              <w:top w:sz="5.599999999999909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учреждение науки Институт радиотехники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электроники им. В.А.Котельникова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Российской академии наук</w:t>
            </w:r>
          </w:p>
        </w:tc>
        <w:tc>
          <w:tcPr>
            <w:tcW w:type="dxa" w:w="1468"/>
            <w:tcBorders>
              <w:start w:sz="4.799999999999727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Чучева Г.В.</w:t>
            </w:r>
          </w:p>
        </w:tc>
        <w:tc>
          <w:tcPr>
            <w:tcW w:type="dxa" w:w="1680"/>
            <w:tcBorders>
              <w:start w:sz="4.79999999999927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Судник Л. В.</w:t>
            </w:r>
          </w:p>
        </w:tc>
        <w:tc>
          <w:tcPr>
            <w:tcW w:type="dxa" w:w="2682"/>
            <w:tcBorders>
              <w:start w:sz="4.79999999999927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9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Sukhoi State Technical University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Gomel</w:t>
            </w:r>
          </w:p>
        </w:tc>
      </w:tr>
      <w:tr>
        <w:trPr>
          <w:trHeight w:hRule="exact" w:val="1186"/>
        </w:trPr>
        <w:tc>
          <w:tcPr>
            <w:tcW w:type="dxa" w:w="682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1054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38" w:history="1">
                <w:r>
                  <w:rPr>
                    <w:rStyle w:val="Hyperlink"/>
                  </w:rPr>
                  <w:t>23-49-10038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Разработка научных основ синтеза барьерных слоисто-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многокомпонентных наноструктурированных покрытий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 основе нитридов переходных металлов (IV-VI групп)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для изделий, функционирующих в агрессивных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биологически активных средах</w:t>
            </w:r>
          </w:p>
        </w:tc>
        <w:tc>
          <w:tcPr>
            <w:tcW w:type="dxa" w:w="3138"/>
            <w:tcBorders>
              <w:start w:sz="4.800000000000182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образования "Московский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технологический университет "СТАНКИН"</w:t>
            </w:r>
          </w:p>
        </w:tc>
        <w:tc>
          <w:tcPr>
            <w:tcW w:type="dxa" w:w="1468"/>
            <w:tcBorders>
              <w:start w:sz="4.799999999999727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Григорьев С.Н.</w:t>
            </w:r>
          </w:p>
        </w:tc>
        <w:tc>
          <w:tcPr>
            <w:tcW w:type="dxa" w:w="1680"/>
            <w:tcBorders>
              <w:start w:sz="4.79999999999927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Черенда Н. Н.</w:t>
            </w:r>
          </w:p>
        </w:tc>
        <w:tc>
          <w:tcPr>
            <w:tcW w:type="dxa" w:w="2682"/>
            <w:tcBorders>
              <w:start w:sz="4.79999999999927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Belarusian State University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6" w:h="11904"/>
          <w:pgMar w:top="542" w:right="1098" w:bottom="1078" w:left="1012" w:header="720" w:footer="720" w:gutter="0"/>
          <w:cols w:space="720" w:num="1" w:equalWidth="0">
            <w:col w:w="14726" w:space="0"/>
            <w:col w:w="14726" w:space="0"/>
            <w:col w:w="14726" w:space="0"/>
            <w:col w:w="147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104"/>
        <w:gridCol w:w="2104"/>
        <w:gridCol w:w="2104"/>
        <w:gridCol w:w="2104"/>
        <w:gridCol w:w="2104"/>
        <w:gridCol w:w="2104"/>
        <w:gridCol w:w="2104"/>
      </w:tblGrid>
      <w:tr>
        <w:trPr>
          <w:trHeight w:hRule="exact" w:val="1208"/>
        </w:trPr>
        <w:tc>
          <w:tcPr>
            <w:tcW w:type="dxa" w:w="682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39" w:history="1">
                <w:r>
                  <w:rPr>
                    <w:rStyle w:val="Hyperlink"/>
                  </w:rPr>
                  <w:t>23-49-10044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Лазерно-плазменные технологии получения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функциональных металл-полупроводниковых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наноматериалов и проводящих структур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оптоэлектроники и солнечной энергетики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образовательное 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образования "Санкт-Петербургский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государственный университет"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Кучмижак А.А.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9545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5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Тарасенко Н. В.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Государственное научное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«ИНСТИТУТ ФИЗИКИ имени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Б.И.СТЕПАНОВА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НАЦИОНАЛЬНОЙ АКАДЕМИИ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НАУК БЕЛАРУСИ»</w:t>
            </w:r>
          </w:p>
        </w:tc>
      </w:tr>
      <w:tr>
        <w:trPr>
          <w:trHeight w:hRule="exact" w:val="1006"/>
        </w:trPr>
        <w:tc>
          <w:tcPr>
            <w:tcW w:type="dxa" w:w="682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1054"/>
            <w:tcBorders>
              <w:start w:sz="4.7999999999999545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40" w:history="1">
                <w:r>
                  <w:rPr>
                    <w:rStyle w:val="Hyperlink"/>
                  </w:rPr>
                  <w:t>23-49-10060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Исследование процессов тепло- и массообмена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оптимизация параметров перспективных тепловых труб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для систем терморегулирования космических аппаратов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наземного транспорта методами обратных задач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теплообмена</w:t>
            </w:r>
          </w:p>
        </w:tc>
        <w:tc>
          <w:tcPr>
            <w:tcW w:type="dxa" w:w="3138"/>
            <w:tcBorders>
              <w:start w:sz="4.800000000000182" w:val="single" w:color="#000000"/>
              <w:top w:sz="4.800000000000068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образования "Московский авиационный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институт (национальный 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университет)"</w:t>
            </w:r>
          </w:p>
        </w:tc>
        <w:tc>
          <w:tcPr>
            <w:tcW w:type="dxa" w:w="1468"/>
            <w:tcBorders>
              <w:start w:sz="4.799999999999727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Алифанов О.М.</w:t>
            </w:r>
          </w:p>
        </w:tc>
        <w:tc>
          <w:tcPr>
            <w:tcW w:type="dxa" w:w="1680"/>
            <w:tcBorders>
              <w:start w:sz="4.79999999999927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Васильев Л. Л.</w:t>
            </w:r>
          </w:p>
        </w:tc>
        <w:tc>
          <w:tcPr>
            <w:tcW w:type="dxa" w:w="2682"/>
            <w:tcBorders>
              <w:start w:sz="4.79999999999927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A.V. Luikov Institute of Heat and Mass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Transfer of the National Academy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Sciences of Belarus</w:t>
            </w:r>
          </w:p>
        </w:tc>
      </w:tr>
      <w:tr>
        <w:trPr>
          <w:trHeight w:hRule="exact" w:val="1612"/>
        </w:trPr>
        <w:tc>
          <w:tcPr>
            <w:tcW w:type="dxa" w:w="682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1054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41" w:history="1">
                <w:r>
                  <w:rPr>
                    <w:rStyle w:val="Hyperlink"/>
                  </w:rPr>
                  <w:t>23-49-10061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Создание и применение математических и компьютерных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моделей прогнозирования разрушения нефтепровода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внутренними коррозионными дефектами после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длительной эксплуатации на основе оценки трехмерного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напряженно-деформированного состояния и объемной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повреждаемости, а также технологий искусственного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интеллекта</w:t>
            </w:r>
          </w:p>
        </w:tc>
        <w:tc>
          <w:tcPr>
            <w:tcW w:type="dxa" w:w="3138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образовательное учреждение высшего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образования "Московский авиационный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институт (национальный 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университет)"</w:t>
            </w:r>
          </w:p>
        </w:tc>
        <w:tc>
          <w:tcPr>
            <w:tcW w:type="dxa" w:w="1468"/>
            <w:tcBorders>
              <w:start w:sz="4.799999999999727" w:val="single" w:color="#000000"/>
              <w:top w:sz="4.7999999999999545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Соляев Ю.О.</w:t>
            </w:r>
          </w:p>
        </w:tc>
        <w:tc>
          <w:tcPr>
            <w:tcW w:type="dxa" w:w="1680"/>
            <w:tcBorders>
              <w:start w:sz="4.799999999999272" w:val="single" w:color="#000000"/>
              <w:top w:sz="4.7999999999999545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Щербаков С. С.</w:t>
            </w:r>
          </w:p>
        </w:tc>
        <w:tc>
          <w:tcPr>
            <w:tcW w:type="dxa" w:w="2682"/>
            <w:tcBorders>
              <w:start w:sz="4.79999999999927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Belarusian State University</w:t>
            </w:r>
          </w:p>
        </w:tc>
      </w:tr>
      <w:tr>
        <w:trPr>
          <w:trHeight w:hRule="exact" w:val="984"/>
        </w:trPr>
        <w:tc>
          <w:tcPr>
            <w:tcW w:type="dxa" w:w="682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1054"/>
            <w:tcBorders>
              <w:start w:sz="4.7999999999999545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462C1"/>
                <w:sz w:val="16"/>
                <w:u w:val="single"/>
              </w:rPr>
              <w:hyperlink r:id="rId42" w:history="1">
                <w:r>
                  <w:rPr>
                    <w:rStyle w:val="Hyperlink"/>
                  </w:rPr>
                  <w:t>23-49-10062</w:t>
                </w:r>
              </w:hyperlink>
            </w:r>
          </w:p>
        </w:tc>
        <w:tc>
          <w:tcPr>
            <w:tcW w:type="dxa" w:w="399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Теоретико-экспериментальное исследование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износостойких покрытий с управляемым градиентом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свойств по глубине.</w:t>
            </w:r>
          </w:p>
        </w:tc>
        <w:tc>
          <w:tcPr>
            <w:tcW w:type="dxa" w:w="3138"/>
            <w:tcBorders>
              <w:start w:sz="4.800000000000182" w:val="single" w:color="#000000"/>
              <w:top w:sz="5.599999999999909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федеральное государственное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образовательное 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образования "Донской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технический университет"</w:t>
            </w:r>
          </w:p>
        </w:tc>
        <w:tc>
          <w:tcPr>
            <w:tcW w:type="dxa" w:w="1468"/>
            <w:tcBorders>
              <w:start w:sz="4.799999999999727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Волков С.С.</w:t>
            </w:r>
          </w:p>
        </w:tc>
        <w:tc>
          <w:tcPr>
            <w:tcW w:type="dxa" w:w="1680"/>
            <w:tcBorders>
              <w:start w:sz="4.79999999999927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Кузнецова Т. А.</w:t>
            </w:r>
          </w:p>
        </w:tc>
        <w:tc>
          <w:tcPr>
            <w:tcW w:type="dxa" w:w="2682"/>
            <w:tcBorders>
              <w:start w:sz="4.79999999999927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9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A.V. Luikov Heat and Mass Transfer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Institute of NAS of Belarus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6" w:h="11904"/>
      <w:pgMar w:top="542" w:right="1098" w:bottom="1440" w:left="1012" w:header="720" w:footer="720" w:gutter="0"/>
      <w:cols w:space="720" w:num="1" w:equalWidth="0">
        <w:col w:w="14726" w:space="0"/>
        <w:col w:w="14726" w:space="0"/>
        <w:col w:w="14726" w:space="0"/>
        <w:col w:w="14726" w:space="0"/>
        <w:col w:w="147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rscf.ru/prjcard/?rid=23-41-10001" TargetMode="External"/><Relationship Id="rId10" Type="http://schemas.openxmlformats.org/officeDocument/2006/relationships/hyperlink" Target="http://rscf.ru/prjcard/?rid=23-41-10003" TargetMode="External"/><Relationship Id="rId11" Type="http://schemas.openxmlformats.org/officeDocument/2006/relationships/hyperlink" Target="http://rscf.ru/prjcard/?rid=23-42-10005" TargetMode="External"/><Relationship Id="rId12" Type="http://schemas.openxmlformats.org/officeDocument/2006/relationships/hyperlink" Target="http://rscf.ru/prjcard/?rid=23-42-10010" TargetMode="External"/><Relationship Id="rId13" Type="http://schemas.openxmlformats.org/officeDocument/2006/relationships/hyperlink" Target="http://rscf.ru/prjcard/?rid=23-42-10012" TargetMode="External"/><Relationship Id="rId14" Type="http://schemas.openxmlformats.org/officeDocument/2006/relationships/hyperlink" Target="http://rscf.ru/prjcard/?rid=23-42-10019" TargetMode="External"/><Relationship Id="rId15" Type="http://schemas.openxmlformats.org/officeDocument/2006/relationships/hyperlink" Target="http://rscf.ru/prjcard/?rid=23-42-10024" TargetMode="External"/><Relationship Id="rId16" Type="http://schemas.openxmlformats.org/officeDocument/2006/relationships/hyperlink" Target="http://rscf.ru/prjcard/?rid=23-42-10025" TargetMode="External"/><Relationship Id="rId17" Type="http://schemas.openxmlformats.org/officeDocument/2006/relationships/hyperlink" Target="http://rscf.ru/prjcard/?rid=23-42-10029" TargetMode="External"/><Relationship Id="rId18" Type="http://schemas.openxmlformats.org/officeDocument/2006/relationships/hyperlink" Target="http://rscf.ru/prjcard/?rid=23-43-10004" TargetMode="External"/><Relationship Id="rId19" Type="http://schemas.openxmlformats.org/officeDocument/2006/relationships/hyperlink" Target="http://rscf.ru/prjcard/?rid=23-43-10019" TargetMode="External"/><Relationship Id="rId20" Type="http://schemas.openxmlformats.org/officeDocument/2006/relationships/hyperlink" Target="http://rscf.ru/prjcard/?rid=23-43-10024" TargetMode="External"/><Relationship Id="rId21" Type="http://schemas.openxmlformats.org/officeDocument/2006/relationships/hyperlink" Target="http://rscf.ru/prjcard/?rid=23-44-10009" TargetMode="External"/><Relationship Id="rId22" Type="http://schemas.openxmlformats.org/officeDocument/2006/relationships/hyperlink" Target="http://rscf.ru/prjcard/?rid=23-44-10019" TargetMode="External"/><Relationship Id="rId23" Type="http://schemas.openxmlformats.org/officeDocument/2006/relationships/hyperlink" Target="http://rscf.ru/prjcard/?rid=23-44-10021" TargetMode="External"/><Relationship Id="rId24" Type="http://schemas.openxmlformats.org/officeDocument/2006/relationships/hyperlink" Target="http://rscf.ru/prjcard/?rid=23-45-10004" TargetMode="External"/><Relationship Id="rId25" Type="http://schemas.openxmlformats.org/officeDocument/2006/relationships/hyperlink" Target="http://rscf.ru/prjcard/?rid=23-45-10010" TargetMode="External"/><Relationship Id="rId26" Type="http://schemas.openxmlformats.org/officeDocument/2006/relationships/hyperlink" Target="http://rscf.ru/prjcard/?rid=23-45-10017" TargetMode="External"/><Relationship Id="rId27" Type="http://schemas.openxmlformats.org/officeDocument/2006/relationships/hyperlink" Target="http://rscf.ru/prjcard/?rid=23-45-10026" TargetMode="External"/><Relationship Id="rId28" Type="http://schemas.openxmlformats.org/officeDocument/2006/relationships/hyperlink" Target="http://rscf.ru/prjcard/?rid=23-45-10030" TargetMode="External"/><Relationship Id="rId29" Type="http://schemas.openxmlformats.org/officeDocument/2006/relationships/hyperlink" Target="http://rscf.ru/prjcard/?rid=23-45-10031" TargetMode="External"/><Relationship Id="rId30" Type="http://schemas.openxmlformats.org/officeDocument/2006/relationships/hyperlink" Target="http://rscf.ru/prjcard/?rid=23-45-10038" TargetMode="External"/><Relationship Id="rId31" Type="http://schemas.openxmlformats.org/officeDocument/2006/relationships/hyperlink" Target="http://rscf.ru/prjcard/?rid=23-45-10039" TargetMode="External"/><Relationship Id="rId32" Type="http://schemas.openxmlformats.org/officeDocument/2006/relationships/hyperlink" Target="http://rscf.ru/prjcard/?rid=23-46-10002" TargetMode="External"/><Relationship Id="rId33" Type="http://schemas.openxmlformats.org/officeDocument/2006/relationships/hyperlink" Target="http://rscf.ru/prjcard/?rid=23-46-10011" TargetMode="External"/><Relationship Id="rId34" Type="http://schemas.openxmlformats.org/officeDocument/2006/relationships/hyperlink" Target="http://rscf.ru/prjcard/?rid=23-47-10003" TargetMode="External"/><Relationship Id="rId35" Type="http://schemas.openxmlformats.org/officeDocument/2006/relationships/hyperlink" Target="http://rscf.ru/prjcard/?rid=23-48-10011" TargetMode="External"/><Relationship Id="rId36" Type="http://schemas.openxmlformats.org/officeDocument/2006/relationships/hyperlink" Target="http://rscf.ru/prjcard/?rid=23-49-10006" TargetMode="External"/><Relationship Id="rId37" Type="http://schemas.openxmlformats.org/officeDocument/2006/relationships/hyperlink" Target="http://rscf.ru/prjcard/?rid=23-49-10014" TargetMode="External"/><Relationship Id="rId38" Type="http://schemas.openxmlformats.org/officeDocument/2006/relationships/hyperlink" Target="http://rscf.ru/prjcard/?rid=23-49-10038" TargetMode="External"/><Relationship Id="rId39" Type="http://schemas.openxmlformats.org/officeDocument/2006/relationships/hyperlink" Target="http://rscf.ru/prjcard/?rid=23-49-10044" TargetMode="External"/><Relationship Id="rId40" Type="http://schemas.openxmlformats.org/officeDocument/2006/relationships/hyperlink" Target="http://rscf.ru/prjcard/?rid=23-49-10060" TargetMode="External"/><Relationship Id="rId41" Type="http://schemas.openxmlformats.org/officeDocument/2006/relationships/hyperlink" Target="http://rscf.ru/prjcard/?rid=23-49-10061" TargetMode="External"/><Relationship Id="rId42" Type="http://schemas.openxmlformats.org/officeDocument/2006/relationships/hyperlink" Target="http://rscf.ru/prjcard/?rid=23-49-100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