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CEA1D" w14:textId="77777777" w:rsidR="00B90E7F" w:rsidRDefault="00B90E7F" w:rsidP="0076011C">
      <w:pPr>
        <w:jc w:val="both"/>
      </w:pPr>
    </w:p>
    <w:p w14:paraId="321E05D8" w14:textId="77777777" w:rsidR="00B90E7F" w:rsidRDefault="00B90E7F" w:rsidP="0076011C">
      <w:pPr>
        <w:jc w:val="both"/>
      </w:pPr>
    </w:p>
    <w:p w14:paraId="44D308DC" w14:textId="77777777" w:rsidR="00B90E7F" w:rsidRDefault="00B90E7F" w:rsidP="0076011C">
      <w:pPr>
        <w:jc w:val="both"/>
      </w:pPr>
    </w:p>
    <w:p w14:paraId="6F07AE25" w14:textId="77777777" w:rsidR="00B90E7F" w:rsidRDefault="00B90E7F" w:rsidP="0076011C">
      <w:pPr>
        <w:jc w:val="both"/>
      </w:pPr>
    </w:p>
    <w:p w14:paraId="14B0B38F" w14:textId="77777777" w:rsidR="00B90E7F" w:rsidRDefault="00B90E7F" w:rsidP="0076011C">
      <w:pPr>
        <w:jc w:val="both"/>
      </w:pPr>
    </w:p>
    <w:p w14:paraId="59E54100" w14:textId="77777777" w:rsidR="00B90E7F" w:rsidRPr="00734C7D" w:rsidRDefault="00B90E7F" w:rsidP="00C23BA6">
      <w:pPr>
        <w:pStyle w:val="Titel"/>
        <w:jc w:val="center"/>
      </w:pPr>
      <w:r>
        <w:t>Benutzerhandbuch</w:t>
      </w:r>
    </w:p>
    <w:p w14:paraId="4AFB84DA" w14:textId="77777777" w:rsidR="00B90E7F" w:rsidRPr="00A72018" w:rsidRDefault="00B90E7F" w:rsidP="00C23BA6">
      <w:pPr>
        <w:spacing w:before="240"/>
        <w:jc w:val="center"/>
        <w:rPr>
          <w:sz w:val="28"/>
          <w:szCs w:val="28"/>
        </w:rPr>
      </w:pPr>
      <w:r w:rsidRPr="00A72018">
        <w:rPr>
          <w:sz w:val="28"/>
          <w:szCs w:val="28"/>
        </w:rPr>
        <w:t>Softwaretechnik-Projekt SoSe2024</w:t>
      </w:r>
    </w:p>
    <w:p w14:paraId="2E246F98" w14:textId="77777777" w:rsidR="00B90E7F" w:rsidRDefault="00B90E7F" w:rsidP="00C23BA6">
      <w:pPr>
        <w:jc w:val="center"/>
      </w:pPr>
    </w:p>
    <w:p w14:paraId="46D9F03D" w14:textId="77777777" w:rsidR="00B90E7F" w:rsidRDefault="00B90E7F" w:rsidP="00C23BA6">
      <w:pPr>
        <w:jc w:val="center"/>
      </w:pPr>
    </w:p>
    <w:p w14:paraId="31E21BB8" w14:textId="77777777" w:rsidR="00B90E7F" w:rsidRDefault="00B90E7F" w:rsidP="00C23BA6">
      <w:pPr>
        <w:jc w:val="center"/>
      </w:pPr>
    </w:p>
    <w:p w14:paraId="4A4E273A" w14:textId="77777777" w:rsidR="00B90E7F" w:rsidRDefault="00B90E7F" w:rsidP="00C23BA6">
      <w:pPr>
        <w:pStyle w:val="Titel"/>
        <w:jc w:val="center"/>
      </w:pPr>
      <w:r w:rsidRPr="00A72018">
        <w:rPr>
          <w:sz w:val="48"/>
          <w:szCs w:val="48"/>
        </w:rPr>
        <w:t>Thema</w:t>
      </w:r>
    </w:p>
    <w:p w14:paraId="3343BD8E" w14:textId="77777777" w:rsidR="00B90E7F" w:rsidRDefault="00B90E7F" w:rsidP="00C23BA6">
      <w:pPr>
        <w:spacing w:before="240"/>
        <w:jc w:val="center"/>
        <w:rPr>
          <w:sz w:val="24"/>
          <w:szCs w:val="24"/>
        </w:rPr>
      </w:pPr>
      <w:r w:rsidRPr="00A72018">
        <w:rPr>
          <w:sz w:val="28"/>
          <w:szCs w:val="28"/>
        </w:rPr>
        <w:t>Plattform zum Vergleich von Spiele-KIs</w:t>
      </w:r>
      <w:r>
        <w:rPr>
          <w:sz w:val="28"/>
          <w:szCs w:val="28"/>
        </w:rPr>
        <w:t xml:space="preserve">: </w:t>
      </w:r>
      <w:proofErr w:type="spellStart"/>
      <w:r w:rsidRPr="000E7B4A">
        <w:rPr>
          <w:b/>
          <w:bCs/>
          <w:sz w:val="28"/>
          <w:szCs w:val="28"/>
        </w:rPr>
        <w:t>KIMaster</w:t>
      </w:r>
      <w:proofErr w:type="spellEnd"/>
    </w:p>
    <w:p w14:paraId="48CBB020" w14:textId="77777777" w:rsidR="00B90E7F" w:rsidRDefault="00B90E7F" w:rsidP="0076011C">
      <w:pPr>
        <w:jc w:val="both"/>
        <w:rPr>
          <w:sz w:val="24"/>
          <w:szCs w:val="24"/>
        </w:rPr>
      </w:pPr>
      <w:r>
        <w:rPr>
          <w:sz w:val="24"/>
          <w:szCs w:val="24"/>
        </w:rPr>
        <w:br w:type="page"/>
      </w:r>
    </w:p>
    <w:tbl>
      <w:tblPr>
        <w:tblStyle w:val="Tabellenraster"/>
        <w:tblW w:w="0" w:type="auto"/>
        <w:tblLook w:val="04A0" w:firstRow="1" w:lastRow="0" w:firstColumn="1" w:lastColumn="0" w:noHBand="0" w:noVBand="1"/>
      </w:tblPr>
      <w:tblGrid>
        <w:gridCol w:w="2177"/>
        <w:gridCol w:w="2197"/>
        <w:gridCol w:w="989"/>
        <w:gridCol w:w="1525"/>
        <w:gridCol w:w="2174"/>
      </w:tblGrid>
      <w:tr w:rsidR="00B90E7F" w:rsidRPr="007E18B8" w14:paraId="6810C5D5" w14:textId="77777777" w:rsidTr="6FD4BDE5">
        <w:tc>
          <w:tcPr>
            <w:tcW w:w="9062" w:type="dxa"/>
            <w:gridSpan w:val="5"/>
            <w:shd w:val="clear" w:color="auto" w:fill="D9D9D9" w:themeFill="background1" w:themeFillShade="D9"/>
          </w:tcPr>
          <w:p w14:paraId="493096AA" w14:textId="77777777" w:rsidR="00B90E7F" w:rsidRPr="007E18B8" w:rsidRDefault="00B90E7F" w:rsidP="0076011C">
            <w:pPr>
              <w:spacing w:line="276" w:lineRule="auto"/>
              <w:jc w:val="both"/>
              <w:rPr>
                <w:b/>
                <w:bCs/>
                <w:sz w:val="28"/>
                <w:szCs w:val="28"/>
              </w:rPr>
            </w:pPr>
            <w:r w:rsidRPr="007E18B8">
              <w:rPr>
                <w:b/>
                <w:bCs/>
                <w:sz w:val="28"/>
                <w:szCs w:val="28"/>
              </w:rPr>
              <w:lastRenderedPageBreak/>
              <w:t>Änderungshistorie</w:t>
            </w:r>
          </w:p>
        </w:tc>
      </w:tr>
      <w:tr w:rsidR="00B90E7F" w:rsidRPr="007E18B8" w14:paraId="58E28907" w14:textId="77777777" w:rsidTr="6FD4BDE5">
        <w:tc>
          <w:tcPr>
            <w:tcW w:w="2177" w:type="dxa"/>
          </w:tcPr>
          <w:p w14:paraId="6682608E" w14:textId="77777777" w:rsidR="00B90E7F" w:rsidRPr="007E18B8" w:rsidRDefault="00B90E7F" w:rsidP="0076011C">
            <w:pPr>
              <w:spacing w:line="276" w:lineRule="auto"/>
              <w:jc w:val="both"/>
              <w:rPr>
                <w:b/>
                <w:bCs/>
              </w:rPr>
            </w:pPr>
            <w:r w:rsidRPr="007E18B8">
              <w:rPr>
                <w:b/>
                <w:bCs/>
              </w:rPr>
              <w:t>Version</w:t>
            </w:r>
          </w:p>
        </w:tc>
        <w:tc>
          <w:tcPr>
            <w:tcW w:w="2197" w:type="dxa"/>
          </w:tcPr>
          <w:p w14:paraId="32BF222B" w14:textId="77777777" w:rsidR="00B90E7F" w:rsidRPr="007E18B8" w:rsidRDefault="00B90E7F" w:rsidP="0076011C">
            <w:pPr>
              <w:spacing w:line="276" w:lineRule="auto"/>
              <w:jc w:val="both"/>
              <w:rPr>
                <w:b/>
                <w:bCs/>
              </w:rPr>
            </w:pPr>
            <w:r w:rsidRPr="007E18B8">
              <w:rPr>
                <w:b/>
                <w:bCs/>
              </w:rPr>
              <w:t>Datum</w:t>
            </w:r>
          </w:p>
        </w:tc>
        <w:tc>
          <w:tcPr>
            <w:tcW w:w="989" w:type="dxa"/>
          </w:tcPr>
          <w:p w14:paraId="698EABC0" w14:textId="77777777" w:rsidR="00B90E7F" w:rsidRDefault="00B90E7F" w:rsidP="0076011C">
            <w:pPr>
              <w:spacing w:line="276" w:lineRule="auto"/>
              <w:jc w:val="both"/>
            </w:pPr>
            <w:r w:rsidRPr="007E18B8">
              <w:rPr>
                <w:b/>
                <w:bCs/>
              </w:rPr>
              <w:t>Kapitel</w:t>
            </w:r>
          </w:p>
          <w:p w14:paraId="215FE6AE" w14:textId="77777777" w:rsidR="00B90E7F" w:rsidRDefault="00B90E7F" w:rsidP="0076011C">
            <w:pPr>
              <w:spacing w:line="276" w:lineRule="auto"/>
              <w:jc w:val="both"/>
            </w:pPr>
          </w:p>
        </w:tc>
        <w:tc>
          <w:tcPr>
            <w:tcW w:w="1525" w:type="dxa"/>
          </w:tcPr>
          <w:p w14:paraId="77215356" w14:textId="77777777" w:rsidR="00B90E7F" w:rsidRPr="00D423CD" w:rsidRDefault="00B90E7F" w:rsidP="0076011C">
            <w:pPr>
              <w:spacing w:line="276" w:lineRule="auto"/>
              <w:jc w:val="both"/>
              <w:rPr>
                <w:b/>
                <w:bCs/>
              </w:rPr>
            </w:pPr>
            <w:r w:rsidRPr="00D423CD">
              <w:rPr>
                <w:b/>
                <w:bCs/>
              </w:rPr>
              <w:t>Änderung</w:t>
            </w:r>
          </w:p>
        </w:tc>
        <w:tc>
          <w:tcPr>
            <w:tcW w:w="2174" w:type="dxa"/>
          </w:tcPr>
          <w:p w14:paraId="5486F7F0" w14:textId="77777777" w:rsidR="00B90E7F" w:rsidRPr="007E18B8" w:rsidRDefault="00B90E7F" w:rsidP="0076011C">
            <w:pPr>
              <w:spacing w:line="276" w:lineRule="auto"/>
              <w:jc w:val="both"/>
              <w:rPr>
                <w:b/>
                <w:bCs/>
              </w:rPr>
            </w:pPr>
            <w:r w:rsidRPr="007E18B8">
              <w:rPr>
                <w:b/>
                <w:bCs/>
              </w:rPr>
              <w:t>Name</w:t>
            </w:r>
          </w:p>
        </w:tc>
      </w:tr>
      <w:tr w:rsidR="00B90E7F" w14:paraId="041D5EE8" w14:textId="77777777" w:rsidTr="6FD4BDE5">
        <w:tc>
          <w:tcPr>
            <w:tcW w:w="2177" w:type="dxa"/>
          </w:tcPr>
          <w:p w14:paraId="05AFBF64" w14:textId="77777777" w:rsidR="00B90E7F" w:rsidRDefault="00B90E7F" w:rsidP="0076011C">
            <w:pPr>
              <w:spacing w:line="276" w:lineRule="auto"/>
              <w:jc w:val="both"/>
            </w:pPr>
            <w:r>
              <w:t>0.1</w:t>
            </w:r>
          </w:p>
        </w:tc>
        <w:tc>
          <w:tcPr>
            <w:tcW w:w="2197" w:type="dxa"/>
          </w:tcPr>
          <w:p w14:paraId="424E1DBE" w14:textId="77777777" w:rsidR="00B90E7F" w:rsidRDefault="00B90E7F" w:rsidP="0076011C">
            <w:pPr>
              <w:spacing w:line="276" w:lineRule="auto"/>
              <w:jc w:val="both"/>
            </w:pPr>
            <w:r>
              <w:t>04.07.2024</w:t>
            </w:r>
          </w:p>
        </w:tc>
        <w:tc>
          <w:tcPr>
            <w:tcW w:w="989" w:type="dxa"/>
          </w:tcPr>
          <w:p w14:paraId="49D7E7A0" w14:textId="77777777" w:rsidR="00B90E7F" w:rsidRDefault="00B90E7F" w:rsidP="0076011C">
            <w:pPr>
              <w:spacing w:line="276" w:lineRule="auto"/>
              <w:jc w:val="both"/>
            </w:pPr>
            <w:r>
              <w:t>Alle</w:t>
            </w:r>
          </w:p>
        </w:tc>
        <w:tc>
          <w:tcPr>
            <w:tcW w:w="1525" w:type="dxa"/>
          </w:tcPr>
          <w:p w14:paraId="7ADDCAA6" w14:textId="77777777" w:rsidR="00B90E7F" w:rsidRDefault="00B90E7F" w:rsidP="0076011C">
            <w:pPr>
              <w:spacing w:line="276" w:lineRule="auto"/>
              <w:jc w:val="both"/>
            </w:pPr>
            <w:r>
              <w:t>Anlegen und Füllen</w:t>
            </w:r>
          </w:p>
        </w:tc>
        <w:tc>
          <w:tcPr>
            <w:tcW w:w="2174" w:type="dxa"/>
          </w:tcPr>
          <w:p w14:paraId="29B4473B" w14:textId="77777777" w:rsidR="00B90E7F" w:rsidRDefault="00B90E7F" w:rsidP="0076011C">
            <w:pPr>
              <w:spacing w:line="276" w:lineRule="auto"/>
              <w:jc w:val="both"/>
            </w:pPr>
            <w:r>
              <w:t xml:space="preserve">Justine </w:t>
            </w:r>
            <w:proofErr w:type="spellStart"/>
            <w:r>
              <w:t>Buß</w:t>
            </w:r>
            <w:proofErr w:type="spellEnd"/>
          </w:p>
        </w:tc>
      </w:tr>
      <w:tr w:rsidR="00B90E7F" w14:paraId="6B911ECF" w14:textId="77777777" w:rsidTr="6FD4BDE5">
        <w:tc>
          <w:tcPr>
            <w:tcW w:w="2177" w:type="dxa"/>
          </w:tcPr>
          <w:p w14:paraId="75CE8DCB" w14:textId="77777777" w:rsidR="00B90E7F" w:rsidRDefault="00B90E7F" w:rsidP="0076011C">
            <w:pPr>
              <w:spacing w:line="276" w:lineRule="auto"/>
              <w:jc w:val="both"/>
            </w:pPr>
            <w:r>
              <w:t>0.2</w:t>
            </w:r>
          </w:p>
        </w:tc>
        <w:tc>
          <w:tcPr>
            <w:tcW w:w="2197" w:type="dxa"/>
          </w:tcPr>
          <w:p w14:paraId="1022A8B3" w14:textId="77777777" w:rsidR="00B90E7F" w:rsidRDefault="00B90E7F" w:rsidP="0076011C">
            <w:pPr>
              <w:spacing w:line="276" w:lineRule="auto"/>
              <w:jc w:val="both"/>
            </w:pPr>
            <w:r>
              <w:t>20.07.2024</w:t>
            </w:r>
          </w:p>
        </w:tc>
        <w:tc>
          <w:tcPr>
            <w:tcW w:w="989" w:type="dxa"/>
          </w:tcPr>
          <w:p w14:paraId="1CAE898F" w14:textId="77777777" w:rsidR="00B90E7F" w:rsidRDefault="00B90E7F" w:rsidP="0076011C">
            <w:pPr>
              <w:spacing w:line="276" w:lineRule="auto"/>
              <w:jc w:val="both"/>
            </w:pPr>
            <w:r>
              <w:t>4</w:t>
            </w:r>
          </w:p>
        </w:tc>
        <w:tc>
          <w:tcPr>
            <w:tcW w:w="1525" w:type="dxa"/>
          </w:tcPr>
          <w:p w14:paraId="6EE00511" w14:textId="77777777" w:rsidR="00B90E7F" w:rsidRDefault="00B90E7F" w:rsidP="0076011C">
            <w:pPr>
              <w:spacing w:line="276" w:lineRule="auto"/>
              <w:jc w:val="both"/>
            </w:pPr>
            <w:r>
              <w:t>Schreiben</w:t>
            </w:r>
          </w:p>
        </w:tc>
        <w:tc>
          <w:tcPr>
            <w:tcW w:w="2174" w:type="dxa"/>
          </w:tcPr>
          <w:p w14:paraId="232F6061" w14:textId="4E4FDC7B" w:rsidR="00C23BA6" w:rsidRDefault="6FD4BDE5" w:rsidP="0076011C">
            <w:pPr>
              <w:spacing w:line="276" w:lineRule="auto"/>
              <w:jc w:val="both"/>
            </w:pPr>
            <w:r>
              <w:t>Thorben Jones</w:t>
            </w:r>
          </w:p>
        </w:tc>
      </w:tr>
      <w:tr w:rsidR="00C23BA6" w14:paraId="33924DBA" w14:textId="77777777" w:rsidTr="6FD4BDE5">
        <w:tc>
          <w:tcPr>
            <w:tcW w:w="2177" w:type="dxa"/>
          </w:tcPr>
          <w:p w14:paraId="5E3AE2EE" w14:textId="0636170B" w:rsidR="00C23BA6" w:rsidRDefault="00C23BA6" w:rsidP="00C23BA6">
            <w:pPr>
              <w:spacing w:line="276" w:lineRule="auto"/>
              <w:jc w:val="both"/>
            </w:pPr>
            <w:r>
              <w:t>0.3</w:t>
            </w:r>
          </w:p>
        </w:tc>
        <w:tc>
          <w:tcPr>
            <w:tcW w:w="2197" w:type="dxa"/>
          </w:tcPr>
          <w:p w14:paraId="14209F5A" w14:textId="52748326" w:rsidR="00C23BA6" w:rsidRDefault="00C23BA6" w:rsidP="00C23BA6">
            <w:pPr>
              <w:spacing w:line="276" w:lineRule="auto"/>
              <w:jc w:val="both"/>
            </w:pPr>
            <w:r>
              <w:t>21.07.2024</w:t>
            </w:r>
          </w:p>
        </w:tc>
        <w:tc>
          <w:tcPr>
            <w:tcW w:w="989" w:type="dxa"/>
          </w:tcPr>
          <w:p w14:paraId="428DFFD6" w14:textId="5AD838E5" w:rsidR="00C23BA6" w:rsidRDefault="00C23BA6" w:rsidP="00C23BA6">
            <w:pPr>
              <w:spacing w:line="276" w:lineRule="auto"/>
              <w:jc w:val="both"/>
            </w:pPr>
            <w:r>
              <w:t>4</w:t>
            </w:r>
          </w:p>
        </w:tc>
        <w:tc>
          <w:tcPr>
            <w:tcW w:w="1525" w:type="dxa"/>
          </w:tcPr>
          <w:p w14:paraId="5C9C7ACC" w14:textId="12F55A3A" w:rsidR="00C23BA6" w:rsidRDefault="00C23BA6" w:rsidP="00C23BA6">
            <w:pPr>
              <w:spacing w:line="276" w:lineRule="auto"/>
              <w:jc w:val="both"/>
            </w:pPr>
            <w:r>
              <w:t>Nachbessern</w:t>
            </w:r>
          </w:p>
        </w:tc>
        <w:tc>
          <w:tcPr>
            <w:tcW w:w="2174" w:type="dxa"/>
          </w:tcPr>
          <w:p w14:paraId="7A1FDDF1" w14:textId="68CA76A0" w:rsidR="00C23BA6" w:rsidRDefault="00C23BA6" w:rsidP="00C23BA6">
            <w:pPr>
              <w:spacing w:line="276" w:lineRule="auto"/>
              <w:jc w:val="both"/>
            </w:pPr>
            <w:r>
              <w:t>Alexander Roos</w:t>
            </w:r>
          </w:p>
        </w:tc>
      </w:tr>
      <w:tr w:rsidR="00C23BA6" w14:paraId="45F9FF02" w14:textId="77777777" w:rsidTr="6FD4BDE5">
        <w:trPr>
          <w:trHeight w:val="300"/>
        </w:trPr>
        <w:tc>
          <w:tcPr>
            <w:tcW w:w="2177" w:type="dxa"/>
          </w:tcPr>
          <w:p w14:paraId="305097A3" w14:textId="2A58CAC7" w:rsidR="00C23BA6" w:rsidRDefault="00C23BA6" w:rsidP="00C23BA6">
            <w:pPr>
              <w:spacing w:line="276" w:lineRule="auto"/>
              <w:jc w:val="both"/>
            </w:pPr>
            <w:r>
              <w:t>0.3</w:t>
            </w:r>
          </w:p>
        </w:tc>
        <w:tc>
          <w:tcPr>
            <w:tcW w:w="2197" w:type="dxa"/>
          </w:tcPr>
          <w:p w14:paraId="06AD11AB" w14:textId="7FF181FA" w:rsidR="00C23BA6" w:rsidRDefault="00C23BA6" w:rsidP="00C23BA6">
            <w:pPr>
              <w:spacing w:line="276" w:lineRule="auto"/>
              <w:jc w:val="both"/>
            </w:pPr>
            <w:r>
              <w:t>21.07.2024</w:t>
            </w:r>
          </w:p>
        </w:tc>
        <w:tc>
          <w:tcPr>
            <w:tcW w:w="989" w:type="dxa"/>
          </w:tcPr>
          <w:p w14:paraId="0F9D8E01" w14:textId="3711CBA0" w:rsidR="00C23BA6" w:rsidRDefault="00C23BA6" w:rsidP="00C23BA6">
            <w:pPr>
              <w:spacing w:line="276" w:lineRule="auto"/>
              <w:jc w:val="both"/>
            </w:pPr>
            <w:r>
              <w:t>3</w:t>
            </w:r>
          </w:p>
        </w:tc>
        <w:tc>
          <w:tcPr>
            <w:tcW w:w="1525" w:type="dxa"/>
          </w:tcPr>
          <w:p w14:paraId="180B01EC" w14:textId="38B065DF" w:rsidR="00C23BA6" w:rsidRDefault="00C23BA6" w:rsidP="00C23BA6">
            <w:pPr>
              <w:spacing w:line="276" w:lineRule="auto"/>
              <w:jc w:val="both"/>
            </w:pPr>
            <w:r>
              <w:t>Schreiben</w:t>
            </w:r>
          </w:p>
        </w:tc>
        <w:tc>
          <w:tcPr>
            <w:tcW w:w="2174" w:type="dxa"/>
          </w:tcPr>
          <w:p w14:paraId="32A25E23" w14:textId="6D46E21B" w:rsidR="00C23BA6" w:rsidRDefault="00C23BA6" w:rsidP="00C23BA6">
            <w:pPr>
              <w:spacing w:line="276" w:lineRule="auto"/>
              <w:jc w:val="both"/>
            </w:pPr>
            <w:r>
              <w:t xml:space="preserve">Omar </w:t>
            </w:r>
            <w:proofErr w:type="spellStart"/>
            <w:r>
              <w:t>Karkotli</w:t>
            </w:r>
            <w:proofErr w:type="spellEnd"/>
          </w:p>
        </w:tc>
      </w:tr>
    </w:tbl>
    <w:p w14:paraId="3957E688" w14:textId="77777777" w:rsidR="00B90E7F" w:rsidRDefault="00B90E7F" w:rsidP="0076011C">
      <w:pPr>
        <w:jc w:val="both"/>
      </w:pPr>
      <w:r>
        <w:br w:type="page"/>
      </w:r>
    </w:p>
    <w:tbl>
      <w:tblPr>
        <w:tblStyle w:val="Tabellenraster"/>
        <w:tblW w:w="0" w:type="auto"/>
        <w:tblLook w:val="04A0" w:firstRow="1" w:lastRow="0" w:firstColumn="1" w:lastColumn="0" w:noHBand="0" w:noVBand="1"/>
      </w:tblPr>
      <w:tblGrid>
        <w:gridCol w:w="3681"/>
        <w:gridCol w:w="2410"/>
        <w:gridCol w:w="2971"/>
      </w:tblGrid>
      <w:tr w:rsidR="00B90E7F" w14:paraId="04DEC35E" w14:textId="77777777">
        <w:tc>
          <w:tcPr>
            <w:tcW w:w="3681" w:type="dxa"/>
            <w:shd w:val="clear" w:color="auto" w:fill="D9D9D9" w:themeFill="background1" w:themeFillShade="D9"/>
            <w:vAlign w:val="center"/>
          </w:tcPr>
          <w:p w14:paraId="7C33C8A4" w14:textId="77777777" w:rsidR="00B90E7F" w:rsidRDefault="00B90E7F" w:rsidP="0076011C">
            <w:pPr>
              <w:spacing w:before="240" w:line="276" w:lineRule="auto"/>
              <w:jc w:val="both"/>
            </w:pPr>
            <w:r>
              <w:lastRenderedPageBreak/>
              <w:t>Herausgeber</w:t>
            </w:r>
          </w:p>
        </w:tc>
        <w:tc>
          <w:tcPr>
            <w:tcW w:w="5381" w:type="dxa"/>
            <w:gridSpan w:val="2"/>
          </w:tcPr>
          <w:p w14:paraId="69A54897" w14:textId="77777777" w:rsidR="00B90E7F" w:rsidRDefault="00CB77F7" w:rsidP="0076011C">
            <w:pPr>
              <w:spacing w:before="240" w:line="276" w:lineRule="auto"/>
              <w:jc w:val="both"/>
            </w:pPr>
            <w:hyperlink r:id="rId9" w:history="1">
              <w:r w:rsidR="00B90E7F" w:rsidRPr="00156796">
                <w:rPr>
                  <w:rStyle w:val="Hyperlink"/>
                </w:rPr>
                <w:t>Technische Hochschule Mittelhessen – FB06 Mathematik, Naturwissenschaften und Informatik</w:t>
              </w:r>
            </w:hyperlink>
          </w:p>
        </w:tc>
      </w:tr>
      <w:tr w:rsidR="00B90E7F" w14:paraId="6C50118E" w14:textId="77777777">
        <w:tc>
          <w:tcPr>
            <w:tcW w:w="3681" w:type="dxa"/>
            <w:shd w:val="clear" w:color="auto" w:fill="D9D9D9" w:themeFill="background1" w:themeFillShade="D9"/>
            <w:vAlign w:val="center"/>
          </w:tcPr>
          <w:p w14:paraId="70F99FF2" w14:textId="77777777" w:rsidR="00B90E7F" w:rsidRDefault="00B90E7F" w:rsidP="0076011C">
            <w:pPr>
              <w:spacing w:before="240" w:line="276" w:lineRule="auto"/>
              <w:jc w:val="both"/>
            </w:pPr>
            <w:r>
              <w:t>Dateiname</w:t>
            </w:r>
          </w:p>
        </w:tc>
        <w:tc>
          <w:tcPr>
            <w:tcW w:w="5381" w:type="dxa"/>
            <w:gridSpan w:val="2"/>
          </w:tcPr>
          <w:p w14:paraId="337A0CF6" w14:textId="3D71B822" w:rsidR="00B90E7F" w:rsidRDefault="00B90E7F" w:rsidP="0076011C">
            <w:pPr>
              <w:spacing w:before="240" w:line="276" w:lineRule="auto"/>
              <w:jc w:val="both"/>
            </w:pPr>
            <w:r>
              <w:t>Benutzerhandbuch_ver_0.</w:t>
            </w:r>
            <w:r w:rsidR="00C23BA6">
              <w:t>4</w:t>
            </w:r>
          </w:p>
        </w:tc>
      </w:tr>
      <w:tr w:rsidR="00B90E7F" w14:paraId="0ADF1F2E" w14:textId="77777777">
        <w:tc>
          <w:tcPr>
            <w:tcW w:w="3681" w:type="dxa"/>
            <w:shd w:val="clear" w:color="auto" w:fill="D9D9D9" w:themeFill="background1" w:themeFillShade="D9"/>
            <w:vAlign w:val="center"/>
          </w:tcPr>
          <w:p w14:paraId="56BE6CC5" w14:textId="77777777" w:rsidR="00B90E7F" w:rsidRDefault="00B90E7F" w:rsidP="0076011C">
            <w:pPr>
              <w:spacing w:before="240" w:line="276" w:lineRule="auto"/>
              <w:jc w:val="both"/>
            </w:pPr>
            <w:r>
              <w:t>Dokumentenbezeichnung</w:t>
            </w:r>
          </w:p>
        </w:tc>
        <w:tc>
          <w:tcPr>
            <w:tcW w:w="5381" w:type="dxa"/>
            <w:gridSpan w:val="2"/>
          </w:tcPr>
          <w:p w14:paraId="625FA8E4" w14:textId="77777777" w:rsidR="00B90E7F" w:rsidRDefault="00B90E7F" w:rsidP="0076011C">
            <w:pPr>
              <w:spacing w:before="240" w:line="276" w:lineRule="auto"/>
              <w:jc w:val="both"/>
            </w:pPr>
            <w:r>
              <w:t>Technische Dokumentation: Plattform zum Vergleich von Spiele-KIs</w:t>
            </w:r>
          </w:p>
        </w:tc>
      </w:tr>
      <w:tr w:rsidR="00B90E7F" w14:paraId="72007505" w14:textId="77777777">
        <w:tc>
          <w:tcPr>
            <w:tcW w:w="3681" w:type="dxa"/>
            <w:shd w:val="clear" w:color="auto" w:fill="D9D9D9" w:themeFill="background1" w:themeFillShade="D9"/>
            <w:vAlign w:val="center"/>
          </w:tcPr>
          <w:p w14:paraId="2CBBCDDA" w14:textId="77777777" w:rsidR="00B90E7F" w:rsidRDefault="00B90E7F" w:rsidP="0076011C">
            <w:pPr>
              <w:spacing w:before="240" w:line="276" w:lineRule="auto"/>
              <w:jc w:val="both"/>
            </w:pPr>
            <w:r>
              <w:t>Version</w:t>
            </w:r>
          </w:p>
        </w:tc>
        <w:tc>
          <w:tcPr>
            <w:tcW w:w="5381" w:type="dxa"/>
            <w:gridSpan w:val="2"/>
          </w:tcPr>
          <w:p w14:paraId="3BD4E921" w14:textId="14871868" w:rsidR="00B90E7F" w:rsidRDefault="00B90E7F" w:rsidP="0076011C">
            <w:pPr>
              <w:spacing w:before="240" w:line="276" w:lineRule="auto"/>
              <w:jc w:val="both"/>
            </w:pPr>
            <w:r>
              <w:t>0.</w:t>
            </w:r>
            <w:r w:rsidR="00C23BA6">
              <w:t>4</w:t>
            </w:r>
          </w:p>
        </w:tc>
      </w:tr>
      <w:tr w:rsidR="00B90E7F" w14:paraId="0FC85AD7" w14:textId="77777777">
        <w:tc>
          <w:tcPr>
            <w:tcW w:w="3681" w:type="dxa"/>
            <w:shd w:val="clear" w:color="auto" w:fill="D9D9D9" w:themeFill="background1" w:themeFillShade="D9"/>
            <w:vAlign w:val="center"/>
          </w:tcPr>
          <w:p w14:paraId="16963F73" w14:textId="77777777" w:rsidR="00B90E7F" w:rsidRDefault="00B90E7F" w:rsidP="0076011C">
            <w:pPr>
              <w:spacing w:before="240" w:line="276" w:lineRule="auto"/>
              <w:jc w:val="both"/>
            </w:pPr>
            <w:r>
              <w:t>Stand</w:t>
            </w:r>
          </w:p>
        </w:tc>
        <w:tc>
          <w:tcPr>
            <w:tcW w:w="5381" w:type="dxa"/>
            <w:gridSpan w:val="2"/>
          </w:tcPr>
          <w:p w14:paraId="1D0CD15B" w14:textId="4A20EC15" w:rsidR="00B90E7F" w:rsidRDefault="00B90E7F" w:rsidP="0076011C">
            <w:pPr>
              <w:spacing w:before="240" w:line="276" w:lineRule="auto"/>
              <w:jc w:val="both"/>
            </w:pPr>
            <w:r>
              <w:fldChar w:fldCharType="begin"/>
            </w:r>
            <w:r>
              <w:instrText xml:space="preserve"> DATE  \@ "dddd, d. MMMM yyyy"  \* MERGEFORMAT </w:instrText>
            </w:r>
            <w:r>
              <w:fldChar w:fldCharType="separate"/>
            </w:r>
            <w:r w:rsidR="00C23BA6">
              <w:rPr>
                <w:noProof/>
              </w:rPr>
              <w:t>Dienstag, 23. Juli 2024</w:t>
            </w:r>
            <w:r>
              <w:fldChar w:fldCharType="end"/>
            </w:r>
          </w:p>
        </w:tc>
      </w:tr>
      <w:tr w:rsidR="00B90E7F" w14:paraId="317A0456" w14:textId="77777777">
        <w:tc>
          <w:tcPr>
            <w:tcW w:w="3681" w:type="dxa"/>
            <w:shd w:val="clear" w:color="auto" w:fill="D9D9D9" w:themeFill="background1" w:themeFillShade="D9"/>
            <w:vAlign w:val="center"/>
          </w:tcPr>
          <w:p w14:paraId="1451A839" w14:textId="77777777" w:rsidR="00B90E7F" w:rsidRDefault="00B90E7F" w:rsidP="0076011C">
            <w:pPr>
              <w:spacing w:before="240" w:line="276" w:lineRule="auto"/>
              <w:jc w:val="both"/>
            </w:pPr>
            <w:r>
              <w:t>Status</w:t>
            </w:r>
          </w:p>
        </w:tc>
        <w:tc>
          <w:tcPr>
            <w:tcW w:w="5381" w:type="dxa"/>
            <w:gridSpan w:val="2"/>
          </w:tcPr>
          <w:p w14:paraId="1BAF5C70" w14:textId="77777777" w:rsidR="00B90E7F" w:rsidRDefault="00B90E7F" w:rsidP="0076011C">
            <w:pPr>
              <w:spacing w:before="240" w:line="276" w:lineRule="auto"/>
              <w:jc w:val="both"/>
            </w:pPr>
            <w:r>
              <w:t>In Bearbeitung</w:t>
            </w:r>
          </w:p>
        </w:tc>
      </w:tr>
      <w:tr w:rsidR="00B90E7F" w:rsidRPr="002E4888" w14:paraId="35A360A9" w14:textId="77777777">
        <w:tc>
          <w:tcPr>
            <w:tcW w:w="3681" w:type="dxa"/>
            <w:shd w:val="clear" w:color="auto" w:fill="D9D9D9" w:themeFill="background1" w:themeFillShade="D9"/>
            <w:vAlign w:val="center"/>
          </w:tcPr>
          <w:p w14:paraId="3105344E" w14:textId="77777777" w:rsidR="00B90E7F" w:rsidRDefault="00B90E7F" w:rsidP="0076011C">
            <w:pPr>
              <w:spacing w:before="240" w:line="276" w:lineRule="auto"/>
              <w:jc w:val="both"/>
            </w:pPr>
            <w:r>
              <w:t>Autoren</w:t>
            </w:r>
          </w:p>
        </w:tc>
        <w:tc>
          <w:tcPr>
            <w:tcW w:w="5381" w:type="dxa"/>
            <w:gridSpan w:val="2"/>
          </w:tcPr>
          <w:p w14:paraId="2FB45EBE" w14:textId="0409EEC0" w:rsidR="00B90E7F" w:rsidRPr="002E4888" w:rsidRDefault="00B90E7F" w:rsidP="0076011C">
            <w:pPr>
              <w:spacing w:before="240" w:line="276" w:lineRule="auto"/>
              <w:jc w:val="both"/>
            </w:pPr>
            <w:r w:rsidRPr="002E4888">
              <w:t xml:space="preserve">Justine </w:t>
            </w:r>
            <w:proofErr w:type="spellStart"/>
            <w:r w:rsidRPr="002E4888">
              <w:t>Buß</w:t>
            </w:r>
            <w:proofErr w:type="spellEnd"/>
            <w:r w:rsidRPr="002E4888">
              <w:t xml:space="preserve">, Thorben Jones, Alexander Roos, Maximilian Bachmann, Omar </w:t>
            </w:r>
            <w:proofErr w:type="spellStart"/>
            <w:r w:rsidRPr="002E4888">
              <w:t>Karkotli</w:t>
            </w:r>
            <w:proofErr w:type="spellEnd"/>
            <w:r w:rsidRPr="002E4888">
              <w:t>, Sv</w:t>
            </w:r>
            <w:r>
              <w:t xml:space="preserve">en </w:t>
            </w:r>
            <w:r w:rsidR="0076011C">
              <w:t xml:space="preserve">Roman </w:t>
            </w:r>
            <w:r>
              <w:t>Reinhard, Pascal Waldschmidt</w:t>
            </w:r>
          </w:p>
        </w:tc>
      </w:tr>
      <w:tr w:rsidR="00B90E7F" w14:paraId="159B2A04" w14:textId="77777777">
        <w:tc>
          <w:tcPr>
            <w:tcW w:w="3681" w:type="dxa"/>
            <w:shd w:val="clear" w:color="auto" w:fill="D9D9D9" w:themeFill="background1" w:themeFillShade="D9"/>
            <w:vAlign w:val="center"/>
          </w:tcPr>
          <w:p w14:paraId="57C011BA" w14:textId="77777777" w:rsidR="00B90E7F" w:rsidRDefault="00B90E7F" w:rsidP="0076011C">
            <w:pPr>
              <w:spacing w:before="240" w:line="276" w:lineRule="auto"/>
              <w:jc w:val="both"/>
            </w:pPr>
            <w:r>
              <w:t>Freigegeben von</w:t>
            </w:r>
          </w:p>
        </w:tc>
        <w:tc>
          <w:tcPr>
            <w:tcW w:w="2410" w:type="dxa"/>
          </w:tcPr>
          <w:p w14:paraId="7E7500B5" w14:textId="77777777" w:rsidR="00B90E7F" w:rsidRDefault="00B90E7F" w:rsidP="0076011C">
            <w:pPr>
              <w:spacing w:before="240" w:line="276" w:lineRule="auto"/>
              <w:jc w:val="both"/>
            </w:pPr>
          </w:p>
        </w:tc>
        <w:tc>
          <w:tcPr>
            <w:tcW w:w="2971" w:type="dxa"/>
          </w:tcPr>
          <w:p w14:paraId="69A90E6C" w14:textId="77777777" w:rsidR="00B90E7F" w:rsidRDefault="00B90E7F" w:rsidP="0076011C">
            <w:pPr>
              <w:spacing w:before="240" w:line="276" w:lineRule="auto"/>
              <w:jc w:val="both"/>
            </w:pPr>
          </w:p>
        </w:tc>
      </w:tr>
      <w:tr w:rsidR="00B90E7F" w14:paraId="291705F5" w14:textId="77777777">
        <w:tc>
          <w:tcPr>
            <w:tcW w:w="3681" w:type="dxa"/>
            <w:shd w:val="clear" w:color="auto" w:fill="D9D9D9" w:themeFill="background1" w:themeFillShade="D9"/>
            <w:vAlign w:val="center"/>
          </w:tcPr>
          <w:p w14:paraId="7CA79AB0" w14:textId="77777777" w:rsidR="00B90E7F" w:rsidRDefault="00B90E7F" w:rsidP="0076011C">
            <w:pPr>
              <w:spacing w:before="240" w:line="276" w:lineRule="auto"/>
              <w:jc w:val="both"/>
            </w:pPr>
            <w:r>
              <w:t>Ansprechpartner</w:t>
            </w:r>
          </w:p>
        </w:tc>
        <w:tc>
          <w:tcPr>
            <w:tcW w:w="2410" w:type="dxa"/>
          </w:tcPr>
          <w:p w14:paraId="44E65DD4" w14:textId="77777777" w:rsidR="00B90E7F" w:rsidRDefault="00B90E7F" w:rsidP="0076011C">
            <w:pPr>
              <w:spacing w:before="240" w:line="276" w:lineRule="auto"/>
              <w:jc w:val="both"/>
            </w:pPr>
            <w:r>
              <w:t xml:space="preserve">Justine </w:t>
            </w:r>
            <w:proofErr w:type="spellStart"/>
            <w:r>
              <w:t>Buß</w:t>
            </w:r>
            <w:proofErr w:type="spellEnd"/>
          </w:p>
        </w:tc>
        <w:tc>
          <w:tcPr>
            <w:tcW w:w="2971" w:type="dxa"/>
          </w:tcPr>
          <w:p w14:paraId="54AA6CA6" w14:textId="77777777" w:rsidR="00B90E7F" w:rsidRDefault="00CB77F7" w:rsidP="0076011C">
            <w:pPr>
              <w:spacing w:before="240" w:line="276" w:lineRule="auto"/>
              <w:jc w:val="both"/>
            </w:pPr>
            <w:hyperlink r:id="rId10" w:history="1">
              <w:r w:rsidR="00B90E7F" w:rsidRPr="00E6757E">
                <w:rPr>
                  <w:rStyle w:val="Hyperlink"/>
                </w:rPr>
                <w:t>justine.buss@mni.thm.de</w:t>
              </w:r>
            </w:hyperlink>
          </w:p>
        </w:tc>
      </w:tr>
      <w:tr w:rsidR="00B90E7F" w14:paraId="2ECDA8C4" w14:textId="77777777">
        <w:tc>
          <w:tcPr>
            <w:tcW w:w="3681" w:type="dxa"/>
            <w:shd w:val="clear" w:color="auto" w:fill="D9D9D9" w:themeFill="background1" w:themeFillShade="D9"/>
            <w:vAlign w:val="center"/>
          </w:tcPr>
          <w:p w14:paraId="734C3FD3" w14:textId="77777777" w:rsidR="00B90E7F" w:rsidRDefault="00B90E7F" w:rsidP="0076011C">
            <w:pPr>
              <w:spacing w:before="240" w:line="276" w:lineRule="auto"/>
              <w:jc w:val="both"/>
            </w:pPr>
          </w:p>
        </w:tc>
        <w:tc>
          <w:tcPr>
            <w:tcW w:w="2410" w:type="dxa"/>
          </w:tcPr>
          <w:p w14:paraId="4F3967DB" w14:textId="77777777" w:rsidR="00B90E7F" w:rsidRDefault="00B90E7F" w:rsidP="0076011C">
            <w:pPr>
              <w:spacing w:before="240" w:line="276" w:lineRule="auto"/>
              <w:jc w:val="both"/>
            </w:pPr>
            <w:r>
              <w:t>Thorben Jones</w:t>
            </w:r>
          </w:p>
        </w:tc>
        <w:tc>
          <w:tcPr>
            <w:tcW w:w="2971" w:type="dxa"/>
          </w:tcPr>
          <w:p w14:paraId="68520D1B" w14:textId="77777777" w:rsidR="00B90E7F" w:rsidRDefault="00CB77F7" w:rsidP="0076011C">
            <w:pPr>
              <w:spacing w:before="240" w:line="276" w:lineRule="auto"/>
              <w:jc w:val="both"/>
            </w:pPr>
            <w:hyperlink r:id="rId11" w:history="1">
              <w:r w:rsidR="00B90E7F" w:rsidRPr="004C2DFE">
                <w:rPr>
                  <w:rStyle w:val="Hyperlink"/>
                </w:rPr>
                <w:t>thorben.jones@mni.thm.de</w:t>
              </w:r>
            </w:hyperlink>
          </w:p>
        </w:tc>
      </w:tr>
      <w:tr w:rsidR="00B90E7F" w14:paraId="2C335038" w14:textId="77777777">
        <w:tc>
          <w:tcPr>
            <w:tcW w:w="3681" w:type="dxa"/>
            <w:shd w:val="clear" w:color="auto" w:fill="D9D9D9" w:themeFill="background1" w:themeFillShade="D9"/>
            <w:vAlign w:val="center"/>
          </w:tcPr>
          <w:p w14:paraId="22D02685" w14:textId="77777777" w:rsidR="00B90E7F" w:rsidRDefault="00B90E7F" w:rsidP="0076011C">
            <w:pPr>
              <w:spacing w:before="240" w:line="276" w:lineRule="auto"/>
              <w:jc w:val="both"/>
            </w:pPr>
            <w:r>
              <w:t>Kurzinfo</w:t>
            </w:r>
          </w:p>
        </w:tc>
        <w:tc>
          <w:tcPr>
            <w:tcW w:w="5381" w:type="dxa"/>
            <w:gridSpan w:val="2"/>
          </w:tcPr>
          <w:p w14:paraId="26628274" w14:textId="77777777" w:rsidR="00B90E7F" w:rsidRDefault="00B90E7F" w:rsidP="0076011C">
            <w:pPr>
              <w:spacing w:before="240" w:line="276" w:lineRule="auto"/>
              <w:jc w:val="both"/>
            </w:pPr>
            <w:r>
              <w:t>„Technische Hochschule Mittelhessen Softwaretechnik-Projekt. Technische Dokumentation.“</w:t>
            </w:r>
          </w:p>
        </w:tc>
      </w:tr>
    </w:tbl>
    <w:p w14:paraId="47993109" w14:textId="77777777" w:rsidR="00B90E7F" w:rsidRDefault="00B90E7F" w:rsidP="0076011C">
      <w:pPr>
        <w:jc w:val="both"/>
      </w:pPr>
    </w:p>
    <w:p w14:paraId="5AFB050D" w14:textId="77777777" w:rsidR="00B90E7F" w:rsidRDefault="00B90E7F" w:rsidP="0076011C">
      <w:pPr>
        <w:jc w:val="both"/>
      </w:pPr>
      <w:r>
        <w:br w:type="page"/>
      </w:r>
    </w:p>
    <w:sdt>
      <w:sdtPr>
        <w:rPr>
          <w:rFonts w:asciiTheme="minorHAnsi" w:eastAsiaTheme="minorHAnsi" w:hAnsiTheme="minorHAnsi" w:cstheme="minorBidi"/>
          <w:color w:val="auto"/>
          <w:kern w:val="2"/>
          <w:sz w:val="22"/>
          <w:szCs w:val="22"/>
          <w:lang w:eastAsia="en-US"/>
          <w14:ligatures w14:val="standardContextual"/>
        </w:rPr>
        <w:id w:val="144138211"/>
        <w:docPartObj>
          <w:docPartGallery w:val="Table of Contents"/>
          <w:docPartUnique/>
        </w:docPartObj>
      </w:sdtPr>
      <w:sdtEndPr/>
      <w:sdtContent>
        <w:p w14:paraId="6AFDBB4E" w14:textId="77777777" w:rsidR="00B90E7F" w:rsidRDefault="6FD4BDE5" w:rsidP="0076011C">
          <w:pPr>
            <w:pStyle w:val="Inhaltsverzeichnisberschrift"/>
            <w:jc w:val="both"/>
          </w:pPr>
          <w:r>
            <w:t>Inhaltsverzeichnis</w:t>
          </w:r>
        </w:p>
        <w:p w14:paraId="302408B3" w14:textId="2D7AB299" w:rsidR="00491921" w:rsidRDefault="6FD4BDE5">
          <w:pPr>
            <w:pStyle w:val="Verzeichnis1"/>
            <w:tabs>
              <w:tab w:val="right" w:leader="dot" w:pos="9062"/>
            </w:tabs>
            <w:rPr>
              <w:rFonts w:eastAsiaTheme="minorEastAsia"/>
              <w:noProof/>
              <w:sz w:val="24"/>
              <w:szCs w:val="24"/>
              <w:lang w:eastAsia="de-DE"/>
            </w:rPr>
          </w:pPr>
          <w:r>
            <w:fldChar w:fldCharType="begin"/>
          </w:r>
          <w:r w:rsidR="00B90E7F">
            <w:instrText>TOC \o "1-3" \z \u \h</w:instrText>
          </w:r>
          <w:r>
            <w:fldChar w:fldCharType="separate"/>
          </w:r>
          <w:hyperlink w:anchor="_Toc172645297" w:history="1">
            <w:r w:rsidR="00491921" w:rsidRPr="0042157E">
              <w:rPr>
                <w:rStyle w:val="Hyperlink"/>
                <w:noProof/>
              </w:rPr>
              <w:t>1 Einführung</w:t>
            </w:r>
            <w:r w:rsidR="00491921">
              <w:rPr>
                <w:noProof/>
                <w:webHidden/>
              </w:rPr>
              <w:tab/>
            </w:r>
            <w:r w:rsidR="00491921">
              <w:rPr>
                <w:noProof/>
                <w:webHidden/>
              </w:rPr>
              <w:fldChar w:fldCharType="begin"/>
            </w:r>
            <w:r w:rsidR="00491921">
              <w:rPr>
                <w:noProof/>
                <w:webHidden/>
              </w:rPr>
              <w:instrText xml:space="preserve"> PAGEREF _Toc172645297 \h </w:instrText>
            </w:r>
            <w:r w:rsidR="00491921">
              <w:rPr>
                <w:noProof/>
                <w:webHidden/>
              </w:rPr>
            </w:r>
            <w:r w:rsidR="00491921">
              <w:rPr>
                <w:noProof/>
                <w:webHidden/>
              </w:rPr>
              <w:fldChar w:fldCharType="separate"/>
            </w:r>
            <w:r w:rsidR="00491921">
              <w:rPr>
                <w:noProof/>
                <w:webHidden/>
              </w:rPr>
              <w:t>6</w:t>
            </w:r>
            <w:r w:rsidR="00491921">
              <w:rPr>
                <w:noProof/>
                <w:webHidden/>
              </w:rPr>
              <w:fldChar w:fldCharType="end"/>
            </w:r>
          </w:hyperlink>
        </w:p>
        <w:p w14:paraId="716E8B46" w14:textId="533D1657" w:rsidR="00491921" w:rsidRDefault="00491921">
          <w:pPr>
            <w:pStyle w:val="Verzeichnis2"/>
            <w:tabs>
              <w:tab w:val="right" w:leader="dot" w:pos="9062"/>
            </w:tabs>
            <w:rPr>
              <w:rFonts w:eastAsiaTheme="minorEastAsia"/>
              <w:noProof/>
              <w:sz w:val="24"/>
              <w:szCs w:val="24"/>
              <w:lang w:eastAsia="de-DE"/>
            </w:rPr>
          </w:pPr>
          <w:hyperlink w:anchor="_Toc172645298" w:history="1">
            <w:r w:rsidRPr="0042157E">
              <w:rPr>
                <w:rStyle w:val="Hyperlink"/>
                <w:noProof/>
              </w:rPr>
              <w:t>1.1 Kurzübersicht der Software</w:t>
            </w:r>
            <w:r>
              <w:rPr>
                <w:noProof/>
                <w:webHidden/>
              </w:rPr>
              <w:tab/>
            </w:r>
            <w:r>
              <w:rPr>
                <w:noProof/>
                <w:webHidden/>
              </w:rPr>
              <w:fldChar w:fldCharType="begin"/>
            </w:r>
            <w:r>
              <w:rPr>
                <w:noProof/>
                <w:webHidden/>
              </w:rPr>
              <w:instrText xml:space="preserve"> PAGEREF _Toc172645298 \h </w:instrText>
            </w:r>
            <w:r>
              <w:rPr>
                <w:noProof/>
                <w:webHidden/>
              </w:rPr>
            </w:r>
            <w:r>
              <w:rPr>
                <w:noProof/>
                <w:webHidden/>
              </w:rPr>
              <w:fldChar w:fldCharType="separate"/>
            </w:r>
            <w:r>
              <w:rPr>
                <w:noProof/>
                <w:webHidden/>
              </w:rPr>
              <w:t>6</w:t>
            </w:r>
            <w:r>
              <w:rPr>
                <w:noProof/>
                <w:webHidden/>
              </w:rPr>
              <w:fldChar w:fldCharType="end"/>
            </w:r>
          </w:hyperlink>
        </w:p>
        <w:p w14:paraId="38E1EAE0" w14:textId="13399415" w:rsidR="00491921" w:rsidRDefault="00491921">
          <w:pPr>
            <w:pStyle w:val="Verzeichnis2"/>
            <w:tabs>
              <w:tab w:val="right" w:leader="dot" w:pos="9062"/>
            </w:tabs>
            <w:rPr>
              <w:rFonts w:eastAsiaTheme="minorEastAsia"/>
              <w:noProof/>
              <w:sz w:val="24"/>
              <w:szCs w:val="24"/>
              <w:lang w:eastAsia="de-DE"/>
            </w:rPr>
          </w:pPr>
          <w:hyperlink w:anchor="_Toc172645299" w:history="1">
            <w:r w:rsidRPr="0042157E">
              <w:rPr>
                <w:rStyle w:val="Hyperlink"/>
                <w:noProof/>
              </w:rPr>
              <w:t>1.2 Zielgruppen</w:t>
            </w:r>
            <w:r>
              <w:rPr>
                <w:noProof/>
                <w:webHidden/>
              </w:rPr>
              <w:tab/>
            </w:r>
            <w:r>
              <w:rPr>
                <w:noProof/>
                <w:webHidden/>
              </w:rPr>
              <w:fldChar w:fldCharType="begin"/>
            </w:r>
            <w:r>
              <w:rPr>
                <w:noProof/>
                <w:webHidden/>
              </w:rPr>
              <w:instrText xml:space="preserve"> PAGEREF _Toc172645299 \h </w:instrText>
            </w:r>
            <w:r>
              <w:rPr>
                <w:noProof/>
                <w:webHidden/>
              </w:rPr>
            </w:r>
            <w:r>
              <w:rPr>
                <w:noProof/>
                <w:webHidden/>
              </w:rPr>
              <w:fldChar w:fldCharType="separate"/>
            </w:r>
            <w:r>
              <w:rPr>
                <w:noProof/>
                <w:webHidden/>
              </w:rPr>
              <w:t>6</w:t>
            </w:r>
            <w:r>
              <w:rPr>
                <w:noProof/>
                <w:webHidden/>
              </w:rPr>
              <w:fldChar w:fldCharType="end"/>
            </w:r>
          </w:hyperlink>
        </w:p>
        <w:p w14:paraId="4DFC6353" w14:textId="7CBC6E77" w:rsidR="00491921" w:rsidRDefault="00491921">
          <w:pPr>
            <w:pStyle w:val="Verzeichnis1"/>
            <w:tabs>
              <w:tab w:val="right" w:leader="dot" w:pos="9062"/>
            </w:tabs>
            <w:rPr>
              <w:rFonts w:eastAsiaTheme="minorEastAsia"/>
              <w:noProof/>
              <w:sz w:val="24"/>
              <w:szCs w:val="24"/>
              <w:lang w:eastAsia="de-DE"/>
            </w:rPr>
          </w:pPr>
          <w:hyperlink w:anchor="_Toc172645300" w:history="1">
            <w:r w:rsidRPr="0042157E">
              <w:rPr>
                <w:rStyle w:val="Hyperlink"/>
                <w:noProof/>
              </w:rPr>
              <w:t>2 Einrichtung</w:t>
            </w:r>
            <w:r>
              <w:rPr>
                <w:noProof/>
                <w:webHidden/>
              </w:rPr>
              <w:tab/>
            </w:r>
            <w:r>
              <w:rPr>
                <w:noProof/>
                <w:webHidden/>
              </w:rPr>
              <w:fldChar w:fldCharType="begin"/>
            </w:r>
            <w:r>
              <w:rPr>
                <w:noProof/>
                <w:webHidden/>
              </w:rPr>
              <w:instrText xml:space="preserve"> PAGEREF _Toc172645300 \h </w:instrText>
            </w:r>
            <w:r>
              <w:rPr>
                <w:noProof/>
                <w:webHidden/>
              </w:rPr>
            </w:r>
            <w:r>
              <w:rPr>
                <w:noProof/>
                <w:webHidden/>
              </w:rPr>
              <w:fldChar w:fldCharType="separate"/>
            </w:r>
            <w:r>
              <w:rPr>
                <w:noProof/>
                <w:webHidden/>
              </w:rPr>
              <w:t>7</w:t>
            </w:r>
            <w:r>
              <w:rPr>
                <w:noProof/>
                <w:webHidden/>
              </w:rPr>
              <w:fldChar w:fldCharType="end"/>
            </w:r>
          </w:hyperlink>
        </w:p>
        <w:p w14:paraId="667B39B9" w14:textId="0F042ED0" w:rsidR="00491921" w:rsidRDefault="00491921">
          <w:pPr>
            <w:pStyle w:val="Verzeichnis2"/>
            <w:tabs>
              <w:tab w:val="right" w:leader="dot" w:pos="9062"/>
            </w:tabs>
            <w:rPr>
              <w:rFonts w:eastAsiaTheme="minorEastAsia"/>
              <w:noProof/>
              <w:sz w:val="24"/>
              <w:szCs w:val="24"/>
              <w:lang w:eastAsia="de-DE"/>
            </w:rPr>
          </w:pPr>
          <w:hyperlink w:anchor="_Toc172645301" w:history="1">
            <w:r w:rsidRPr="0042157E">
              <w:rPr>
                <w:rStyle w:val="Hyperlink"/>
                <w:noProof/>
              </w:rPr>
              <w:t>2.1 Systemanforderungen</w:t>
            </w:r>
            <w:r>
              <w:rPr>
                <w:noProof/>
                <w:webHidden/>
              </w:rPr>
              <w:tab/>
            </w:r>
            <w:r>
              <w:rPr>
                <w:noProof/>
                <w:webHidden/>
              </w:rPr>
              <w:fldChar w:fldCharType="begin"/>
            </w:r>
            <w:r>
              <w:rPr>
                <w:noProof/>
                <w:webHidden/>
              </w:rPr>
              <w:instrText xml:space="preserve"> PAGEREF _Toc172645301 \h </w:instrText>
            </w:r>
            <w:r>
              <w:rPr>
                <w:noProof/>
                <w:webHidden/>
              </w:rPr>
            </w:r>
            <w:r>
              <w:rPr>
                <w:noProof/>
                <w:webHidden/>
              </w:rPr>
              <w:fldChar w:fldCharType="separate"/>
            </w:r>
            <w:r>
              <w:rPr>
                <w:noProof/>
                <w:webHidden/>
              </w:rPr>
              <w:t>7</w:t>
            </w:r>
            <w:r>
              <w:rPr>
                <w:noProof/>
                <w:webHidden/>
              </w:rPr>
              <w:fldChar w:fldCharType="end"/>
            </w:r>
          </w:hyperlink>
        </w:p>
        <w:p w14:paraId="20624E7E" w14:textId="599EB739" w:rsidR="00491921" w:rsidRDefault="00491921">
          <w:pPr>
            <w:pStyle w:val="Verzeichnis1"/>
            <w:tabs>
              <w:tab w:val="right" w:leader="dot" w:pos="9062"/>
            </w:tabs>
            <w:rPr>
              <w:rFonts w:eastAsiaTheme="minorEastAsia"/>
              <w:noProof/>
              <w:sz w:val="24"/>
              <w:szCs w:val="24"/>
              <w:lang w:eastAsia="de-DE"/>
            </w:rPr>
          </w:pPr>
          <w:hyperlink w:anchor="_Toc172645302" w:history="1">
            <w:r w:rsidRPr="0042157E">
              <w:rPr>
                <w:rStyle w:val="Hyperlink"/>
                <w:noProof/>
              </w:rPr>
              <w:t>3 Benutzeranleitung für die Webseite</w:t>
            </w:r>
            <w:r>
              <w:rPr>
                <w:noProof/>
                <w:webHidden/>
              </w:rPr>
              <w:tab/>
            </w:r>
            <w:r>
              <w:rPr>
                <w:noProof/>
                <w:webHidden/>
              </w:rPr>
              <w:fldChar w:fldCharType="begin"/>
            </w:r>
            <w:r>
              <w:rPr>
                <w:noProof/>
                <w:webHidden/>
              </w:rPr>
              <w:instrText xml:space="preserve"> PAGEREF _Toc172645302 \h </w:instrText>
            </w:r>
            <w:r>
              <w:rPr>
                <w:noProof/>
                <w:webHidden/>
              </w:rPr>
            </w:r>
            <w:r>
              <w:rPr>
                <w:noProof/>
                <w:webHidden/>
              </w:rPr>
              <w:fldChar w:fldCharType="separate"/>
            </w:r>
            <w:r>
              <w:rPr>
                <w:noProof/>
                <w:webHidden/>
              </w:rPr>
              <w:t>8</w:t>
            </w:r>
            <w:r>
              <w:rPr>
                <w:noProof/>
                <w:webHidden/>
              </w:rPr>
              <w:fldChar w:fldCharType="end"/>
            </w:r>
          </w:hyperlink>
        </w:p>
        <w:p w14:paraId="7669FAE8" w14:textId="1590EA42" w:rsidR="00491921" w:rsidRDefault="00491921">
          <w:pPr>
            <w:pStyle w:val="Verzeichnis2"/>
            <w:tabs>
              <w:tab w:val="right" w:leader="dot" w:pos="9062"/>
            </w:tabs>
            <w:rPr>
              <w:rFonts w:eastAsiaTheme="minorEastAsia"/>
              <w:noProof/>
              <w:sz w:val="24"/>
              <w:szCs w:val="24"/>
              <w:lang w:eastAsia="de-DE"/>
            </w:rPr>
          </w:pPr>
          <w:hyperlink w:anchor="_Toc172645303" w:history="1">
            <w:r w:rsidRPr="0042157E">
              <w:rPr>
                <w:rStyle w:val="Hyperlink"/>
                <w:noProof/>
              </w:rPr>
              <w:t>3.1 Webseite aufrufen</w:t>
            </w:r>
            <w:r>
              <w:rPr>
                <w:noProof/>
                <w:webHidden/>
              </w:rPr>
              <w:tab/>
            </w:r>
            <w:r>
              <w:rPr>
                <w:noProof/>
                <w:webHidden/>
              </w:rPr>
              <w:fldChar w:fldCharType="begin"/>
            </w:r>
            <w:r>
              <w:rPr>
                <w:noProof/>
                <w:webHidden/>
              </w:rPr>
              <w:instrText xml:space="preserve"> PAGEREF _Toc172645303 \h </w:instrText>
            </w:r>
            <w:r>
              <w:rPr>
                <w:noProof/>
                <w:webHidden/>
              </w:rPr>
            </w:r>
            <w:r>
              <w:rPr>
                <w:noProof/>
                <w:webHidden/>
              </w:rPr>
              <w:fldChar w:fldCharType="separate"/>
            </w:r>
            <w:r>
              <w:rPr>
                <w:noProof/>
                <w:webHidden/>
              </w:rPr>
              <w:t>8</w:t>
            </w:r>
            <w:r>
              <w:rPr>
                <w:noProof/>
                <w:webHidden/>
              </w:rPr>
              <w:fldChar w:fldCharType="end"/>
            </w:r>
          </w:hyperlink>
        </w:p>
        <w:p w14:paraId="5ACB8CE4" w14:textId="080A3630" w:rsidR="00491921" w:rsidRDefault="00491921">
          <w:pPr>
            <w:pStyle w:val="Verzeichnis2"/>
            <w:tabs>
              <w:tab w:val="right" w:leader="dot" w:pos="9062"/>
            </w:tabs>
            <w:rPr>
              <w:rFonts w:eastAsiaTheme="minorEastAsia"/>
              <w:noProof/>
              <w:sz w:val="24"/>
              <w:szCs w:val="24"/>
              <w:lang w:eastAsia="de-DE"/>
            </w:rPr>
          </w:pPr>
          <w:hyperlink w:anchor="_Toc172645304" w:history="1">
            <w:r w:rsidRPr="0042157E">
              <w:rPr>
                <w:rStyle w:val="Hyperlink"/>
                <w:noProof/>
              </w:rPr>
              <w:t>3.2 Startseite</w:t>
            </w:r>
            <w:r>
              <w:rPr>
                <w:noProof/>
                <w:webHidden/>
              </w:rPr>
              <w:tab/>
            </w:r>
            <w:r>
              <w:rPr>
                <w:noProof/>
                <w:webHidden/>
              </w:rPr>
              <w:fldChar w:fldCharType="begin"/>
            </w:r>
            <w:r>
              <w:rPr>
                <w:noProof/>
                <w:webHidden/>
              </w:rPr>
              <w:instrText xml:space="preserve"> PAGEREF _Toc172645304 \h </w:instrText>
            </w:r>
            <w:r>
              <w:rPr>
                <w:noProof/>
                <w:webHidden/>
              </w:rPr>
            </w:r>
            <w:r>
              <w:rPr>
                <w:noProof/>
                <w:webHidden/>
              </w:rPr>
              <w:fldChar w:fldCharType="separate"/>
            </w:r>
            <w:r>
              <w:rPr>
                <w:noProof/>
                <w:webHidden/>
              </w:rPr>
              <w:t>9</w:t>
            </w:r>
            <w:r>
              <w:rPr>
                <w:noProof/>
                <w:webHidden/>
              </w:rPr>
              <w:fldChar w:fldCharType="end"/>
            </w:r>
          </w:hyperlink>
        </w:p>
        <w:p w14:paraId="4DE8F559" w14:textId="47A551A5" w:rsidR="00491921" w:rsidRDefault="00491921">
          <w:pPr>
            <w:pStyle w:val="Verzeichnis3"/>
            <w:tabs>
              <w:tab w:val="right" w:leader="dot" w:pos="9062"/>
            </w:tabs>
            <w:rPr>
              <w:rFonts w:eastAsiaTheme="minorEastAsia"/>
              <w:noProof/>
              <w:sz w:val="24"/>
              <w:szCs w:val="24"/>
              <w:lang w:eastAsia="de-DE"/>
            </w:rPr>
          </w:pPr>
          <w:hyperlink w:anchor="_Toc172645305" w:history="1">
            <w:r w:rsidRPr="0042157E">
              <w:rPr>
                <w:rStyle w:val="Hyperlink"/>
                <w:noProof/>
              </w:rPr>
              <w:t>3.2.1 Navigationsleiste</w:t>
            </w:r>
            <w:r>
              <w:rPr>
                <w:noProof/>
                <w:webHidden/>
              </w:rPr>
              <w:tab/>
            </w:r>
            <w:r>
              <w:rPr>
                <w:noProof/>
                <w:webHidden/>
              </w:rPr>
              <w:fldChar w:fldCharType="begin"/>
            </w:r>
            <w:r>
              <w:rPr>
                <w:noProof/>
                <w:webHidden/>
              </w:rPr>
              <w:instrText xml:space="preserve"> PAGEREF _Toc172645305 \h </w:instrText>
            </w:r>
            <w:r>
              <w:rPr>
                <w:noProof/>
                <w:webHidden/>
              </w:rPr>
            </w:r>
            <w:r>
              <w:rPr>
                <w:noProof/>
                <w:webHidden/>
              </w:rPr>
              <w:fldChar w:fldCharType="separate"/>
            </w:r>
            <w:r>
              <w:rPr>
                <w:noProof/>
                <w:webHidden/>
              </w:rPr>
              <w:t>9</w:t>
            </w:r>
            <w:r>
              <w:rPr>
                <w:noProof/>
                <w:webHidden/>
              </w:rPr>
              <w:fldChar w:fldCharType="end"/>
            </w:r>
          </w:hyperlink>
        </w:p>
        <w:p w14:paraId="7D192E18" w14:textId="1E759A17" w:rsidR="00491921" w:rsidRDefault="00491921">
          <w:pPr>
            <w:pStyle w:val="Verzeichnis3"/>
            <w:tabs>
              <w:tab w:val="right" w:leader="dot" w:pos="9062"/>
            </w:tabs>
            <w:rPr>
              <w:rFonts w:eastAsiaTheme="minorEastAsia"/>
              <w:noProof/>
              <w:sz w:val="24"/>
              <w:szCs w:val="24"/>
              <w:lang w:eastAsia="de-DE"/>
            </w:rPr>
          </w:pPr>
          <w:hyperlink w:anchor="_Toc172645306" w:history="1">
            <w:r w:rsidRPr="0042157E">
              <w:rPr>
                <w:rStyle w:val="Hyperlink"/>
                <w:noProof/>
              </w:rPr>
              <w:t>3.2.2 Begrüßung</w:t>
            </w:r>
            <w:r>
              <w:rPr>
                <w:noProof/>
                <w:webHidden/>
              </w:rPr>
              <w:tab/>
            </w:r>
            <w:r>
              <w:rPr>
                <w:noProof/>
                <w:webHidden/>
              </w:rPr>
              <w:fldChar w:fldCharType="begin"/>
            </w:r>
            <w:r>
              <w:rPr>
                <w:noProof/>
                <w:webHidden/>
              </w:rPr>
              <w:instrText xml:space="preserve"> PAGEREF _Toc172645306 \h </w:instrText>
            </w:r>
            <w:r>
              <w:rPr>
                <w:noProof/>
                <w:webHidden/>
              </w:rPr>
            </w:r>
            <w:r>
              <w:rPr>
                <w:noProof/>
                <w:webHidden/>
              </w:rPr>
              <w:fldChar w:fldCharType="separate"/>
            </w:r>
            <w:r>
              <w:rPr>
                <w:noProof/>
                <w:webHidden/>
              </w:rPr>
              <w:t>10</w:t>
            </w:r>
            <w:r>
              <w:rPr>
                <w:noProof/>
                <w:webHidden/>
              </w:rPr>
              <w:fldChar w:fldCharType="end"/>
            </w:r>
          </w:hyperlink>
        </w:p>
        <w:p w14:paraId="4A0A5BF5" w14:textId="5C72E002" w:rsidR="00491921" w:rsidRDefault="00491921">
          <w:pPr>
            <w:pStyle w:val="Verzeichnis1"/>
            <w:tabs>
              <w:tab w:val="right" w:leader="dot" w:pos="9062"/>
            </w:tabs>
            <w:rPr>
              <w:rFonts w:eastAsiaTheme="minorEastAsia"/>
              <w:noProof/>
              <w:sz w:val="24"/>
              <w:szCs w:val="24"/>
              <w:lang w:eastAsia="de-DE"/>
            </w:rPr>
          </w:pPr>
          <w:hyperlink w:anchor="_Toc172645307" w:history="1">
            <w:r w:rsidRPr="0042157E">
              <w:rPr>
                <w:rStyle w:val="Hyperlink"/>
                <w:noProof/>
              </w:rPr>
              <w:t>4 Benutzeranleitung für die KIMaster-Schnittstelle</w:t>
            </w:r>
            <w:r>
              <w:rPr>
                <w:noProof/>
                <w:webHidden/>
              </w:rPr>
              <w:tab/>
            </w:r>
            <w:r>
              <w:rPr>
                <w:noProof/>
                <w:webHidden/>
              </w:rPr>
              <w:fldChar w:fldCharType="begin"/>
            </w:r>
            <w:r>
              <w:rPr>
                <w:noProof/>
                <w:webHidden/>
              </w:rPr>
              <w:instrText xml:space="preserve"> PAGEREF _Toc172645307 \h </w:instrText>
            </w:r>
            <w:r>
              <w:rPr>
                <w:noProof/>
                <w:webHidden/>
              </w:rPr>
            </w:r>
            <w:r>
              <w:rPr>
                <w:noProof/>
                <w:webHidden/>
              </w:rPr>
              <w:fldChar w:fldCharType="separate"/>
            </w:r>
            <w:r>
              <w:rPr>
                <w:noProof/>
                <w:webHidden/>
              </w:rPr>
              <w:t>10</w:t>
            </w:r>
            <w:r>
              <w:rPr>
                <w:noProof/>
                <w:webHidden/>
              </w:rPr>
              <w:fldChar w:fldCharType="end"/>
            </w:r>
          </w:hyperlink>
        </w:p>
        <w:p w14:paraId="0A76AEFB" w14:textId="738DFBE8" w:rsidR="00491921" w:rsidRDefault="00491921">
          <w:pPr>
            <w:pStyle w:val="Verzeichnis2"/>
            <w:tabs>
              <w:tab w:val="right" w:leader="dot" w:pos="9062"/>
            </w:tabs>
            <w:rPr>
              <w:rFonts w:eastAsiaTheme="minorEastAsia"/>
              <w:noProof/>
              <w:sz w:val="24"/>
              <w:szCs w:val="24"/>
              <w:lang w:eastAsia="de-DE"/>
            </w:rPr>
          </w:pPr>
          <w:hyperlink w:anchor="_Toc172645308" w:history="1">
            <w:r w:rsidRPr="0042157E">
              <w:rPr>
                <w:rStyle w:val="Hyperlink"/>
                <w:noProof/>
              </w:rPr>
              <w:t>4.1 Überblick über die Schnittstelle (Python Beispiel)</w:t>
            </w:r>
            <w:r>
              <w:rPr>
                <w:noProof/>
                <w:webHidden/>
              </w:rPr>
              <w:tab/>
            </w:r>
            <w:r>
              <w:rPr>
                <w:noProof/>
                <w:webHidden/>
              </w:rPr>
              <w:fldChar w:fldCharType="begin"/>
            </w:r>
            <w:r>
              <w:rPr>
                <w:noProof/>
                <w:webHidden/>
              </w:rPr>
              <w:instrText xml:space="preserve"> PAGEREF _Toc172645308 \h </w:instrText>
            </w:r>
            <w:r>
              <w:rPr>
                <w:noProof/>
                <w:webHidden/>
              </w:rPr>
            </w:r>
            <w:r>
              <w:rPr>
                <w:noProof/>
                <w:webHidden/>
              </w:rPr>
              <w:fldChar w:fldCharType="separate"/>
            </w:r>
            <w:r>
              <w:rPr>
                <w:noProof/>
                <w:webHidden/>
              </w:rPr>
              <w:t>10</w:t>
            </w:r>
            <w:r>
              <w:rPr>
                <w:noProof/>
                <w:webHidden/>
              </w:rPr>
              <w:fldChar w:fldCharType="end"/>
            </w:r>
          </w:hyperlink>
        </w:p>
        <w:p w14:paraId="06239905" w14:textId="2DA3CB1E" w:rsidR="00491921" w:rsidRDefault="00491921">
          <w:pPr>
            <w:pStyle w:val="Verzeichnis2"/>
            <w:tabs>
              <w:tab w:val="right" w:leader="dot" w:pos="9062"/>
            </w:tabs>
            <w:rPr>
              <w:rFonts w:eastAsiaTheme="minorEastAsia"/>
              <w:noProof/>
              <w:sz w:val="24"/>
              <w:szCs w:val="24"/>
              <w:lang w:eastAsia="de-DE"/>
            </w:rPr>
          </w:pPr>
          <w:hyperlink w:anchor="_Toc172645309" w:history="1">
            <w:r w:rsidRPr="0042157E">
              <w:rPr>
                <w:rStyle w:val="Hyperlink"/>
                <w:rFonts w:eastAsia="Times New Roman"/>
                <w:noProof/>
                <w:lang w:eastAsia="de-DE"/>
              </w:rPr>
              <w:t>4.2 Kommandos</w:t>
            </w:r>
            <w:r>
              <w:rPr>
                <w:noProof/>
                <w:webHidden/>
              </w:rPr>
              <w:tab/>
            </w:r>
            <w:r>
              <w:rPr>
                <w:noProof/>
                <w:webHidden/>
              </w:rPr>
              <w:fldChar w:fldCharType="begin"/>
            </w:r>
            <w:r>
              <w:rPr>
                <w:noProof/>
                <w:webHidden/>
              </w:rPr>
              <w:instrText xml:space="preserve"> PAGEREF _Toc172645309 \h </w:instrText>
            </w:r>
            <w:r>
              <w:rPr>
                <w:noProof/>
                <w:webHidden/>
              </w:rPr>
            </w:r>
            <w:r>
              <w:rPr>
                <w:noProof/>
                <w:webHidden/>
              </w:rPr>
              <w:fldChar w:fldCharType="separate"/>
            </w:r>
            <w:r>
              <w:rPr>
                <w:noProof/>
                <w:webHidden/>
              </w:rPr>
              <w:t>11</w:t>
            </w:r>
            <w:r>
              <w:rPr>
                <w:noProof/>
                <w:webHidden/>
              </w:rPr>
              <w:fldChar w:fldCharType="end"/>
            </w:r>
          </w:hyperlink>
        </w:p>
        <w:p w14:paraId="1EB21362" w14:textId="1318C9AA" w:rsidR="00491921" w:rsidRDefault="00491921">
          <w:pPr>
            <w:pStyle w:val="Verzeichnis2"/>
            <w:tabs>
              <w:tab w:val="right" w:leader="dot" w:pos="9062"/>
            </w:tabs>
            <w:rPr>
              <w:rFonts w:eastAsiaTheme="minorEastAsia"/>
              <w:noProof/>
              <w:sz w:val="24"/>
              <w:szCs w:val="24"/>
              <w:lang w:eastAsia="de-DE"/>
            </w:rPr>
          </w:pPr>
          <w:hyperlink w:anchor="_Toc172645310" w:history="1">
            <w:r w:rsidRPr="0042157E">
              <w:rPr>
                <w:rStyle w:val="Hyperlink"/>
                <w:rFonts w:eastAsia="Times New Roman"/>
                <w:noProof/>
                <w:lang w:eastAsia="de-DE"/>
              </w:rPr>
              <w:t>4.3 Voraussetzungen</w:t>
            </w:r>
            <w:r>
              <w:rPr>
                <w:noProof/>
                <w:webHidden/>
              </w:rPr>
              <w:tab/>
            </w:r>
            <w:r>
              <w:rPr>
                <w:noProof/>
                <w:webHidden/>
              </w:rPr>
              <w:fldChar w:fldCharType="begin"/>
            </w:r>
            <w:r>
              <w:rPr>
                <w:noProof/>
                <w:webHidden/>
              </w:rPr>
              <w:instrText xml:space="preserve"> PAGEREF _Toc172645310 \h </w:instrText>
            </w:r>
            <w:r>
              <w:rPr>
                <w:noProof/>
                <w:webHidden/>
              </w:rPr>
            </w:r>
            <w:r>
              <w:rPr>
                <w:noProof/>
                <w:webHidden/>
              </w:rPr>
              <w:fldChar w:fldCharType="separate"/>
            </w:r>
            <w:r>
              <w:rPr>
                <w:noProof/>
                <w:webHidden/>
              </w:rPr>
              <w:t>12</w:t>
            </w:r>
            <w:r>
              <w:rPr>
                <w:noProof/>
                <w:webHidden/>
              </w:rPr>
              <w:fldChar w:fldCharType="end"/>
            </w:r>
          </w:hyperlink>
        </w:p>
        <w:p w14:paraId="309E63C7" w14:textId="25CC9EF7" w:rsidR="00491921" w:rsidRDefault="00491921">
          <w:pPr>
            <w:pStyle w:val="Verzeichnis2"/>
            <w:tabs>
              <w:tab w:val="right" w:leader="dot" w:pos="9062"/>
            </w:tabs>
            <w:rPr>
              <w:rFonts w:eastAsiaTheme="minorEastAsia"/>
              <w:noProof/>
              <w:sz w:val="24"/>
              <w:szCs w:val="24"/>
              <w:lang w:eastAsia="de-DE"/>
            </w:rPr>
          </w:pPr>
          <w:hyperlink w:anchor="_Toc172645311" w:history="1">
            <w:r w:rsidRPr="0042157E">
              <w:rPr>
                <w:rStyle w:val="Hyperlink"/>
                <w:rFonts w:eastAsia="Times New Roman"/>
                <w:noProof/>
                <w:lang w:eastAsia="de-DE"/>
              </w:rPr>
              <w:t>4.4 Einrichtung</w:t>
            </w:r>
            <w:r>
              <w:rPr>
                <w:noProof/>
                <w:webHidden/>
              </w:rPr>
              <w:tab/>
            </w:r>
            <w:r>
              <w:rPr>
                <w:noProof/>
                <w:webHidden/>
              </w:rPr>
              <w:fldChar w:fldCharType="begin"/>
            </w:r>
            <w:r>
              <w:rPr>
                <w:noProof/>
                <w:webHidden/>
              </w:rPr>
              <w:instrText xml:space="preserve"> PAGEREF _Toc172645311 \h </w:instrText>
            </w:r>
            <w:r>
              <w:rPr>
                <w:noProof/>
                <w:webHidden/>
              </w:rPr>
            </w:r>
            <w:r>
              <w:rPr>
                <w:noProof/>
                <w:webHidden/>
              </w:rPr>
              <w:fldChar w:fldCharType="separate"/>
            </w:r>
            <w:r>
              <w:rPr>
                <w:noProof/>
                <w:webHidden/>
              </w:rPr>
              <w:t>12</w:t>
            </w:r>
            <w:r>
              <w:rPr>
                <w:noProof/>
                <w:webHidden/>
              </w:rPr>
              <w:fldChar w:fldCharType="end"/>
            </w:r>
          </w:hyperlink>
        </w:p>
        <w:p w14:paraId="4766A694" w14:textId="32B5B85F" w:rsidR="00491921" w:rsidRDefault="00491921">
          <w:pPr>
            <w:pStyle w:val="Verzeichnis2"/>
            <w:tabs>
              <w:tab w:val="right" w:leader="dot" w:pos="9062"/>
            </w:tabs>
            <w:rPr>
              <w:rFonts w:eastAsiaTheme="minorEastAsia"/>
              <w:noProof/>
              <w:sz w:val="24"/>
              <w:szCs w:val="24"/>
              <w:lang w:eastAsia="de-DE"/>
            </w:rPr>
          </w:pPr>
          <w:hyperlink w:anchor="_Toc172645312" w:history="1">
            <w:r w:rsidRPr="0042157E">
              <w:rPr>
                <w:rStyle w:val="Hyperlink"/>
                <w:noProof/>
              </w:rPr>
              <w:t>4.4 Nutzung der Hauptfunktionen</w:t>
            </w:r>
            <w:r>
              <w:rPr>
                <w:noProof/>
                <w:webHidden/>
              </w:rPr>
              <w:tab/>
            </w:r>
            <w:r>
              <w:rPr>
                <w:noProof/>
                <w:webHidden/>
              </w:rPr>
              <w:fldChar w:fldCharType="begin"/>
            </w:r>
            <w:r>
              <w:rPr>
                <w:noProof/>
                <w:webHidden/>
              </w:rPr>
              <w:instrText xml:space="preserve"> PAGEREF _Toc172645312 \h </w:instrText>
            </w:r>
            <w:r>
              <w:rPr>
                <w:noProof/>
                <w:webHidden/>
              </w:rPr>
            </w:r>
            <w:r>
              <w:rPr>
                <w:noProof/>
                <w:webHidden/>
              </w:rPr>
              <w:fldChar w:fldCharType="separate"/>
            </w:r>
            <w:r>
              <w:rPr>
                <w:noProof/>
                <w:webHidden/>
              </w:rPr>
              <w:t>14</w:t>
            </w:r>
            <w:r>
              <w:rPr>
                <w:noProof/>
                <w:webHidden/>
              </w:rPr>
              <w:fldChar w:fldCharType="end"/>
            </w:r>
          </w:hyperlink>
        </w:p>
        <w:p w14:paraId="48115B13" w14:textId="07156BC0" w:rsidR="00491921" w:rsidRDefault="00491921">
          <w:pPr>
            <w:pStyle w:val="Verzeichnis1"/>
            <w:tabs>
              <w:tab w:val="right" w:leader="dot" w:pos="9062"/>
            </w:tabs>
            <w:rPr>
              <w:rFonts w:eastAsiaTheme="minorEastAsia"/>
              <w:noProof/>
              <w:sz w:val="24"/>
              <w:szCs w:val="24"/>
              <w:lang w:eastAsia="de-DE"/>
            </w:rPr>
          </w:pPr>
          <w:hyperlink w:anchor="_Toc172645313" w:history="1">
            <w:r w:rsidRPr="0042157E">
              <w:rPr>
                <w:rStyle w:val="Hyperlink"/>
                <w:noProof/>
              </w:rPr>
              <w:t>5 Häufige Probleme und Lösungen</w:t>
            </w:r>
            <w:r>
              <w:rPr>
                <w:noProof/>
                <w:webHidden/>
              </w:rPr>
              <w:tab/>
            </w:r>
            <w:r>
              <w:rPr>
                <w:noProof/>
                <w:webHidden/>
              </w:rPr>
              <w:fldChar w:fldCharType="begin"/>
            </w:r>
            <w:r>
              <w:rPr>
                <w:noProof/>
                <w:webHidden/>
              </w:rPr>
              <w:instrText xml:space="preserve"> PAGEREF _Toc172645313 \h </w:instrText>
            </w:r>
            <w:r>
              <w:rPr>
                <w:noProof/>
                <w:webHidden/>
              </w:rPr>
            </w:r>
            <w:r>
              <w:rPr>
                <w:noProof/>
                <w:webHidden/>
              </w:rPr>
              <w:fldChar w:fldCharType="separate"/>
            </w:r>
            <w:r>
              <w:rPr>
                <w:noProof/>
                <w:webHidden/>
              </w:rPr>
              <w:t>15</w:t>
            </w:r>
            <w:r>
              <w:rPr>
                <w:noProof/>
                <w:webHidden/>
              </w:rPr>
              <w:fldChar w:fldCharType="end"/>
            </w:r>
          </w:hyperlink>
        </w:p>
        <w:p w14:paraId="5CDFC38A" w14:textId="074A91BD" w:rsidR="00491921" w:rsidRDefault="00491921">
          <w:pPr>
            <w:pStyle w:val="Verzeichnis2"/>
            <w:tabs>
              <w:tab w:val="right" w:leader="dot" w:pos="9062"/>
            </w:tabs>
            <w:rPr>
              <w:rFonts w:eastAsiaTheme="minorEastAsia"/>
              <w:noProof/>
              <w:sz w:val="24"/>
              <w:szCs w:val="24"/>
              <w:lang w:eastAsia="de-DE"/>
            </w:rPr>
          </w:pPr>
          <w:hyperlink w:anchor="_Toc172645314" w:history="1">
            <w:r w:rsidRPr="0042157E">
              <w:rPr>
                <w:rStyle w:val="Hyperlink"/>
                <w:noProof/>
              </w:rPr>
              <w:t>5.1 Meine Verbindung bricht ständig ab, wenn ich etwas empfange?</w:t>
            </w:r>
            <w:r>
              <w:rPr>
                <w:noProof/>
                <w:webHidden/>
              </w:rPr>
              <w:tab/>
            </w:r>
            <w:r>
              <w:rPr>
                <w:noProof/>
                <w:webHidden/>
              </w:rPr>
              <w:fldChar w:fldCharType="begin"/>
            </w:r>
            <w:r>
              <w:rPr>
                <w:noProof/>
                <w:webHidden/>
              </w:rPr>
              <w:instrText xml:space="preserve"> PAGEREF _Toc172645314 \h </w:instrText>
            </w:r>
            <w:r>
              <w:rPr>
                <w:noProof/>
                <w:webHidden/>
              </w:rPr>
            </w:r>
            <w:r>
              <w:rPr>
                <w:noProof/>
                <w:webHidden/>
              </w:rPr>
              <w:fldChar w:fldCharType="separate"/>
            </w:r>
            <w:r>
              <w:rPr>
                <w:noProof/>
                <w:webHidden/>
              </w:rPr>
              <w:t>15</w:t>
            </w:r>
            <w:r>
              <w:rPr>
                <w:noProof/>
                <w:webHidden/>
              </w:rPr>
              <w:fldChar w:fldCharType="end"/>
            </w:r>
          </w:hyperlink>
        </w:p>
        <w:p w14:paraId="0F5D6498" w14:textId="47B2FFDF" w:rsidR="00491921" w:rsidRDefault="00491921">
          <w:pPr>
            <w:pStyle w:val="Verzeichnis2"/>
            <w:tabs>
              <w:tab w:val="right" w:leader="dot" w:pos="9062"/>
            </w:tabs>
            <w:rPr>
              <w:rFonts w:eastAsiaTheme="minorEastAsia"/>
              <w:noProof/>
              <w:sz w:val="24"/>
              <w:szCs w:val="24"/>
              <w:lang w:eastAsia="de-DE"/>
            </w:rPr>
          </w:pPr>
          <w:hyperlink w:anchor="_Toc172645315" w:history="1">
            <w:r w:rsidRPr="0042157E">
              <w:rPr>
                <w:rStyle w:val="Hyperlink"/>
                <w:noProof/>
              </w:rPr>
              <w:t>5.2 Ich kann mich nicht mit dem THM Server verbinden?</w:t>
            </w:r>
            <w:r>
              <w:rPr>
                <w:noProof/>
                <w:webHidden/>
              </w:rPr>
              <w:tab/>
            </w:r>
            <w:r>
              <w:rPr>
                <w:noProof/>
                <w:webHidden/>
              </w:rPr>
              <w:fldChar w:fldCharType="begin"/>
            </w:r>
            <w:r>
              <w:rPr>
                <w:noProof/>
                <w:webHidden/>
              </w:rPr>
              <w:instrText xml:space="preserve"> PAGEREF _Toc172645315 \h </w:instrText>
            </w:r>
            <w:r>
              <w:rPr>
                <w:noProof/>
                <w:webHidden/>
              </w:rPr>
            </w:r>
            <w:r>
              <w:rPr>
                <w:noProof/>
                <w:webHidden/>
              </w:rPr>
              <w:fldChar w:fldCharType="separate"/>
            </w:r>
            <w:r>
              <w:rPr>
                <w:noProof/>
                <w:webHidden/>
              </w:rPr>
              <w:t>15</w:t>
            </w:r>
            <w:r>
              <w:rPr>
                <w:noProof/>
                <w:webHidden/>
              </w:rPr>
              <w:fldChar w:fldCharType="end"/>
            </w:r>
          </w:hyperlink>
        </w:p>
        <w:p w14:paraId="0CE8DE6F" w14:textId="6B1B3792" w:rsidR="00491921" w:rsidRDefault="00491921">
          <w:pPr>
            <w:pStyle w:val="Verzeichnis2"/>
            <w:tabs>
              <w:tab w:val="right" w:leader="dot" w:pos="9062"/>
            </w:tabs>
            <w:rPr>
              <w:rFonts w:eastAsiaTheme="minorEastAsia"/>
              <w:noProof/>
              <w:sz w:val="24"/>
              <w:szCs w:val="24"/>
              <w:lang w:eastAsia="de-DE"/>
            </w:rPr>
          </w:pPr>
          <w:hyperlink w:anchor="_Toc172645316" w:history="1">
            <w:r w:rsidRPr="0042157E">
              <w:rPr>
                <w:rStyle w:val="Hyperlink"/>
                <w:noProof/>
              </w:rPr>
              <w:t>5.3 Ich erhalte keine Antworten trotz While True loop:</w:t>
            </w:r>
            <w:r>
              <w:rPr>
                <w:noProof/>
                <w:webHidden/>
              </w:rPr>
              <w:tab/>
            </w:r>
            <w:r>
              <w:rPr>
                <w:noProof/>
                <w:webHidden/>
              </w:rPr>
              <w:fldChar w:fldCharType="begin"/>
            </w:r>
            <w:r>
              <w:rPr>
                <w:noProof/>
                <w:webHidden/>
              </w:rPr>
              <w:instrText xml:space="preserve"> PAGEREF _Toc172645316 \h </w:instrText>
            </w:r>
            <w:r>
              <w:rPr>
                <w:noProof/>
                <w:webHidden/>
              </w:rPr>
            </w:r>
            <w:r>
              <w:rPr>
                <w:noProof/>
                <w:webHidden/>
              </w:rPr>
              <w:fldChar w:fldCharType="separate"/>
            </w:r>
            <w:r>
              <w:rPr>
                <w:noProof/>
                <w:webHidden/>
              </w:rPr>
              <w:t>15</w:t>
            </w:r>
            <w:r>
              <w:rPr>
                <w:noProof/>
                <w:webHidden/>
              </w:rPr>
              <w:fldChar w:fldCharType="end"/>
            </w:r>
          </w:hyperlink>
        </w:p>
        <w:p w14:paraId="5F9BF8C4" w14:textId="5CA9F92D" w:rsidR="6FD4BDE5" w:rsidRDefault="6FD4BDE5" w:rsidP="0076011C">
          <w:pPr>
            <w:pStyle w:val="Verzeichnis1"/>
            <w:tabs>
              <w:tab w:val="right" w:leader="dot" w:pos="9060"/>
            </w:tabs>
            <w:jc w:val="both"/>
            <w:rPr>
              <w:rStyle w:val="Hyperlink"/>
            </w:rPr>
          </w:pPr>
          <w:r>
            <w:fldChar w:fldCharType="end"/>
          </w:r>
        </w:p>
      </w:sdtContent>
    </w:sdt>
    <w:p w14:paraId="3CE18936" w14:textId="77777777" w:rsidR="00B90E7F" w:rsidRDefault="00B90E7F" w:rsidP="0076011C">
      <w:pPr>
        <w:jc w:val="both"/>
      </w:pPr>
    </w:p>
    <w:p w14:paraId="3359A17A" w14:textId="77777777" w:rsidR="00B90E7F" w:rsidRDefault="00B90E7F" w:rsidP="0076011C">
      <w:pPr>
        <w:jc w:val="both"/>
      </w:pPr>
      <w:r>
        <w:br w:type="page"/>
      </w:r>
    </w:p>
    <w:p w14:paraId="10949C64" w14:textId="77777777" w:rsidR="00B90E7F" w:rsidRDefault="00B90E7F" w:rsidP="0076011C">
      <w:pPr>
        <w:pStyle w:val="Inhaltsverzeichnisberschrift"/>
        <w:spacing w:line="276" w:lineRule="auto"/>
        <w:jc w:val="both"/>
      </w:pPr>
      <w:proofErr w:type="spellStart"/>
      <w:r>
        <w:lastRenderedPageBreak/>
        <w:t>Abbildungssverzeichnis</w:t>
      </w:r>
      <w:proofErr w:type="spellEnd"/>
    </w:p>
    <w:p w14:paraId="30405E5A" w14:textId="77777777" w:rsidR="00B90E7F" w:rsidRDefault="00B90E7F" w:rsidP="0076011C">
      <w:pPr>
        <w:jc w:val="both"/>
      </w:pPr>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30707B1D" w14:textId="77777777" w:rsidR="00B90E7F" w:rsidRDefault="00B90E7F" w:rsidP="0076011C">
      <w:pPr>
        <w:jc w:val="both"/>
      </w:pPr>
    </w:p>
    <w:p w14:paraId="662FC7E6" w14:textId="77777777" w:rsidR="00B90E7F" w:rsidRDefault="00B90E7F" w:rsidP="0076011C">
      <w:pPr>
        <w:jc w:val="both"/>
      </w:pPr>
    </w:p>
    <w:p w14:paraId="52149D84" w14:textId="77777777" w:rsidR="00B90E7F" w:rsidRDefault="00B90E7F" w:rsidP="0076011C">
      <w:pPr>
        <w:pStyle w:val="Inhaltsverzeichnisberschrift"/>
        <w:spacing w:line="276" w:lineRule="auto"/>
        <w:jc w:val="both"/>
      </w:pPr>
      <w:r>
        <w:t>Tabellenverzeichnis</w:t>
      </w:r>
    </w:p>
    <w:p w14:paraId="7BEBBE6C" w14:textId="77777777" w:rsidR="00B90E7F" w:rsidRDefault="00B90E7F" w:rsidP="0076011C">
      <w:pPr>
        <w:jc w:val="both"/>
      </w:pPr>
      <w:r>
        <w:fldChar w:fldCharType="begin"/>
      </w:r>
      <w:r>
        <w:instrText xml:space="preserve"> TOC \h \z \c "Tabelle" </w:instrText>
      </w:r>
      <w:r>
        <w:fldChar w:fldCharType="separate"/>
      </w:r>
      <w:r>
        <w:rPr>
          <w:b/>
          <w:bCs/>
          <w:noProof/>
        </w:rPr>
        <w:t>Es konnten keine Einträge für ein Abbildungsverzeichnis gefunden werden.</w:t>
      </w:r>
      <w:r>
        <w:fldChar w:fldCharType="end"/>
      </w:r>
    </w:p>
    <w:p w14:paraId="1DF51D89" w14:textId="77777777" w:rsidR="00B90E7F" w:rsidRDefault="00B90E7F" w:rsidP="0076011C">
      <w:pPr>
        <w:jc w:val="both"/>
      </w:pPr>
    </w:p>
    <w:p w14:paraId="5F7AE49D" w14:textId="77777777" w:rsidR="00B90E7F" w:rsidRDefault="00B90E7F" w:rsidP="0076011C">
      <w:pPr>
        <w:jc w:val="both"/>
      </w:pPr>
      <w:r>
        <w:br w:type="page"/>
      </w:r>
    </w:p>
    <w:p w14:paraId="08A13EB2" w14:textId="77777777" w:rsidR="00B90E7F" w:rsidRDefault="6FD4BDE5" w:rsidP="0076011C">
      <w:pPr>
        <w:pStyle w:val="berschrift1"/>
        <w:jc w:val="both"/>
      </w:pPr>
      <w:bookmarkStart w:id="0" w:name="_Toc172645297"/>
      <w:r>
        <w:lastRenderedPageBreak/>
        <w:t>1 Einführung</w:t>
      </w:r>
      <w:bookmarkEnd w:id="0"/>
    </w:p>
    <w:p w14:paraId="2CEED61B" w14:textId="77777777" w:rsidR="00B90E7F" w:rsidRDefault="00B90E7F" w:rsidP="0076011C">
      <w:pPr>
        <w:spacing w:before="240" w:line="276" w:lineRule="auto"/>
        <w:jc w:val="both"/>
      </w:pPr>
      <w:r>
        <w:t xml:space="preserve">Dieses Benutzerhandbuch dient als Leitfaden für die Navigation und Nutzung der Plattform </w:t>
      </w:r>
      <w:proofErr w:type="spellStart"/>
      <w:r>
        <w:t>KIMaster</w:t>
      </w:r>
      <w:proofErr w:type="spellEnd"/>
      <w:r>
        <w:t>. Es richtet sich sowohl an Nutzer, die über die Webseite spielen möchten, als auch an solche, die komplexere Anwendungsfälle, wie die Anbindung an die Schnittstelle und die Implementierung eigener Künstlicher Intelligenzen (KI), realisieren wollen.</w:t>
      </w:r>
    </w:p>
    <w:p w14:paraId="6198A06D" w14:textId="77777777" w:rsidR="00B90E7F" w:rsidRDefault="6FD4BDE5" w:rsidP="0076011C">
      <w:pPr>
        <w:pStyle w:val="berschrift2"/>
        <w:jc w:val="both"/>
      </w:pPr>
      <w:bookmarkStart w:id="1" w:name="_Toc172645298"/>
      <w:r>
        <w:t>1.1 Kurzübersicht der Software</w:t>
      </w:r>
      <w:bookmarkEnd w:id="1"/>
    </w:p>
    <w:p w14:paraId="374F4E8A" w14:textId="77777777" w:rsidR="00B90E7F" w:rsidRDefault="00B90E7F" w:rsidP="0076011C">
      <w:pPr>
        <w:spacing w:before="240" w:line="276" w:lineRule="auto"/>
        <w:jc w:val="both"/>
      </w:pPr>
      <w:r>
        <w:t>Die Software stellt eine vielseitige Plattform bereit, auf der Nutzer in verschiedenen Spielen gegeneinander antreten können. Ein Alleinstellungsmerkmal ist die Möglichkeit, gegen vortrainierte KIs zu spielen, die für jedes Spiel verfügbar sind. Die Plattform kann über eine Webseite genutzt werden oder über ein Terminal, wenn die Anbindung an die bereitgestellte Schnittstelle erfolgt.</w:t>
      </w:r>
    </w:p>
    <w:p w14:paraId="7884CEE8" w14:textId="77777777" w:rsidR="00B90E7F" w:rsidRDefault="00B90E7F" w:rsidP="0076011C">
      <w:pPr>
        <w:spacing w:before="240" w:line="276" w:lineRule="auto"/>
        <w:jc w:val="both"/>
      </w:pPr>
      <w:r>
        <w:t>Ein zusätzliches Feature der Software ist die Option, eigene KI-Implementierungen zu integrieren. Entwickler können ihre KIs gegen andere Spieler, deren KIs oder vortrainierte KIs testen. Dies eröffnet vielfältige Möglichkeiten für Entwicklungen im Bereich der KI.</w:t>
      </w:r>
    </w:p>
    <w:p w14:paraId="1A02A520" w14:textId="77777777" w:rsidR="00B90E7F" w:rsidRDefault="6FD4BDE5" w:rsidP="0076011C">
      <w:pPr>
        <w:pStyle w:val="berschrift2"/>
        <w:jc w:val="both"/>
      </w:pPr>
      <w:bookmarkStart w:id="2" w:name="_Toc172645299"/>
      <w:r>
        <w:t>1.2 Zielgruppen</w:t>
      </w:r>
      <w:bookmarkEnd w:id="2"/>
    </w:p>
    <w:p w14:paraId="7285866D" w14:textId="77777777" w:rsidR="00B90E7F" w:rsidRDefault="00B90E7F" w:rsidP="0076011C">
      <w:pPr>
        <w:spacing w:before="240" w:line="276" w:lineRule="auto"/>
        <w:jc w:val="both"/>
      </w:pPr>
      <w:r>
        <w:t>Dieses Benutzerhandbuch richtet sich an eine vielfältige Nutzergruppe:</w:t>
      </w:r>
    </w:p>
    <w:p w14:paraId="07830095" w14:textId="77777777" w:rsidR="00B90E7F" w:rsidRDefault="00B90E7F" w:rsidP="0076011C">
      <w:pPr>
        <w:pStyle w:val="Listenabsatz"/>
        <w:numPr>
          <w:ilvl w:val="0"/>
          <w:numId w:val="2"/>
        </w:numPr>
        <w:spacing w:before="240" w:line="276" w:lineRule="auto"/>
        <w:jc w:val="both"/>
      </w:pPr>
      <w:r w:rsidRPr="009E4E78">
        <w:rPr>
          <w:b/>
          <w:bCs/>
        </w:rPr>
        <w:t>Allgemeiner Spieler</w:t>
      </w:r>
      <w:r>
        <w:t>: Personen, die auf der Webseite spielen und gegen andere Nutzer oder vortrainierte KIs antreten möchten.</w:t>
      </w:r>
    </w:p>
    <w:p w14:paraId="47BA06B5" w14:textId="77777777" w:rsidR="00B90E7F" w:rsidRDefault="00B90E7F" w:rsidP="0076011C">
      <w:pPr>
        <w:pStyle w:val="Listenabsatz"/>
        <w:numPr>
          <w:ilvl w:val="0"/>
          <w:numId w:val="2"/>
        </w:numPr>
        <w:spacing w:before="240" w:line="276" w:lineRule="auto"/>
        <w:jc w:val="both"/>
      </w:pPr>
      <w:r w:rsidRPr="009E4E78">
        <w:rPr>
          <w:b/>
          <w:bCs/>
        </w:rPr>
        <w:t>Studierende</w:t>
      </w:r>
      <w:r>
        <w:t>: Nutzer, die erste Erfahrungen mit KI sammeln oder spezielle KI-Module belegen und ihre eigenen KIs entwickeln möchten.</w:t>
      </w:r>
    </w:p>
    <w:p w14:paraId="46A01888" w14:textId="77777777" w:rsidR="00B90E7F" w:rsidRDefault="00B90E7F" w:rsidP="0076011C">
      <w:pPr>
        <w:pStyle w:val="Listenabsatz"/>
        <w:numPr>
          <w:ilvl w:val="0"/>
          <w:numId w:val="2"/>
        </w:numPr>
        <w:spacing w:before="240" w:line="276" w:lineRule="auto"/>
        <w:jc w:val="both"/>
      </w:pPr>
      <w:r>
        <w:rPr>
          <w:rStyle w:val="Fett"/>
        </w:rPr>
        <w:t>Dozenten:</w:t>
      </w:r>
      <w:r>
        <w:t xml:space="preserve"> Lehrkräfte, die die Plattform für Lehr- und Forschungszwecke im Bereich KI verwenden.</w:t>
      </w:r>
    </w:p>
    <w:p w14:paraId="06D9FDE4" w14:textId="77777777" w:rsidR="00B90E7F" w:rsidRDefault="00B90E7F" w:rsidP="0076011C">
      <w:pPr>
        <w:pStyle w:val="Listenabsatz"/>
        <w:numPr>
          <w:ilvl w:val="0"/>
          <w:numId w:val="2"/>
        </w:numPr>
        <w:spacing w:before="240" w:line="276" w:lineRule="auto"/>
        <w:jc w:val="both"/>
      </w:pPr>
      <w:r w:rsidRPr="009E4E78">
        <w:rPr>
          <w:b/>
          <w:bCs/>
        </w:rPr>
        <w:t>Entwickler</w:t>
      </w:r>
      <w:r>
        <w:t>: Nutzer, die die Plattform über die Schnittstelle nutzen und eigene KI-Implementierungen integrieren möchten.</w:t>
      </w:r>
    </w:p>
    <w:p w14:paraId="6331D277" w14:textId="0CD1B26D" w:rsidR="00E81D4C" w:rsidRPr="00E81D4C" w:rsidRDefault="00E81D4C" w:rsidP="0076011C">
      <w:pPr>
        <w:jc w:val="both"/>
        <w:rPr>
          <w:b/>
          <w:bCs/>
        </w:rPr>
      </w:pPr>
      <w:r>
        <w:rPr>
          <w:b/>
          <w:bCs/>
        </w:rPr>
        <w:br w:type="page"/>
      </w:r>
    </w:p>
    <w:p w14:paraId="73EDB731" w14:textId="77777777" w:rsidR="00B90E7F" w:rsidRDefault="6FD4BDE5" w:rsidP="0076011C">
      <w:pPr>
        <w:pStyle w:val="berschrift1"/>
        <w:jc w:val="both"/>
      </w:pPr>
      <w:bookmarkStart w:id="3" w:name="_Toc172645300"/>
      <w:r>
        <w:lastRenderedPageBreak/>
        <w:t>2 Einrichtung</w:t>
      </w:r>
      <w:bookmarkEnd w:id="3"/>
    </w:p>
    <w:p w14:paraId="5442B20E" w14:textId="248423F8" w:rsidR="00495BBB" w:rsidRDefault="6FD4BDE5" w:rsidP="0076011C">
      <w:pPr>
        <w:pStyle w:val="berschrift2"/>
        <w:jc w:val="both"/>
      </w:pPr>
      <w:bookmarkStart w:id="4" w:name="_Toc172645301"/>
      <w:r>
        <w:t>2.1 Systemanforderungen</w:t>
      </w:r>
      <w:bookmarkEnd w:id="4"/>
    </w:p>
    <w:p w14:paraId="56F91F65" w14:textId="77777777" w:rsidR="00B47359" w:rsidRPr="00B47359" w:rsidRDefault="00B47359" w:rsidP="0076011C">
      <w:pPr>
        <w:jc w:val="both"/>
        <w:rPr>
          <w:b/>
          <w:bCs/>
        </w:rPr>
      </w:pPr>
      <w:r w:rsidRPr="00B47359">
        <w:rPr>
          <w:b/>
          <w:bCs/>
        </w:rPr>
        <w:t>1. Zugriff über die Webseite</w:t>
      </w:r>
    </w:p>
    <w:p w14:paraId="2E364693" w14:textId="77777777" w:rsidR="00B47359" w:rsidRPr="00B47359" w:rsidRDefault="00B47359" w:rsidP="0076011C">
      <w:pPr>
        <w:jc w:val="both"/>
      </w:pPr>
      <w:r w:rsidRPr="00B47359">
        <w:t>Für den Zugriff über die Webseite sind folgende Anforderungen zu erfüllen:</w:t>
      </w:r>
    </w:p>
    <w:p w14:paraId="733E49EB" w14:textId="77777777" w:rsidR="00B47359" w:rsidRPr="00B47359" w:rsidRDefault="00B47359" w:rsidP="0076011C">
      <w:pPr>
        <w:numPr>
          <w:ilvl w:val="0"/>
          <w:numId w:val="13"/>
        </w:numPr>
        <w:jc w:val="both"/>
      </w:pPr>
      <w:r w:rsidRPr="00B47359">
        <w:rPr>
          <w:b/>
          <w:bCs/>
        </w:rPr>
        <w:t>Internetfähiger Browser</w:t>
      </w:r>
      <w:r w:rsidRPr="00B47359">
        <w:t>: Ein moderner Browser wie Chrome, Firefox, Safari oder Edge ist erforderlich.</w:t>
      </w:r>
    </w:p>
    <w:p w14:paraId="37A6B861" w14:textId="77777777" w:rsidR="00B47359" w:rsidRPr="00B47359" w:rsidRDefault="00B47359" w:rsidP="0076011C">
      <w:pPr>
        <w:numPr>
          <w:ilvl w:val="0"/>
          <w:numId w:val="13"/>
        </w:numPr>
        <w:jc w:val="both"/>
      </w:pPr>
      <w:r w:rsidRPr="00B47359">
        <w:rPr>
          <w:b/>
          <w:bCs/>
        </w:rPr>
        <w:t>Netzwerkverbindung</w:t>
      </w:r>
      <w:r w:rsidRPr="00B47359">
        <w:t>: Der Zugriff muss innerhalb des Netzwerks der THM erfolgen. Dies kann entweder direkt vor Ort oder durch Nutzung eines VPN-Dienstes der THM geschehen.</w:t>
      </w:r>
    </w:p>
    <w:p w14:paraId="11FC2C65" w14:textId="77777777" w:rsidR="00B47359" w:rsidRPr="00B47359" w:rsidRDefault="00B47359" w:rsidP="0076011C">
      <w:pPr>
        <w:jc w:val="both"/>
        <w:rPr>
          <w:b/>
          <w:bCs/>
        </w:rPr>
      </w:pPr>
      <w:r w:rsidRPr="00B47359">
        <w:rPr>
          <w:b/>
          <w:bCs/>
        </w:rPr>
        <w:t>2. Externe Anbindung</w:t>
      </w:r>
    </w:p>
    <w:p w14:paraId="123FD94A" w14:textId="77777777" w:rsidR="00B47359" w:rsidRPr="00B47359" w:rsidRDefault="00B47359" w:rsidP="0076011C">
      <w:pPr>
        <w:jc w:val="both"/>
      </w:pPr>
      <w:r w:rsidRPr="00B47359">
        <w:t>Für die externe Anbindung an die Systeme der THM sind folgende Voraussetzungen notwendig:</w:t>
      </w:r>
    </w:p>
    <w:p w14:paraId="367FA102" w14:textId="742C478F" w:rsidR="00B47359" w:rsidRPr="00B47359" w:rsidRDefault="00B47359" w:rsidP="0076011C">
      <w:pPr>
        <w:numPr>
          <w:ilvl w:val="0"/>
          <w:numId w:val="14"/>
        </w:numPr>
        <w:jc w:val="both"/>
      </w:pPr>
      <w:r w:rsidRPr="00B47359">
        <w:rPr>
          <w:b/>
          <w:bCs/>
        </w:rPr>
        <w:t>Netzwerkverbindung der THM</w:t>
      </w:r>
      <w:r w:rsidRPr="00B47359">
        <w:t>: Der Zugriff muss über das Netzwerk der THM erfolgen, was entweder direkt vor Ort oder durch die Nutzung eines VPN-Dienstes der THM möglich ist.</w:t>
      </w:r>
      <w:r w:rsidR="002406AA">
        <w:t xml:space="preserve"> </w:t>
      </w:r>
      <w:hyperlink r:id="rId12" w:history="1">
        <w:r w:rsidR="002406AA" w:rsidRPr="002406AA">
          <w:rPr>
            <w:rStyle w:val="Hyperlink"/>
          </w:rPr>
          <w:t>https://www.thm.de/its/campusnetz/vpn/ciscoanyconnect.html</w:t>
        </w:r>
      </w:hyperlink>
    </w:p>
    <w:p w14:paraId="59509B3F" w14:textId="77777777" w:rsidR="00B47359" w:rsidRPr="00B47359" w:rsidRDefault="00B47359" w:rsidP="0076011C">
      <w:pPr>
        <w:numPr>
          <w:ilvl w:val="0"/>
          <w:numId w:val="14"/>
        </w:numPr>
        <w:jc w:val="both"/>
      </w:pPr>
      <w:r w:rsidRPr="00B47359">
        <w:rPr>
          <w:b/>
          <w:bCs/>
        </w:rPr>
        <w:t>Internetverbindung</w:t>
      </w:r>
      <w:r w:rsidRPr="00B47359">
        <w:t>: Eine stabile Internetverbindung ist erforderlich.</w:t>
      </w:r>
    </w:p>
    <w:p w14:paraId="0460B1B5" w14:textId="75394208" w:rsidR="00B47359" w:rsidRPr="00B47359" w:rsidRDefault="00B47359" w:rsidP="0076011C">
      <w:pPr>
        <w:numPr>
          <w:ilvl w:val="0"/>
          <w:numId w:val="14"/>
        </w:numPr>
        <w:jc w:val="both"/>
      </w:pPr>
      <w:r w:rsidRPr="00B47359">
        <w:rPr>
          <w:b/>
          <w:bCs/>
        </w:rPr>
        <w:t>Programmierumgebung</w:t>
      </w:r>
      <w:r w:rsidRPr="00B47359">
        <w:t>: Eine Entwicklungsumgebung (IDE) oder ein Editor, der die gewählte Programmiersprache unterstützt, muss installiert sein</w:t>
      </w:r>
      <w:r>
        <w:t>.</w:t>
      </w:r>
    </w:p>
    <w:p w14:paraId="0C8E1CDD" w14:textId="77777777" w:rsidR="00B47359" w:rsidRPr="00B47359" w:rsidRDefault="00B47359" w:rsidP="0076011C">
      <w:pPr>
        <w:numPr>
          <w:ilvl w:val="0"/>
          <w:numId w:val="14"/>
        </w:numPr>
        <w:jc w:val="both"/>
      </w:pPr>
      <w:r w:rsidRPr="00B47359">
        <w:rPr>
          <w:b/>
          <w:bCs/>
        </w:rPr>
        <w:t>WebSocket-Verbindungen</w:t>
      </w:r>
      <w:r w:rsidRPr="00B47359">
        <w:t>: Alle Verbindungen zu den Systemen der THM werden über WebSocket-Verbindungen realisiert. Stellen Sie sicher, dass Ihre Programmierumgebung und die verwendete Sprache die Einrichtung und Nutzung von WebSocket-Verbindungen unterstützen.</w:t>
      </w:r>
    </w:p>
    <w:p w14:paraId="42F5EEED" w14:textId="77777777" w:rsidR="00B47359" w:rsidRPr="00B47359" w:rsidRDefault="00B47359" w:rsidP="0076011C">
      <w:pPr>
        <w:jc w:val="both"/>
        <w:rPr>
          <w:b/>
          <w:bCs/>
        </w:rPr>
      </w:pPr>
      <w:r w:rsidRPr="00B47359">
        <w:rPr>
          <w:b/>
          <w:bCs/>
        </w:rPr>
        <w:t>Zusätzliche Hinweise</w:t>
      </w:r>
    </w:p>
    <w:p w14:paraId="6FDBCD1E" w14:textId="77777777" w:rsidR="00B47359" w:rsidRPr="00B47359" w:rsidRDefault="00B47359" w:rsidP="0076011C">
      <w:pPr>
        <w:numPr>
          <w:ilvl w:val="0"/>
          <w:numId w:val="15"/>
        </w:numPr>
        <w:jc w:val="both"/>
      </w:pPr>
      <w:r w:rsidRPr="00B47359">
        <w:t>Stellen Sie sicher, dass alle Sicherheitsupdates und Patches für den verwendeten Browser und die Programmierumgebung installiert sind.</w:t>
      </w:r>
    </w:p>
    <w:p w14:paraId="5E58DBA0" w14:textId="7F676642" w:rsidR="00B47359" w:rsidRPr="00B47359" w:rsidRDefault="00B47359" w:rsidP="0076011C">
      <w:pPr>
        <w:numPr>
          <w:ilvl w:val="0"/>
          <w:numId w:val="15"/>
        </w:numPr>
        <w:jc w:val="both"/>
      </w:pPr>
      <w:r w:rsidRPr="00B47359">
        <w:t>Für die Nutzung des VPN-Dienstes der THM folgen Sie bitte den Anweisungen auf der offiziellen Webseite der THM oder kontaktieren Sie den IT-Support.</w:t>
      </w:r>
      <w:r w:rsidR="002406AA">
        <w:t xml:space="preserve"> </w:t>
      </w:r>
      <w:hyperlink r:id="rId13" w:history="1">
        <w:r w:rsidR="002406AA" w:rsidRPr="002406AA">
          <w:rPr>
            <w:rStyle w:val="Hyperlink"/>
          </w:rPr>
          <w:t>https://www.thm.de/its/campusnetz/vpn/ciscoanyconnect.html</w:t>
        </w:r>
      </w:hyperlink>
    </w:p>
    <w:p w14:paraId="4B01EDB1" w14:textId="15A65BE8" w:rsidR="00B90E7F" w:rsidRDefault="00B47359" w:rsidP="0076011C">
      <w:pPr>
        <w:numPr>
          <w:ilvl w:val="0"/>
          <w:numId w:val="15"/>
        </w:numPr>
        <w:jc w:val="both"/>
      </w:pPr>
      <w:r w:rsidRPr="00B47359">
        <w:t>Überprüfen Sie, ob zusätzliche Bibliotheken oder Frameworks für die Unterstützung von WebSocket-Verbindungen in Ihrer Programmierumgebung erforderlich sind, und installieren Sie diese entsprechend.</w:t>
      </w:r>
    </w:p>
    <w:p w14:paraId="1013844E" w14:textId="77777777" w:rsidR="005C32DE" w:rsidRDefault="00E81D4C" w:rsidP="0076011C">
      <w:pPr>
        <w:numPr>
          <w:ilvl w:val="0"/>
          <w:numId w:val="15"/>
        </w:numPr>
        <w:jc w:val="both"/>
      </w:pPr>
      <w:r>
        <w:t>Wir bieten eine Verbindungsbeispiel mit Python zur Verfügung.</w:t>
      </w:r>
    </w:p>
    <w:p w14:paraId="294C43E9" w14:textId="07D1BAED" w:rsidR="002406AA" w:rsidRDefault="00CB77F7" w:rsidP="0076011C">
      <w:pPr>
        <w:ind w:left="720"/>
        <w:jc w:val="both"/>
      </w:pPr>
      <w:hyperlink r:id="rId14" w:history="1">
        <w:r w:rsidR="005C32DE" w:rsidRPr="005C32DE">
          <w:rPr>
            <w:rStyle w:val="Hyperlink"/>
          </w:rPr>
          <w:t>GitHub Repo: Extern / Python</w:t>
        </w:r>
      </w:hyperlink>
    </w:p>
    <w:p w14:paraId="24086CA1" w14:textId="77777777" w:rsidR="00B90E7F" w:rsidRDefault="6FD4BDE5" w:rsidP="0076011C">
      <w:pPr>
        <w:pStyle w:val="berschrift1"/>
        <w:jc w:val="both"/>
      </w:pPr>
      <w:bookmarkStart w:id="5" w:name="_Toc172645302"/>
      <w:r>
        <w:lastRenderedPageBreak/>
        <w:t>3 Benutzeranleitung für die Webseite</w:t>
      </w:r>
      <w:bookmarkEnd w:id="5"/>
    </w:p>
    <w:p w14:paraId="723C2158" w14:textId="77777777" w:rsidR="00B90E7F" w:rsidRPr="00F21C8E" w:rsidRDefault="00B90E7F" w:rsidP="0076011C">
      <w:pPr>
        <w:jc w:val="both"/>
      </w:pPr>
    </w:p>
    <w:p w14:paraId="3ADA7E1C" w14:textId="2A667416" w:rsidR="6FD4BDE5" w:rsidRDefault="6FD4BDE5" w:rsidP="0076011C">
      <w:pPr>
        <w:pStyle w:val="berschrift2"/>
        <w:jc w:val="both"/>
      </w:pPr>
      <w:bookmarkStart w:id="6" w:name="_Toc172645303"/>
      <w:r>
        <w:t>3.1 Webseite aufrufen</w:t>
      </w:r>
      <w:bookmarkEnd w:id="6"/>
    </w:p>
    <w:p w14:paraId="6C9DBA03" w14:textId="4B267283" w:rsidR="6FD4BDE5" w:rsidRDefault="6FD4BDE5" w:rsidP="0076011C">
      <w:pPr>
        <w:jc w:val="both"/>
      </w:pPr>
      <w:r>
        <w:rPr>
          <w:noProof/>
        </w:rPr>
        <w:drawing>
          <wp:inline distT="0" distB="0" distL="0" distR="0" wp14:anchorId="23F108F9" wp14:editId="0D9C258E">
            <wp:extent cx="5058479" cy="4324954"/>
            <wp:effectExtent l="0" t="0" r="0" b="0"/>
            <wp:docPr id="1337037402" name="Picture 1337037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058479" cy="4324954"/>
                    </a:xfrm>
                    <a:prstGeom prst="rect">
                      <a:avLst/>
                    </a:prstGeom>
                  </pic:spPr>
                </pic:pic>
              </a:graphicData>
            </a:graphic>
          </wp:inline>
        </w:drawing>
      </w:r>
    </w:p>
    <w:p w14:paraId="46E12648" w14:textId="66E43220" w:rsidR="6FD4BDE5" w:rsidRDefault="6FD4BDE5" w:rsidP="0076011C">
      <w:pPr>
        <w:jc w:val="both"/>
      </w:pPr>
      <w:r w:rsidRPr="6FD4BDE5">
        <w:rPr>
          <w:b/>
          <w:bCs/>
        </w:rPr>
        <w:t>Schritt 1:</w:t>
      </w:r>
      <w:r>
        <w:t xml:space="preserve"> Öffnen Sie einen Webbrowser Ihrer Wahl.</w:t>
      </w:r>
    </w:p>
    <w:p w14:paraId="0B89DC03" w14:textId="54B13EEB" w:rsidR="6FD4BDE5" w:rsidRDefault="6FD4BDE5" w:rsidP="0076011C">
      <w:pPr>
        <w:jc w:val="both"/>
      </w:pPr>
      <w:r w:rsidRPr="6FD4BDE5">
        <w:rPr>
          <w:b/>
          <w:bCs/>
        </w:rPr>
        <w:t xml:space="preserve">Schritt 2: </w:t>
      </w:r>
      <w:r>
        <w:t xml:space="preserve">Geben Sie die URL </w:t>
      </w:r>
      <w:r w:rsidRPr="6FD4BDE5">
        <w:rPr>
          <w:u w:val="single"/>
        </w:rPr>
        <w:t>kimaster.mni.thm.de</w:t>
      </w:r>
      <w:r>
        <w:t xml:space="preserve"> in die Adressleiste Ihres Browsers ein.</w:t>
      </w:r>
    </w:p>
    <w:p w14:paraId="268083C9" w14:textId="0A422D8B" w:rsidR="6FD4BDE5" w:rsidRDefault="6FD4BDE5" w:rsidP="0076011C">
      <w:pPr>
        <w:jc w:val="both"/>
      </w:pPr>
      <w:r w:rsidRPr="6FD4BDE5">
        <w:rPr>
          <w:b/>
          <w:bCs/>
        </w:rPr>
        <w:t>Schritt 3:</w:t>
      </w:r>
      <w:r>
        <w:t xml:space="preserve"> Bestätigen Sie Ihre Eingabe durch Drücken der Eingabetaste.</w:t>
      </w:r>
    </w:p>
    <w:p w14:paraId="4015D313" w14:textId="418FC796" w:rsidR="6FD4BDE5" w:rsidRDefault="6FD4BDE5" w:rsidP="0076011C">
      <w:pPr>
        <w:jc w:val="both"/>
      </w:pPr>
    </w:p>
    <w:p w14:paraId="3795F235" w14:textId="6510A9BF" w:rsidR="00B90E7F" w:rsidRDefault="6FD4BDE5" w:rsidP="0076011C">
      <w:pPr>
        <w:pStyle w:val="berschrift2"/>
        <w:jc w:val="both"/>
      </w:pPr>
      <w:bookmarkStart w:id="7" w:name="_Toc172645304"/>
      <w:r>
        <w:lastRenderedPageBreak/>
        <w:t>3.2 Startseite</w:t>
      </w:r>
      <w:bookmarkEnd w:id="7"/>
    </w:p>
    <w:p w14:paraId="69B5F4B0" w14:textId="717040FB" w:rsidR="6FD4BDE5" w:rsidRDefault="6FD4BDE5" w:rsidP="0076011C">
      <w:pPr>
        <w:jc w:val="both"/>
      </w:pPr>
      <w:r>
        <w:rPr>
          <w:noProof/>
        </w:rPr>
        <w:drawing>
          <wp:inline distT="0" distB="0" distL="0" distR="0" wp14:anchorId="6CFE21FB" wp14:editId="4D9BCADD">
            <wp:extent cx="5762626" cy="2600325"/>
            <wp:effectExtent l="0" t="0" r="0" b="0"/>
            <wp:docPr id="1125265936" name="Picture 112526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2626" cy="2600325"/>
                    </a:xfrm>
                    <a:prstGeom prst="rect">
                      <a:avLst/>
                    </a:prstGeom>
                  </pic:spPr>
                </pic:pic>
              </a:graphicData>
            </a:graphic>
          </wp:inline>
        </w:drawing>
      </w:r>
    </w:p>
    <w:p w14:paraId="0D189791" w14:textId="51A770F4" w:rsidR="6FD4BDE5" w:rsidRDefault="6FD4BDE5" w:rsidP="0076011C">
      <w:pPr>
        <w:jc w:val="both"/>
      </w:pPr>
      <w:r w:rsidRPr="6FD4BDE5">
        <w:rPr>
          <w:rFonts w:ascii="Aptos" w:eastAsia="Aptos" w:hAnsi="Aptos" w:cs="Aptos"/>
        </w:rPr>
        <w:t>Die Startseite von KI-Master, kurz KIM genannt, ist übersichtlich und benutzerfreundlich gestaltet. Das Design ist minimalistisch und fokussiert sich darauf, dem Benutzer eine einfache Navigation und eine klare Struktur zu bieten.</w:t>
      </w:r>
    </w:p>
    <w:p w14:paraId="575B6038" w14:textId="149091A3" w:rsidR="6FD4BDE5" w:rsidRDefault="6FD4BDE5" w:rsidP="0076011C">
      <w:pPr>
        <w:jc w:val="both"/>
      </w:pPr>
      <w:r w:rsidRPr="6FD4BDE5">
        <w:rPr>
          <w:rFonts w:ascii="Aptos" w:eastAsia="Aptos" w:hAnsi="Aptos" w:cs="Aptos"/>
        </w:rPr>
        <w:t>(Die Seite verwendet ein schlichtes Farbschema mit weißen Hintergründen und grünen Akzenten, die die Markenfarben der THM widerspiegeln.)</w:t>
      </w:r>
    </w:p>
    <w:p w14:paraId="1A4D1931" w14:textId="12E37F01" w:rsidR="6FD4BDE5" w:rsidRDefault="6FD4BDE5" w:rsidP="0076011C">
      <w:pPr>
        <w:jc w:val="both"/>
      </w:pPr>
      <w:r w:rsidRPr="6FD4BDE5">
        <w:rPr>
          <w:rFonts w:ascii="Aptos" w:eastAsia="Aptos" w:hAnsi="Aptos" w:cs="Aptos"/>
        </w:rPr>
        <w:t>Sie ist so gestaltet, dass sie auf verschiedenen Geräten gut aussieht und funktioniert. Ob auf einem Desktop-Computer, Tablet oder Smartphone, die Elemente der Seite passen sich flexibel an die Bildschirmgröße an und bleiben gut bedienbar.</w:t>
      </w:r>
    </w:p>
    <w:p w14:paraId="78FA651E" w14:textId="618DDEEE" w:rsidR="6FD4BDE5" w:rsidRDefault="6FD4BDE5" w:rsidP="0076011C">
      <w:pPr>
        <w:jc w:val="both"/>
      </w:pPr>
      <w:r w:rsidRPr="6FD4BDE5">
        <w:rPr>
          <w:rFonts w:ascii="Aptos" w:eastAsia="Aptos" w:hAnsi="Aptos" w:cs="Aptos"/>
        </w:rPr>
        <w:t>Die Startseite der KI-Master-Plattform begrüßt den Benutzer und bietet eine Übersicht der verfügbaren Optionen und Spiele.</w:t>
      </w:r>
    </w:p>
    <w:p w14:paraId="709A35AB" w14:textId="3E137BAC" w:rsidR="6FD4BDE5" w:rsidRDefault="6FD4BDE5" w:rsidP="0076011C">
      <w:pPr>
        <w:jc w:val="both"/>
        <w:rPr>
          <w:rFonts w:ascii="Aptos" w:eastAsia="Aptos" w:hAnsi="Aptos" w:cs="Aptos"/>
        </w:rPr>
      </w:pPr>
    </w:p>
    <w:p w14:paraId="79DE3D25" w14:textId="297BDC90" w:rsidR="6FD4BDE5" w:rsidRDefault="6FD4BDE5" w:rsidP="0076011C">
      <w:pPr>
        <w:pStyle w:val="berschrift3"/>
        <w:jc w:val="both"/>
      </w:pPr>
      <w:bookmarkStart w:id="8" w:name="_Toc172645305"/>
      <w:r w:rsidRPr="6FD4BDE5">
        <w:t>3.2.1 Navigationsleiste</w:t>
      </w:r>
      <w:bookmarkEnd w:id="8"/>
    </w:p>
    <w:p w14:paraId="350056AD" w14:textId="7C256ED6" w:rsidR="6FD4BDE5" w:rsidRDefault="6FD4BDE5" w:rsidP="0076011C">
      <w:pPr>
        <w:jc w:val="both"/>
      </w:pPr>
      <w:r>
        <w:rPr>
          <w:noProof/>
        </w:rPr>
        <w:drawing>
          <wp:inline distT="0" distB="0" distL="0" distR="0" wp14:anchorId="43264297" wp14:editId="6C4708CE">
            <wp:extent cx="5762626" cy="352425"/>
            <wp:effectExtent l="0" t="0" r="0" b="0"/>
            <wp:docPr id="1068880854" name="Picture 106888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2626" cy="352425"/>
                    </a:xfrm>
                    <a:prstGeom prst="rect">
                      <a:avLst/>
                    </a:prstGeom>
                  </pic:spPr>
                </pic:pic>
              </a:graphicData>
            </a:graphic>
          </wp:inline>
        </w:drawing>
      </w:r>
    </w:p>
    <w:p w14:paraId="7C091713" w14:textId="48D12A5F" w:rsidR="6FD4BDE5" w:rsidRDefault="6FD4BDE5" w:rsidP="0076011C">
      <w:pPr>
        <w:jc w:val="both"/>
      </w:pPr>
      <w:r w:rsidRPr="6FD4BDE5">
        <w:t>In der linken oberen Ecke befindet sich das KIM-Logo, das auch als Button zur Rückkehr auf die Startseite dient.</w:t>
      </w:r>
    </w:p>
    <w:p w14:paraId="4F1C2363" w14:textId="0B4FD06E" w:rsidR="6FD4BDE5" w:rsidRDefault="6FD4BDE5" w:rsidP="0076011C">
      <w:pPr>
        <w:jc w:val="both"/>
      </w:pPr>
      <w:r w:rsidRPr="6FD4BDE5">
        <w:t xml:space="preserve">Neben dem Logo ist der Link zur </w:t>
      </w:r>
      <w:hyperlink w:anchor="_4_Benutzeranleitung_für">
        <w:r w:rsidRPr="6FD4BDE5">
          <w:rPr>
            <w:rStyle w:val="Hyperlink"/>
          </w:rPr>
          <w:t>Anleitung</w:t>
        </w:r>
      </w:hyperlink>
      <w:r w:rsidRPr="6FD4BDE5">
        <w:t>. Dieser führt zu Benutzeranleitung für die Schnittstelle (API).</w:t>
      </w:r>
    </w:p>
    <w:p w14:paraId="0A16CC5B" w14:textId="4E74EA5A" w:rsidR="6FD4BDE5" w:rsidRDefault="6FD4BDE5" w:rsidP="0076011C">
      <w:pPr>
        <w:jc w:val="both"/>
      </w:pPr>
      <w:r w:rsidRPr="6FD4BDE5">
        <w:t>In der oberen rechten Ecke gibt es einen Sprachschalter, um die Sprache der Plattform zu ändern. Die verfügbaren Sprachen sind Deutsch, Englisch, Spanisch, Französisch.</w:t>
      </w:r>
    </w:p>
    <w:p w14:paraId="27533C21" w14:textId="06F24645" w:rsidR="6FD4BDE5" w:rsidRDefault="6FD4BDE5" w:rsidP="0076011C">
      <w:pPr>
        <w:jc w:val="both"/>
      </w:pPr>
      <w:r w:rsidRPr="6FD4BDE5">
        <w:lastRenderedPageBreak/>
        <w:t xml:space="preserve">(Links neben der Sprachauswahl, befindet sich auch der Schalter für die verschiedenen </w:t>
      </w:r>
      <w:proofErr w:type="spellStart"/>
      <w:r w:rsidRPr="6FD4BDE5">
        <w:t>Farbmodi</w:t>
      </w:r>
      <w:proofErr w:type="spellEnd"/>
      <w:r w:rsidRPr="6FD4BDE5">
        <w:t xml:space="preserve">, wie z.B. </w:t>
      </w:r>
      <w:proofErr w:type="spellStart"/>
      <w:r w:rsidRPr="6FD4BDE5">
        <w:t>Darkmode</w:t>
      </w:r>
      <w:proofErr w:type="spellEnd"/>
      <w:r w:rsidRPr="6FD4BDE5">
        <w:t>.)</w:t>
      </w:r>
    </w:p>
    <w:p w14:paraId="48C29041" w14:textId="2AEEF42F" w:rsidR="6FD4BDE5" w:rsidRDefault="6FD4BDE5" w:rsidP="0076011C">
      <w:pPr>
        <w:jc w:val="both"/>
      </w:pPr>
    </w:p>
    <w:p w14:paraId="1A2E97D3" w14:textId="1990E32B" w:rsidR="6FD4BDE5" w:rsidRDefault="6FD4BDE5" w:rsidP="0076011C">
      <w:pPr>
        <w:pStyle w:val="berschrift3"/>
        <w:jc w:val="both"/>
      </w:pPr>
      <w:bookmarkStart w:id="9" w:name="_Toc172645306"/>
      <w:r w:rsidRPr="6FD4BDE5">
        <w:t>3.2.2 Begrüßung</w:t>
      </w:r>
      <w:bookmarkEnd w:id="9"/>
    </w:p>
    <w:p w14:paraId="4CB4BEE3" w14:textId="0ADB33E3" w:rsidR="6FD4BDE5" w:rsidRDefault="6FD4BDE5" w:rsidP="0076011C">
      <w:pPr>
        <w:jc w:val="both"/>
      </w:pPr>
    </w:p>
    <w:p w14:paraId="7EC9EEE5" w14:textId="261DBF02" w:rsidR="6FD4BDE5" w:rsidRDefault="6FD4BDE5" w:rsidP="0076011C">
      <w:pPr>
        <w:jc w:val="both"/>
      </w:pPr>
    </w:p>
    <w:p w14:paraId="04A58DA9" w14:textId="2C537B37" w:rsidR="00C90B6D" w:rsidRPr="00C90B6D" w:rsidRDefault="6FD4BDE5" w:rsidP="0076011C">
      <w:pPr>
        <w:pStyle w:val="berschrift1"/>
        <w:jc w:val="both"/>
      </w:pPr>
      <w:bookmarkStart w:id="10" w:name="_4_Benutzeranleitung_für"/>
      <w:bookmarkStart w:id="11" w:name="_Toc172645307"/>
      <w:r>
        <w:t xml:space="preserve">4 </w:t>
      </w:r>
      <w:bookmarkEnd w:id="10"/>
      <w:r w:rsidR="001D1BE0" w:rsidRPr="001D1BE0">
        <w:t xml:space="preserve">Benutzeranleitung für die </w:t>
      </w:r>
      <w:proofErr w:type="spellStart"/>
      <w:r w:rsidR="001D1BE0" w:rsidRPr="001D1BE0">
        <w:t>KIMaster</w:t>
      </w:r>
      <w:proofErr w:type="spellEnd"/>
      <w:r w:rsidR="001D1BE0" w:rsidRPr="001D1BE0">
        <w:t>-Schnittstelle</w:t>
      </w:r>
      <w:bookmarkEnd w:id="11"/>
    </w:p>
    <w:p w14:paraId="432ACB0B" w14:textId="2B0A5B0F" w:rsidR="00C90B6D" w:rsidRPr="00C90B6D" w:rsidRDefault="00AB1150" w:rsidP="00C23BA6">
      <w:pPr>
        <w:spacing w:before="240" w:line="276" w:lineRule="auto"/>
        <w:jc w:val="both"/>
      </w:pPr>
      <w:r w:rsidRPr="00AB1150">
        <w:t xml:space="preserve">Die </w:t>
      </w:r>
      <w:proofErr w:type="spellStart"/>
      <w:r w:rsidRPr="00AB1150">
        <w:t>KIMaster</w:t>
      </w:r>
      <w:proofErr w:type="spellEnd"/>
      <w:r w:rsidRPr="00AB1150">
        <w:t xml:space="preserve">-Schnittstelle ist ein Framework zur Verwaltung der Kommunikation zwischen einem Client und einem WebSocket-Server. Sie bietet Methoden zur Verbindung, zum Senden und Empfangen von Nachrichten sowie zur Verwaltung der Verbindungslebensdauer. Diese Schnittstelle wurde speziell für die Nutzung mit dem </w:t>
      </w:r>
      <w:proofErr w:type="spellStart"/>
      <w:r w:rsidRPr="00AB1150">
        <w:t>FastAPIServer</w:t>
      </w:r>
      <w:proofErr w:type="spellEnd"/>
      <w:r w:rsidRPr="00AB1150">
        <w:t xml:space="preserve"> des Projekts </w:t>
      </w:r>
      <w:proofErr w:type="spellStart"/>
      <w:r w:rsidRPr="00AB1150">
        <w:t>KiMaster</w:t>
      </w:r>
      <w:proofErr w:type="spellEnd"/>
      <w:r w:rsidRPr="00AB1150">
        <w:t xml:space="preserve"> entwickelt.</w:t>
      </w:r>
    </w:p>
    <w:p w14:paraId="7384D80A" w14:textId="0E05866D" w:rsidR="00B90E7F" w:rsidRDefault="6FD4BDE5" w:rsidP="0076011C">
      <w:pPr>
        <w:pStyle w:val="berschrift2"/>
        <w:jc w:val="both"/>
      </w:pPr>
      <w:bookmarkStart w:id="12" w:name="_Toc172645308"/>
      <w:r>
        <w:t>4.1 Überblick über die Schnittstelle</w:t>
      </w:r>
      <w:r w:rsidR="00210F61">
        <w:t xml:space="preserve"> (Python Beispiel)</w:t>
      </w:r>
      <w:bookmarkEnd w:id="12"/>
    </w:p>
    <w:p w14:paraId="4A60DA50" w14:textId="25DC6B69" w:rsidR="00B90E7F" w:rsidRPr="00354AC8" w:rsidRDefault="00B90E7F" w:rsidP="0076011C">
      <w:pPr>
        <w:spacing w:before="100" w:beforeAutospacing="1" w:after="100" w:afterAutospacing="1" w:line="276" w:lineRule="auto"/>
        <w:jc w:val="both"/>
        <w:rPr>
          <w:rFonts w:eastAsia="Times New Roman" w:cs="Times New Roman"/>
          <w:kern w:val="0"/>
          <w:lang w:eastAsia="de-DE"/>
          <w14:ligatures w14:val="none"/>
        </w:rPr>
      </w:pPr>
      <w:r w:rsidRPr="00354AC8">
        <w:rPr>
          <w:rFonts w:eastAsia="Times New Roman" w:cs="Times New Roman"/>
          <w:kern w:val="0"/>
          <w:lang w:eastAsia="de-DE"/>
          <w14:ligatures w14:val="none"/>
        </w:rPr>
        <w:t xml:space="preserve">Die </w:t>
      </w:r>
      <w:proofErr w:type="spellStart"/>
      <w:r w:rsidRPr="00354AC8">
        <w:rPr>
          <w:rFonts w:eastAsia="Times New Roman" w:cs="Courier New"/>
          <w:kern w:val="0"/>
          <w:lang w:eastAsia="de-DE"/>
          <w14:ligatures w14:val="none"/>
        </w:rPr>
        <w:t>KIMaster</w:t>
      </w:r>
      <w:proofErr w:type="spellEnd"/>
      <w:r w:rsidRPr="00354AC8">
        <w:rPr>
          <w:rFonts w:eastAsia="Times New Roman" w:cs="Times New Roman"/>
          <w:kern w:val="0"/>
          <w:lang w:eastAsia="de-DE"/>
          <w14:ligatures w14:val="none"/>
        </w:rPr>
        <w:t xml:space="preserve">-Schnittstelle ermöglicht es, einfach und effizient mit einem WebSocket-Server zu kommunizieren. </w:t>
      </w:r>
      <w:r>
        <w:rPr>
          <w:rFonts w:eastAsia="Times New Roman" w:cs="Times New Roman"/>
          <w:kern w:val="0"/>
          <w:lang w:eastAsia="de-DE"/>
          <w14:ligatures w14:val="none"/>
        </w:rPr>
        <w:t>Es</w:t>
      </w:r>
      <w:r w:rsidRPr="00354AC8">
        <w:rPr>
          <w:rFonts w:eastAsia="Times New Roman" w:cs="Times New Roman"/>
          <w:kern w:val="0"/>
          <w:lang w:eastAsia="de-DE"/>
          <w14:ligatures w14:val="none"/>
        </w:rPr>
        <w:t xml:space="preserve"> können verschiedene Befehle </w:t>
      </w:r>
      <w:r w:rsidR="003B6ADC">
        <w:rPr>
          <w:rFonts w:eastAsia="Times New Roman" w:cs="Times New Roman"/>
          <w:kern w:val="0"/>
          <w:lang w:eastAsia="de-DE"/>
          <w14:ligatures w14:val="none"/>
        </w:rPr>
        <w:t>gesendet</w:t>
      </w:r>
      <w:r w:rsidRPr="00354AC8">
        <w:rPr>
          <w:rFonts w:eastAsia="Times New Roman" w:cs="Times New Roman"/>
          <w:kern w:val="0"/>
          <w:lang w:eastAsia="de-DE"/>
          <w14:ligatures w14:val="none"/>
        </w:rPr>
        <w:t xml:space="preserve"> und Antworten </w:t>
      </w:r>
      <w:r w:rsidR="003B6ADC">
        <w:rPr>
          <w:rFonts w:eastAsia="Times New Roman" w:cs="Times New Roman"/>
          <w:kern w:val="0"/>
          <w:lang w:eastAsia="de-DE"/>
          <w14:ligatures w14:val="none"/>
        </w:rPr>
        <w:t xml:space="preserve">erhalten werden </w:t>
      </w:r>
      <w:r w:rsidRPr="00354AC8">
        <w:rPr>
          <w:rFonts w:eastAsia="Times New Roman" w:cs="Times New Roman"/>
          <w:kern w:val="0"/>
          <w:lang w:eastAsia="de-DE"/>
          <w14:ligatures w14:val="none"/>
        </w:rPr>
        <w:t>in Echtzeit.</w:t>
      </w:r>
      <w:r w:rsidR="005743F9">
        <w:rPr>
          <w:rFonts w:eastAsia="Times New Roman" w:cs="Times New Roman"/>
          <w:kern w:val="0"/>
          <w:lang w:eastAsia="de-DE"/>
          <w14:ligatures w14:val="none"/>
        </w:rPr>
        <w:t xml:space="preserve"> Dabei ist zu beachten, dass ein Befehl auch mehrere in nicht geordnete Antworten mit sich bringen kann. Hier ist eine </w:t>
      </w:r>
      <w:r w:rsidR="005743F9" w:rsidRPr="005743F9">
        <w:rPr>
          <w:rFonts w:eastAsia="Times New Roman" w:cs="Times New Roman"/>
          <w:b/>
          <w:bCs/>
          <w:kern w:val="0"/>
          <w:lang w:eastAsia="de-DE"/>
          <w14:ligatures w14:val="none"/>
        </w:rPr>
        <w:t>Asynchronität</w:t>
      </w:r>
      <w:r w:rsidR="005743F9">
        <w:rPr>
          <w:rFonts w:eastAsia="Times New Roman" w:cs="Times New Roman"/>
          <w:kern w:val="0"/>
          <w:lang w:eastAsia="de-DE"/>
          <w14:ligatures w14:val="none"/>
        </w:rPr>
        <w:t xml:space="preserve"> zu beachten.</w:t>
      </w:r>
    </w:p>
    <w:p w14:paraId="00A41173" w14:textId="77777777" w:rsidR="00B90E7F" w:rsidRPr="00354AC8" w:rsidRDefault="00B90E7F" w:rsidP="0076011C">
      <w:pPr>
        <w:spacing w:before="100" w:beforeAutospacing="1" w:after="100" w:afterAutospacing="1" w:line="276" w:lineRule="auto"/>
        <w:jc w:val="both"/>
        <w:rPr>
          <w:rFonts w:eastAsia="Times New Roman" w:cs="Times New Roman"/>
          <w:kern w:val="0"/>
          <w:sz w:val="24"/>
          <w:szCs w:val="24"/>
          <w:lang w:eastAsia="de-DE"/>
          <w14:ligatures w14:val="none"/>
        </w:rPr>
      </w:pPr>
      <w:r w:rsidRPr="00354AC8">
        <w:rPr>
          <w:rFonts w:eastAsia="Times New Roman" w:cs="Times New Roman"/>
          <w:b/>
          <w:bCs/>
          <w:kern w:val="0"/>
          <w:sz w:val="24"/>
          <w:szCs w:val="24"/>
          <w:lang w:eastAsia="de-DE"/>
          <w14:ligatures w14:val="none"/>
        </w:rPr>
        <w:t>Hauptfunktionen:</w:t>
      </w:r>
    </w:p>
    <w:p w14:paraId="313E08D9" w14:textId="77777777" w:rsidR="00B90E7F" w:rsidRPr="00354AC8" w:rsidRDefault="00B90E7F" w:rsidP="0076011C">
      <w:pPr>
        <w:numPr>
          <w:ilvl w:val="0"/>
          <w:numId w:val="3"/>
        </w:numPr>
        <w:spacing w:before="100" w:beforeAutospacing="1" w:after="100" w:afterAutospacing="1" w:line="276" w:lineRule="auto"/>
        <w:jc w:val="both"/>
        <w:rPr>
          <w:rFonts w:eastAsia="Times New Roman" w:cs="Times New Roman"/>
          <w:kern w:val="0"/>
          <w:lang w:eastAsia="de-DE"/>
          <w14:ligatures w14:val="none"/>
        </w:rPr>
      </w:pPr>
      <w:r w:rsidRPr="00354AC8">
        <w:rPr>
          <w:rFonts w:eastAsia="Times New Roman" w:cs="Times New Roman"/>
          <w:kern w:val="0"/>
          <w:lang w:eastAsia="de-DE"/>
          <w14:ligatures w14:val="none"/>
        </w:rPr>
        <w:t>Verbindung zu einem WebSocket-Server herstellen.</w:t>
      </w:r>
    </w:p>
    <w:p w14:paraId="33E63CC8" w14:textId="77777777" w:rsidR="00B90E7F" w:rsidRPr="00354AC8" w:rsidRDefault="00B90E7F" w:rsidP="0076011C">
      <w:pPr>
        <w:numPr>
          <w:ilvl w:val="0"/>
          <w:numId w:val="3"/>
        </w:numPr>
        <w:spacing w:before="100" w:beforeAutospacing="1" w:after="100" w:afterAutospacing="1" w:line="276" w:lineRule="auto"/>
        <w:jc w:val="both"/>
        <w:rPr>
          <w:rFonts w:eastAsia="Times New Roman" w:cs="Times New Roman"/>
          <w:kern w:val="0"/>
          <w:lang w:eastAsia="de-DE"/>
          <w14:ligatures w14:val="none"/>
        </w:rPr>
      </w:pPr>
      <w:r w:rsidRPr="00354AC8">
        <w:rPr>
          <w:rFonts w:eastAsia="Times New Roman" w:cs="Times New Roman"/>
          <w:kern w:val="0"/>
          <w:lang w:eastAsia="de-DE"/>
          <w14:ligatures w14:val="none"/>
        </w:rPr>
        <w:t>Befehle an den Server senden.</w:t>
      </w:r>
    </w:p>
    <w:p w14:paraId="22B6A2BB" w14:textId="77777777" w:rsidR="00B90E7F" w:rsidRDefault="00B90E7F" w:rsidP="0076011C">
      <w:pPr>
        <w:numPr>
          <w:ilvl w:val="0"/>
          <w:numId w:val="3"/>
        </w:numPr>
        <w:spacing w:before="100" w:beforeAutospacing="1" w:after="100" w:afterAutospacing="1" w:line="276" w:lineRule="auto"/>
        <w:jc w:val="both"/>
        <w:rPr>
          <w:rFonts w:eastAsia="Times New Roman" w:cs="Times New Roman"/>
          <w:kern w:val="0"/>
          <w:lang w:eastAsia="de-DE"/>
          <w14:ligatures w14:val="none"/>
        </w:rPr>
      </w:pPr>
      <w:r w:rsidRPr="00354AC8">
        <w:rPr>
          <w:rFonts w:eastAsia="Times New Roman" w:cs="Times New Roman"/>
          <w:kern w:val="0"/>
          <w:lang w:eastAsia="de-DE"/>
          <w14:ligatures w14:val="none"/>
        </w:rPr>
        <w:t>Nachrichten vom Server empfangen.</w:t>
      </w:r>
    </w:p>
    <w:p w14:paraId="70869718" w14:textId="7F0F72C2" w:rsidR="002C4E8D" w:rsidRDefault="6FD4BDE5" w:rsidP="0076011C">
      <w:pPr>
        <w:spacing w:before="100" w:beforeAutospacing="1" w:after="100" w:afterAutospacing="1" w:line="240" w:lineRule="auto"/>
        <w:jc w:val="both"/>
      </w:pPr>
      <w:r>
        <w:t>Es werden Klassen und Code-Abschnitte zur einfacheren Anbindung bereitgestellt. Dabei enthält die</w:t>
      </w:r>
      <w:r w:rsidRPr="6FD4BDE5">
        <w:rPr>
          <w:b/>
          <w:bCs/>
        </w:rPr>
        <w:t xml:space="preserve"> </w:t>
      </w:r>
      <w:proofErr w:type="spellStart"/>
      <w:r w:rsidRPr="6FD4BDE5">
        <w:rPr>
          <w:rStyle w:val="HTMLCode"/>
          <w:rFonts w:eastAsiaTheme="majorEastAsia"/>
        </w:rPr>
        <w:t>KIMaster</w:t>
      </w:r>
      <w:proofErr w:type="spellEnd"/>
      <w:r>
        <w:t xml:space="preserve">-Klasse die grundlegende Infrastruktur für die WebSocket-Kommunikation, einschließlich Verbindungsmanagement, Befehlssendung und Nachrichtenerhalt. Die </w:t>
      </w:r>
      <w:r w:rsidRPr="6FD4BDE5">
        <w:rPr>
          <w:rStyle w:val="HTMLCode"/>
          <w:rFonts w:eastAsiaTheme="majorEastAsia"/>
        </w:rPr>
        <w:t>Example</w:t>
      </w:r>
      <w:r>
        <w:t>-Klasse erweitert diese Funktionalität, indem sie spezifische Befehle und Szenarien implementiert, die für die Anwendung erforderlich sind.</w:t>
      </w:r>
    </w:p>
    <w:p w14:paraId="60494E4E" w14:textId="1804CE8A" w:rsidR="6FD4BDE5" w:rsidRDefault="6FD4BDE5" w:rsidP="0076011C">
      <w:pPr>
        <w:spacing w:beforeAutospacing="1" w:afterAutospacing="1" w:line="240" w:lineRule="auto"/>
        <w:jc w:val="both"/>
      </w:pPr>
    </w:p>
    <w:p w14:paraId="0CD29134" w14:textId="77777777" w:rsidR="005228AE" w:rsidRPr="003B4C84" w:rsidRDefault="6FD4BDE5" w:rsidP="0076011C">
      <w:pPr>
        <w:pStyle w:val="StandardWeb"/>
        <w:jc w:val="both"/>
        <w:rPr>
          <w:rFonts w:asciiTheme="minorHAnsi" w:hAnsiTheme="minorHAnsi"/>
          <w:b/>
          <w:bCs/>
        </w:rPr>
      </w:pPr>
      <w:proofErr w:type="spellStart"/>
      <w:r w:rsidRPr="6FD4BDE5">
        <w:rPr>
          <w:rStyle w:val="ProgrammCodeZchn"/>
          <w:rFonts w:asciiTheme="minorHAnsi" w:eastAsiaTheme="minorEastAsia" w:hAnsiTheme="minorHAnsi" w:cstheme="minorBidi"/>
          <w:b/>
          <w:bCs/>
          <w:sz w:val="22"/>
          <w:szCs w:val="22"/>
        </w:rPr>
        <w:t>KIMaster</w:t>
      </w:r>
      <w:proofErr w:type="spellEnd"/>
      <w:r w:rsidRPr="6FD4BDE5">
        <w:rPr>
          <w:rStyle w:val="Fett"/>
          <w:rFonts w:asciiTheme="minorHAnsi" w:eastAsiaTheme="minorEastAsia" w:hAnsiTheme="minorHAnsi" w:cstheme="minorBidi"/>
        </w:rPr>
        <w:t>-Klasse</w:t>
      </w:r>
      <w:r w:rsidRPr="6FD4BDE5">
        <w:rPr>
          <w:rStyle w:val="Fett"/>
          <w:rFonts w:asciiTheme="minorHAnsi" w:eastAsiaTheme="majorEastAsia" w:hAnsiTheme="minorHAnsi"/>
        </w:rPr>
        <w:t>:</w:t>
      </w:r>
    </w:p>
    <w:p w14:paraId="0519405A" w14:textId="623C3FDC" w:rsidR="005228AE" w:rsidRDefault="005228AE" w:rsidP="0076011C">
      <w:pPr>
        <w:numPr>
          <w:ilvl w:val="0"/>
          <w:numId w:val="7"/>
        </w:numPr>
        <w:spacing w:before="100" w:beforeAutospacing="1" w:after="100" w:afterAutospacing="1" w:line="240" w:lineRule="auto"/>
        <w:jc w:val="both"/>
      </w:pPr>
      <w:r w:rsidRPr="003B4C84">
        <w:rPr>
          <w:rStyle w:val="HTMLCode"/>
          <w:rFonts w:eastAsiaTheme="majorEastAsia"/>
          <w:b/>
          <w:bCs/>
        </w:rPr>
        <w:t>_</w:t>
      </w:r>
      <w:r>
        <w:rPr>
          <w:rStyle w:val="HTMLCode"/>
          <w:rFonts w:eastAsiaTheme="majorEastAsia"/>
          <w:b/>
          <w:bCs/>
        </w:rPr>
        <w:t>_</w:t>
      </w:r>
      <w:r w:rsidRPr="003B4C84">
        <w:rPr>
          <w:rStyle w:val="HTMLCode"/>
          <w:rFonts w:eastAsiaTheme="majorEastAsia"/>
          <w:b/>
          <w:bCs/>
        </w:rPr>
        <w:t>init</w:t>
      </w:r>
      <w:r>
        <w:rPr>
          <w:rStyle w:val="HTMLCode"/>
          <w:rFonts w:eastAsiaTheme="majorEastAsia"/>
        </w:rPr>
        <w:t>__</w:t>
      </w:r>
      <w:r>
        <w:t>:  Initialisiert die Klasse mit einer Liste von URIs.</w:t>
      </w:r>
    </w:p>
    <w:p w14:paraId="34C6629C" w14:textId="77777777" w:rsidR="005228AE" w:rsidRDefault="005228AE" w:rsidP="0076011C">
      <w:pPr>
        <w:numPr>
          <w:ilvl w:val="0"/>
          <w:numId w:val="7"/>
        </w:numPr>
        <w:spacing w:before="100" w:beforeAutospacing="1" w:after="100" w:afterAutospacing="1" w:line="240" w:lineRule="auto"/>
        <w:jc w:val="both"/>
      </w:pPr>
      <w:r w:rsidRPr="003B4C84">
        <w:rPr>
          <w:rStyle w:val="HTMLCode"/>
          <w:rFonts w:eastAsiaTheme="majorEastAsia"/>
          <w:b/>
          <w:bCs/>
        </w:rPr>
        <w:lastRenderedPageBreak/>
        <w:t>connect</w:t>
      </w:r>
      <w:r>
        <w:t>:  Stellt eine Verbindung zu einem WebSocket-Server her.</w:t>
      </w:r>
    </w:p>
    <w:p w14:paraId="39C1D111" w14:textId="77777777" w:rsidR="005228AE" w:rsidRDefault="005228AE" w:rsidP="0076011C">
      <w:pPr>
        <w:numPr>
          <w:ilvl w:val="0"/>
          <w:numId w:val="7"/>
        </w:numPr>
        <w:spacing w:before="100" w:beforeAutospacing="1" w:after="100" w:afterAutospacing="1" w:line="240" w:lineRule="auto"/>
        <w:jc w:val="both"/>
      </w:pPr>
      <w:proofErr w:type="spellStart"/>
      <w:r w:rsidRPr="003B4C84">
        <w:rPr>
          <w:rStyle w:val="HTMLCode"/>
          <w:rFonts w:eastAsiaTheme="majorEastAsia"/>
          <w:b/>
          <w:bCs/>
        </w:rPr>
        <w:t>send_cmd</w:t>
      </w:r>
      <w:proofErr w:type="spellEnd"/>
      <w:r>
        <w:t>:  Sendet Befehle an den Server.</w:t>
      </w:r>
    </w:p>
    <w:p w14:paraId="5B7E3D36" w14:textId="77777777" w:rsidR="005228AE" w:rsidRDefault="005228AE" w:rsidP="0076011C">
      <w:pPr>
        <w:numPr>
          <w:ilvl w:val="0"/>
          <w:numId w:val="7"/>
        </w:numPr>
        <w:spacing w:before="100" w:beforeAutospacing="1" w:after="100" w:afterAutospacing="1" w:line="240" w:lineRule="auto"/>
        <w:jc w:val="both"/>
      </w:pPr>
      <w:proofErr w:type="spellStart"/>
      <w:r w:rsidRPr="003B4C84">
        <w:rPr>
          <w:rStyle w:val="HTMLCode"/>
          <w:rFonts w:eastAsiaTheme="majorEastAsia"/>
          <w:b/>
          <w:bCs/>
        </w:rPr>
        <w:t>receive</w:t>
      </w:r>
      <w:proofErr w:type="spellEnd"/>
      <w:r>
        <w:t>:  Empfängt Nachrichten vom Server.</w:t>
      </w:r>
    </w:p>
    <w:p w14:paraId="14FF17C3" w14:textId="77777777" w:rsidR="005228AE" w:rsidRDefault="005228AE" w:rsidP="0076011C">
      <w:pPr>
        <w:numPr>
          <w:ilvl w:val="0"/>
          <w:numId w:val="7"/>
        </w:numPr>
        <w:spacing w:before="100" w:beforeAutospacing="1" w:after="100" w:afterAutospacing="1" w:line="240" w:lineRule="auto"/>
        <w:jc w:val="both"/>
      </w:pPr>
      <w:proofErr w:type="spellStart"/>
      <w:r w:rsidRPr="003B4C84">
        <w:rPr>
          <w:rStyle w:val="HTMLCode"/>
          <w:rFonts w:eastAsiaTheme="majorEastAsia"/>
          <w:b/>
          <w:bCs/>
        </w:rPr>
        <w:t>close</w:t>
      </w:r>
      <w:proofErr w:type="spellEnd"/>
      <w:r>
        <w:t>:  Schließt die Verbindung.</w:t>
      </w:r>
    </w:p>
    <w:p w14:paraId="193F50D6" w14:textId="77777777" w:rsidR="005228AE" w:rsidRDefault="005228AE" w:rsidP="0076011C">
      <w:pPr>
        <w:numPr>
          <w:ilvl w:val="0"/>
          <w:numId w:val="7"/>
        </w:numPr>
        <w:spacing w:before="100" w:beforeAutospacing="1" w:after="100" w:afterAutospacing="1" w:line="240" w:lineRule="auto"/>
        <w:jc w:val="both"/>
      </w:pPr>
      <w:proofErr w:type="spellStart"/>
      <w:r w:rsidRPr="003B4C84">
        <w:rPr>
          <w:rStyle w:val="HTMLCode"/>
          <w:rFonts w:eastAsiaTheme="majorEastAsia"/>
          <w:b/>
          <w:bCs/>
        </w:rPr>
        <w:t>run</w:t>
      </w:r>
      <w:proofErr w:type="spellEnd"/>
      <w:r>
        <w:t xml:space="preserve">:  Führt eine </w:t>
      </w:r>
      <w:proofErr w:type="spellStart"/>
      <w:r>
        <w:t>Coroutine</w:t>
      </w:r>
      <w:proofErr w:type="spellEnd"/>
      <w:r>
        <w:t xml:space="preserve"> aus.</w:t>
      </w:r>
    </w:p>
    <w:p w14:paraId="2D0CCFAD" w14:textId="77777777" w:rsidR="005228AE" w:rsidRDefault="005228AE" w:rsidP="0076011C">
      <w:pPr>
        <w:numPr>
          <w:ilvl w:val="0"/>
          <w:numId w:val="7"/>
        </w:numPr>
        <w:spacing w:before="100" w:beforeAutospacing="1" w:after="100" w:afterAutospacing="1" w:line="240" w:lineRule="auto"/>
        <w:jc w:val="both"/>
      </w:pPr>
      <w:proofErr w:type="spellStart"/>
      <w:r w:rsidRPr="00063A9E">
        <w:rPr>
          <w:rStyle w:val="HTMLCode"/>
          <w:rFonts w:eastAsiaTheme="majorEastAsia"/>
          <w:b/>
          <w:bCs/>
        </w:rPr>
        <w:t>handler</w:t>
      </w:r>
      <w:proofErr w:type="spellEnd"/>
      <w:r>
        <w:t>:  Verwaltet das Senden und Empfangen von Nachrichten.</w:t>
      </w:r>
    </w:p>
    <w:p w14:paraId="5F87E096" w14:textId="77777777" w:rsidR="005228AE" w:rsidRDefault="005228AE" w:rsidP="0076011C">
      <w:pPr>
        <w:numPr>
          <w:ilvl w:val="0"/>
          <w:numId w:val="7"/>
        </w:numPr>
        <w:spacing w:before="100" w:beforeAutospacing="1" w:after="100" w:afterAutospacing="1" w:line="240" w:lineRule="auto"/>
        <w:jc w:val="both"/>
      </w:pPr>
      <w:proofErr w:type="spellStart"/>
      <w:r w:rsidRPr="00063A9E">
        <w:rPr>
          <w:rStyle w:val="HTMLCode"/>
          <w:rFonts w:eastAsiaTheme="majorEastAsia"/>
          <w:b/>
          <w:bCs/>
        </w:rPr>
        <w:t>print_message</w:t>
      </w:r>
      <w:proofErr w:type="spellEnd"/>
      <w:r>
        <w:t>:  Formatiert und druckt Nachrichten.</w:t>
      </w:r>
    </w:p>
    <w:p w14:paraId="77FF72E0" w14:textId="5C0CACB4" w:rsidR="6FD4BDE5" w:rsidRDefault="6FD4BDE5" w:rsidP="0076011C">
      <w:pPr>
        <w:numPr>
          <w:ilvl w:val="0"/>
          <w:numId w:val="7"/>
        </w:numPr>
        <w:spacing w:before="100" w:beforeAutospacing="1" w:after="100" w:afterAutospacing="1" w:line="240" w:lineRule="auto"/>
        <w:jc w:val="both"/>
      </w:pPr>
      <w:proofErr w:type="spellStart"/>
      <w:r w:rsidRPr="6FD4BDE5">
        <w:rPr>
          <w:rStyle w:val="HTMLCode"/>
          <w:rFonts w:eastAsiaTheme="majorEastAsia"/>
          <w:b/>
          <w:bCs/>
        </w:rPr>
        <w:t>show</w:t>
      </w:r>
      <w:proofErr w:type="spellEnd"/>
      <w:r>
        <w:t>:  Zeigt ein Bild aus einem Byte-Stream an.</w:t>
      </w:r>
    </w:p>
    <w:p w14:paraId="11116D7D" w14:textId="77777777" w:rsidR="00022B62" w:rsidRDefault="00022B62" w:rsidP="0076011C">
      <w:pPr>
        <w:spacing w:before="100" w:beforeAutospacing="1" w:after="100" w:afterAutospacing="1" w:line="240" w:lineRule="auto"/>
        <w:jc w:val="both"/>
        <w:rPr>
          <w:rFonts w:eastAsiaTheme="minorEastAsia"/>
          <w:b/>
          <w:bCs/>
          <w:kern w:val="0"/>
          <w:sz w:val="24"/>
          <w:szCs w:val="24"/>
          <w:lang w:eastAsia="de-DE"/>
          <w14:ligatures w14:val="none"/>
        </w:rPr>
      </w:pPr>
      <w:r w:rsidRPr="6FD4BDE5">
        <w:rPr>
          <w:rStyle w:val="ProgrammCodeZchn"/>
          <w:rFonts w:asciiTheme="minorHAnsi" w:eastAsiaTheme="minorEastAsia" w:hAnsiTheme="minorHAnsi"/>
          <w:b/>
          <w:bCs/>
          <w:sz w:val="22"/>
        </w:rPr>
        <w:t>Example</w:t>
      </w:r>
      <w:r w:rsidRPr="6FD4BDE5">
        <w:rPr>
          <w:rFonts w:eastAsiaTheme="minorEastAsia"/>
          <w:b/>
          <w:bCs/>
        </w:rPr>
        <w:t>-Klasse</w:t>
      </w:r>
      <w:r w:rsidRPr="6FD4BDE5">
        <w:rPr>
          <w:rFonts w:eastAsiaTheme="minorEastAsia"/>
          <w:b/>
          <w:bCs/>
          <w:kern w:val="0"/>
          <w:sz w:val="24"/>
          <w:szCs w:val="24"/>
          <w:lang w:eastAsia="de-DE"/>
          <w14:ligatures w14:val="none"/>
        </w:rPr>
        <w:t>:</w:t>
      </w:r>
    </w:p>
    <w:p w14:paraId="0C9766E2" w14:textId="51EC21A6" w:rsidR="00792AB1" w:rsidRPr="00792AB1" w:rsidRDefault="00792AB1" w:rsidP="0076011C">
      <w:pPr>
        <w:pStyle w:val="Listenabsatz"/>
        <w:numPr>
          <w:ilvl w:val="0"/>
          <w:numId w:val="7"/>
        </w:numPr>
        <w:jc w:val="both"/>
        <w:rPr>
          <w:lang w:eastAsia="de-DE"/>
        </w:rPr>
      </w:pPr>
      <w:r w:rsidRPr="00173A62">
        <w:rPr>
          <w:rFonts w:ascii="Courier New" w:hAnsi="Courier New" w:cs="Courier New"/>
          <w:b/>
          <w:bCs/>
          <w:sz w:val="20"/>
          <w:szCs w:val="20"/>
          <w:lang w:eastAsia="de-DE"/>
        </w:rPr>
        <w:t>__init__</w:t>
      </w:r>
      <w:r w:rsidRPr="00173A62">
        <w:rPr>
          <w:b/>
          <w:bCs/>
          <w:lang w:eastAsia="de-DE"/>
        </w:rPr>
        <w:t>:</w:t>
      </w:r>
      <w:r w:rsidRPr="00792AB1">
        <w:rPr>
          <w:lang w:eastAsia="de-DE"/>
        </w:rPr>
        <w:t xml:space="preserve"> Initialisierung der Klasse.</w:t>
      </w:r>
    </w:p>
    <w:p w14:paraId="275291B8" w14:textId="2F08A7A7" w:rsidR="00792AB1" w:rsidRPr="00792AB1" w:rsidRDefault="00792AB1" w:rsidP="0076011C">
      <w:pPr>
        <w:pStyle w:val="Listenabsatz"/>
        <w:numPr>
          <w:ilvl w:val="0"/>
          <w:numId w:val="7"/>
        </w:numPr>
        <w:jc w:val="both"/>
        <w:rPr>
          <w:lang w:eastAsia="de-DE"/>
        </w:rPr>
      </w:pPr>
      <w:proofErr w:type="spellStart"/>
      <w:r w:rsidRPr="00173A62">
        <w:rPr>
          <w:rFonts w:ascii="Courier New" w:hAnsi="Courier New" w:cs="Courier New"/>
          <w:b/>
          <w:bCs/>
          <w:sz w:val="20"/>
          <w:szCs w:val="20"/>
          <w:lang w:eastAsia="de-DE"/>
        </w:rPr>
        <w:t>input_thread</w:t>
      </w:r>
      <w:proofErr w:type="spellEnd"/>
      <w:r w:rsidRPr="00792AB1">
        <w:rPr>
          <w:lang w:eastAsia="de-DE"/>
        </w:rPr>
        <w:t>: Sammeln und Verarbeiten von Benutzereingaben.</w:t>
      </w:r>
    </w:p>
    <w:p w14:paraId="25ACFA5D" w14:textId="4C839C34" w:rsidR="00792AB1" w:rsidRPr="00792AB1" w:rsidRDefault="00792AB1" w:rsidP="0076011C">
      <w:pPr>
        <w:pStyle w:val="Listenabsatz"/>
        <w:numPr>
          <w:ilvl w:val="0"/>
          <w:numId w:val="7"/>
        </w:numPr>
        <w:jc w:val="both"/>
        <w:rPr>
          <w:lang w:eastAsia="de-DE"/>
        </w:rPr>
      </w:pPr>
      <w:proofErr w:type="spellStart"/>
      <w:r w:rsidRPr="00173A62">
        <w:rPr>
          <w:rFonts w:ascii="Courier New" w:hAnsi="Courier New" w:cs="Courier New"/>
          <w:b/>
          <w:bCs/>
          <w:sz w:val="20"/>
          <w:szCs w:val="20"/>
          <w:lang w:eastAsia="de-DE"/>
        </w:rPr>
        <w:t>send_handler</w:t>
      </w:r>
      <w:proofErr w:type="spellEnd"/>
      <w:r w:rsidRPr="00173A62">
        <w:rPr>
          <w:b/>
          <w:bCs/>
          <w:lang w:eastAsia="de-DE"/>
        </w:rPr>
        <w:t xml:space="preserve">: </w:t>
      </w:r>
      <w:r w:rsidRPr="00792AB1">
        <w:rPr>
          <w:lang w:eastAsia="de-DE"/>
        </w:rPr>
        <w:t>Asynchrones Senden von Befehlen an den Server.</w:t>
      </w:r>
    </w:p>
    <w:p w14:paraId="7C1A022E" w14:textId="1EE96A43" w:rsidR="005228AE" w:rsidRPr="00022B62" w:rsidRDefault="00792AB1" w:rsidP="0076011C">
      <w:pPr>
        <w:pStyle w:val="Listenabsatz"/>
        <w:numPr>
          <w:ilvl w:val="0"/>
          <w:numId w:val="7"/>
        </w:numPr>
        <w:jc w:val="both"/>
        <w:rPr>
          <w:lang w:eastAsia="de-DE"/>
        </w:rPr>
      </w:pPr>
      <w:proofErr w:type="spellStart"/>
      <w:r w:rsidRPr="00173A62">
        <w:rPr>
          <w:rFonts w:ascii="Courier New" w:hAnsi="Courier New" w:cs="Courier New"/>
          <w:b/>
          <w:bCs/>
          <w:sz w:val="20"/>
          <w:szCs w:val="20"/>
          <w:lang w:eastAsia="de-DE"/>
        </w:rPr>
        <w:t>receive_handler</w:t>
      </w:r>
      <w:proofErr w:type="spellEnd"/>
      <w:r w:rsidRPr="00173A62">
        <w:rPr>
          <w:b/>
          <w:bCs/>
          <w:lang w:eastAsia="de-DE"/>
        </w:rPr>
        <w:t xml:space="preserve">: </w:t>
      </w:r>
      <w:r w:rsidRPr="00792AB1">
        <w:rPr>
          <w:lang w:eastAsia="de-DE"/>
        </w:rPr>
        <w:t xml:space="preserve">Asynchrones Empfangen und Verarbeiten von Nachrichten vom </w:t>
      </w:r>
    </w:p>
    <w:p w14:paraId="717A1A54" w14:textId="74EF720A" w:rsidR="00EC32CF" w:rsidRDefault="00D6777B" w:rsidP="0076011C">
      <w:pPr>
        <w:spacing w:before="240" w:line="276" w:lineRule="auto"/>
        <w:jc w:val="both"/>
        <w:rPr>
          <w:lang w:eastAsia="de-DE"/>
        </w:rPr>
      </w:pPr>
      <w:r>
        <w:rPr>
          <w:noProof/>
        </w:rPr>
        <w:drawing>
          <wp:inline distT="0" distB="0" distL="0" distR="0" wp14:anchorId="20F6E9D6" wp14:editId="12D3AA24">
            <wp:extent cx="3419475" cy="1276350"/>
            <wp:effectExtent l="0" t="0" r="9525" b="0"/>
            <wp:docPr id="72643936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39368" name="Grafik 1" descr="Ein Bild, das Text, Screenshot, Schrift enthält.&#10;&#10;Automatisch generierte Beschreibung"/>
                    <pic:cNvPicPr/>
                  </pic:nvPicPr>
                  <pic:blipFill>
                    <a:blip r:embed="rId18"/>
                    <a:stretch>
                      <a:fillRect/>
                    </a:stretch>
                  </pic:blipFill>
                  <pic:spPr>
                    <a:xfrm>
                      <a:off x="0" y="0"/>
                      <a:ext cx="3419475" cy="1276350"/>
                    </a:xfrm>
                    <a:prstGeom prst="rect">
                      <a:avLst/>
                    </a:prstGeom>
                  </pic:spPr>
                </pic:pic>
              </a:graphicData>
            </a:graphic>
          </wp:inline>
        </w:drawing>
      </w:r>
    </w:p>
    <w:p w14:paraId="3455AA41" w14:textId="77777777" w:rsidR="00596B11" w:rsidRDefault="00596B11" w:rsidP="0076011C">
      <w:pPr>
        <w:spacing w:before="240" w:line="276" w:lineRule="auto"/>
        <w:jc w:val="both"/>
        <w:rPr>
          <w:lang w:eastAsia="de-DE"/>
        </w:rPr>
      </w:pPr>
    </w:p>
    <w:p w14:paraId="7075C154" w14:textId="7ABAF5F1" w:rsidR="002C4E8D" w:rsidRDefault="6FD4BDE5" w:rsidP="0076011C">
      <w:pPr>
        <w:pStyle w:val="berschrift2"/>
        <w:jc w:val="both"/>
        <w:rPr>
          <w:rFonts w:eastAsia="Times New Roman"/>
          <w:lang w:eastAsia="de-DE"/>
        </w:rPr>
      </w:pPr>
      <w:bookmarkStart w:id="13" w:name="_Toc172645309"/>
      <w:r w:rsidRPr="6FD4BDE5">
        <w:rPr>
          <w:rFonts w:eastAsia="Times New Roman"/>
          <w:lang w:eastAsia="de-DE"/>
        </w:rPr>
        <w:t>4.2 Kommandos</w:t>
      </w:r>
      <w:bookmarkEnd w:id="13"/>
    </w:p>
    <w:p w14:paraId="07928430" w14:textId="151BD91B" w:rsidR="008F0272" w:rsidRDefault="002355AC" w:rsidP="0076011C">
      <w:pPr>
        <w:spacing w:before="240" w:line="276" w:lineRule="auto"/>
        <w:jc w:val="both"/>
      </w:pPr>
      <w:r>
        <w:t>Die Schnittstelle bietet verschiedene Befehle, die an den WebSocket-Server gesendet werden können. Diese Befehle werden als JSON-Nachrichten formatiert und enthalten spezifische Schlüssel und Daten, die vom Server verarbeitet werden.</w:t>
      </w:r>
      <w:r w:rsidR="00E21E0D">
        <w:t xml:space="preserve"> Alle Befehle </w:t>
      </w:r>
      <w:r w:rsidR="00B8039A">
        <w:t xml:space="preserve">sind in vollem Umfang mit </w:t>
      </w:r>
      <w:r w:rsidR="008A6F64">
        <w:t xml:space="preserve">ihren Möglichkeiten, Variationen und optionalen Parametern in der </w:t>
      </w:r>
      <w:hyperlink r:id="rId19" w:history="1">
        <w:r w:rsidR="000A70A0" w:rsidRPr="000A70A0">
          <w:rPr>
            <w:rStyle w:val="Hyperlink"/>
            <w:rFonts w:ascii="Courier New" w:eastAsiaTheme="majorEastAsia" w:hAnsi="Courier New"/>
            <w:szCs w:val="24"/>
          </w:rPr>
          <w:t>commands.md</w:t>
        </w:r>
      </w:hyperlink>
      <w:r w:rsidR="008A6F64" w:rsidRPr="008A6F64">
        <w:rPr>
          <w:sz w:val="24"/>
          <w:szCs w:val="24"/>
        </w:rPr>
        <w:t xml:space="preserve"> </w:t>
      </w:r>
      <w:r w:rsidR="008A6F64">
        <w:t>enthalten.</w:t>
      </w:r>
      <w:r w:rsidR="00E55F8D">
        <w:t xml:space="preserve"> Z</w:t>
      </w:r>
      <w:r w:rsidR="000A70A0">
        <w:t>u finden unter</w:t>
      </w:r>
      <w:r w:rsidR="00E55F8D">
        <w:t>:</w:t>
      </w:r>
      <w:r w:rsidR="000A70A0">
        <w:t xml:space="preserve"> </w:t>
      </w:r>
      <w:r w:rsidR="00E55F8D">
        <w:t xml:space="preserve"> </w:t>
      </w:r>
      <w:r w:rsidR="000A70A0" w:rsidRPr="000A70A0">
        <w:rPr>
          <w:rStyle w:val="ProgrammCodeZchn"/>
        </w:rPr>
        <w:t>Spezifikation/Dokumentation/Sonstiges/</w:t>
      </w:r>
      <w:r w:rsidR="000A70A0">
        <w:rPr>
          <w:rStyle w:val="ProgrammCodeZchn"/>
        </w:rPr>
        <w:t>.</w:t>
      </w:r>
    </w:p>
    <w:p w14:paraId="5AE1236B" w14:textId="0C3846F6" w:rsidR="00A949A0" w:rsidRDefault="00A949A0" w:rsidP="0076011C">
      <w:pPr>
        <w:pStyle w:val="Listenabsatz"/>
        <w:numPr>
          <w:ilvl w:val="0"/>
          <w:numId w:val="6"/>
        </w:numPr>
        <w:spacing w:before="240" w:line="276" w:lineRule="auto"/>
        <w:jc w:val="both"/>
      </w:pPr>
      <w:r>
        <w:t xml:space="preserve">Struktur </w:t>
      </w:r>
      <w:r w:rsidR="008A6F64">
        <w:t>einer</w:t>
      </w:r>
      <w:r>
        <w:t xml:space="preserve"> zu sendenden Nachricht</w:t>
      </w:r>
      <w:r w:rsidR="008A6F64">
        <w:t xml:space="preserve"> im JSON-Format</w:t>
      </w:r>
      <w:r>
        <w:t>:</w:t>
      </w:r>
    </w:p>
    <w:p w14:paraId="0A18A674" w14:textId="77777777" w:rsidR="00A949A0" w:rsidRPr="00F65085" w:rsidRDefault="00A949A0" w:rsidP="0076011C">
      <w:pPr>
        <w:pStyle w:val="ProgrammCode"/>
        <w:ind w:left="1353"/>
        <w:jc w:val="both"/>
        <w:rPr>
          <w:lang w:val="en-US"/>
        </w:rPr>
      </w:pPr>
      <w:r w:rsidRPr="00F65085">
        <w:rPr>
          <w:lang w:val="en-US"/>
        </w:rPr>
        <w:t>{“</w:t>
      </w:r>
      <w:proofErr w:type="gramStart"/>
      <w:r w:rsidRPr="00F65085">
        <w:rPr>
          <w:lang w:val="en-US"/>
        </w:rPr>
        <w:t>command“</w:t>
      </w:r>
      <w:proofErr w:type="gramEnd"/>
      <w:r w:rsidRPr="00F65085">
        <w:rPr>
          <w:lang w:val="en-US"/>
        </w:rPr>
        <w:t>: command,</w:t>
      </w:r>
    </w:p>
    <w:p w14:paraId="6EB656CD" w14:textId="77777777" w:rsidR="00A949A0" w:rsidRPr="00F65085" w:rsidRDefault="00A949A0" w:rsidP="0076011C">
      <w:pPr>
        <w:pStyle w:val="ProgrammCode"/>
        <w:ind w:left="1353"/>
        <w:jc w:val="both"/>
        <w:rPr>
          <w:lang w:val="en-US"/>
        </w:rPr>
      </w:pPr>
      <w:r w:rsidRPr="00F65085">
        <w:rPr>
          <w:lang w:val="en-US"/>
        </w:rPr>
        <w:t xml:space="preserve"> “</w:t>
      </w:r>
      <w:proofErr w:type="spellStart"/>
      <w:r w:rsidRPr="00F65085">
        <w:rPr>
          <w:lang w:val="en-US"/>
        </w:rPr>
        <w:t>command_</w:t>
      </w:r>
      <w:proofErr w:type="gramStart"/>
      <w:r w:rsidRPr="00F65085">
        <w:rPr>
          <w:lang w:val="en-US"/>
        </w:rPr>
        <w:t>key</w:t>
      </w:r>
      <w:proofErr w:type="spellEnd"/>
      <w:r w:rsidRPr="00F65085">
        <w:rPr>
          <w:lang w:val="en-US"/>
        </w:rPr>
        <w:t>“</w:t>
      </w:r>
      <w:proofErr w:type="gramEnd"/>
      <w:r w:rsidRPr="00F65085">
        <w:rPr>
          <w:lang w:val="en-US"/>
        </w:rPr>
        <w:t xml:space="preserve">: </w:t>
      </w:r>
      <w:proofErr w:type="spellStart"/>
      <w:r w:rsidRPr="00F65085">
        <w:rPr>
          <w:lang w:val="en-US"/>
        </w:rPr>
        <w:t>commandy_key</w:t>
      </w:r>
      <w:proofErr w:type="spellEnd"/>
      <w:r w:rsidRPr="00F65085">
        <w:rPr>
          <w:lang w:val="en-US"/>
        </w:rPr>
        <w:t>,</w:t>
      </w:r>
    </w:p>
    <w:p w14:paraId="642CEC2F" w14:textId="77777777" w:rsidR="00A949A0" w:rsidRDefault="00A949A0" w:rsidP="0076011C">
      <w:pPr>
        <w:pStyle w:val="ProgrammCode"/>
        <w:ind w:left="1353"/>
        <w:jc w:val="both"/>
      </w:pPr>
      <w:r w:rsidRPr="00F65085">
        <w:rPr>
          <w:lang w:val="en-US"/>
        </w:rPr>
        <w:t xml:space="preserve"> </w:t>
      </w:r>
      <w:r>
        <w:t>“</w:t>
      </w:r>
      <w:proofErr w:type="spellStart"/>
      <w:r w:rsidRPr="008F0F79">
        <w:t>data</w:t>
      </w:r>
      <w:proofErr w:type="spellEnd"/>
      <w:r w:rsidRPr="008F0F79">
        <w:t xml:space="preserve">“: </w:t>
      </w:r>
      <w:proofErr w:type="spellStart"/>
      <w:r w:rsidRPr="008F0F79">
        <w:t>data</w:t>
      </w:r>
      <w:proofErr w:type="spellEnd"/>
      <w:r w:rsidRPr="008F0F79">
        <w:t>}</w:t>
      </w:r>
    </w:p>
    <w:p w14:paraId="56FE4812" w14:textId="1093D0C1" w:rsidR="00F75A96" w:rsidRDefault="00F75A96" w:rsidP="0076011C">
      <w:pPr>
        <w:pStyle w:val="Listenabsatz"/>
        <w:numPr>
          <w:ilvl w:val="0"/>
          <w:numId w:val="6"/>
        </w:numPr>
        <w:spacing w:before="240" w:line="276" w:lineRule="auto"/>
        <w:jc w:val="both"/>
      </w:pPr>
      <w:r>
        <w:t xml:space="preserve">Struktur </w:t>
      </w:r>
      <w:r w:rsidR="008A6F64">
        <w:t>einer</w:t>
      </w:r>
      <w:r>
        <w:t xml:space="preserve"> zu empfangenden Nachricht im JSON-Format:</w:t>
      </w:r>
    </w:p>
    <w:p w14:paraId="741FB546" w14:textId="77777777" w:rsidR="00F75A96" w:rsidRPr="00F65085" w:rsidRDefault="00F75A96" w:rsidP="0076011C">
      <w:pPr>
        <w:pStyle w:val="ProgrammCode"/>
        <w:ind w:left="1353"/>
        <w:jc w:val="both"/>
        <w:rPr>
          <w:lang w:val="en-US"/>
        </w:rPr>
      </w:pPr>
      <w:r w:rsidRPr="00F65085">
        <w:rPr>
          <w:lang w:val="en-US"/>
        </w:rPr>
        <w:lastRenderedPageBreak/>
        <w:t>{“</w:t>
      </w:r>
      <w:proofErr w:type="spellStart"/>
      <w:r w:rsidRPr="00F65085">
        <w:rPr>
          <w:lang w:val="en-US"/>
        </w:rPr>
        <w:t>response_</w:t>
      </w:r>
      <w:proofErr w:type="gramStart"/>
      <w:r w:rsidRPr="00F65085">
        <w:rPr>
          <w:lang w:val="en-US"/>
        </w:rPr>
        <w:t>code</w:t>
      </w:r>
      <w:proofErr w:type="spellEnd"/>
      <w:r w:rsidRPr="00F65085">
        <w:rPr>
          <w:lang w:val="en-US"/>
        </w:rPr>
        <w:t>“</w:t>
      </w:r>
      <w:proofErr w:type="gramEnd"/>
      <w:r w:rsidRPr="00F65085">
        <w:rPr>
          <w:lang w:val="en-US"/>
        </w:rPr>
        <w:t xml:space="preserve">: </w:t>
      </w:r>
      <w:proofErr w:type="spellStart"/>
      <w:r w:rsidRPr="00F65085">
        <w:rPr>
          <w:lang w:val="en-US"/>
        </w:rPr>
        <w:t>response_code</w:t>
      </w:r>
      <w:proofErr w:type="spellEnd"/>
      <w:r w:rsidRPr="00F65085">
        <w:rPr>
          <w:lang w:val="en-US"/>
        </w:rPr>
        <w:t>,</w:t>
      </w:r>
    </w:p>
    <w:p w14:paraId="7F7A3D5B" w14:textId="77777777" w:rsidR="00F75A96" w:rsidRPr="00F65085" w:rsidRDefault="00F75A96" w:rsidP="0076011C">
      <w:pPr>
        <w:pStyle w:val="ProgrammCode"/>
        <w:ind w:left="1353"/>
        <w:jc w:val="both"/>
        <w:rPr>
          <w:lang w:val="en-US"/>
        </w:rPr>
      </w:pPr>
      <w:r w:rsidRPr="00F65085">
        <w:rPr>
          <w:lang w:val="en-US"/>
        </w:rPr>
        <w:t xml:space="preserve"> “</w:t>
      </w:r>
      <w:proofErr w:type="spellStart"/>
      <w:r w:rsidRPr="00F65085">
        <w:rPr>
          <w:lang w:val="en-US"/>
        </w:rPr>
        <w:t>response_</w:t>
      </w:r>
      <w:proofErr w:type="gramStart"/>
      <w:r w:rsidRPr="00F65085">
        <w:rPr>
          <w:lang w:val="en-US"/>
        </w:rPr>
        <w:t>msg</w:t>
      </w:r>
      <w:proofErr w:type="spellEnd"/>
      <w:r w:rsidRPr="00F65085">
        <w:rPr>
          <w:lang w:val="en-US"/>
        </w:rPr>
        <w:t>“</w:t>
      </w:r>
      <w:proofErr w:type="gramEnd"/>
      <w:r w:rsidRPr="00F65085">
        <w:rPr>
          <w:lang w:val="en-US"/>
        </w:rPr>
        <w:t xml:space="preserve">: </w:t>
      </w:r>
      <w:proofErr w:type="spellStart"/>
      <w:r w:rsidRPr="00F65085">
        <w:rPr>
          <w:lang w:val="en-US"/>
        </w:rPr>
        <w:t>response_msg</w:t>
      </w:r>
      <w:proofErr w:type="spellEnd"/>
      <w:r w:rsidRPr="00F65085">
        <w:rPr>
          <w:lang w:val="en-US"/>
        </w:rPr>
        <w:t>,</w:t>
      </w:r>
    </w:p>
    <w:p w14:paraId="0F90C0E0" w14:textId="77777777" w:rsidR="00F75A96" w:rsidRDefault="00F75A96" w:rsidP="0076011C">
      <w:pPr>
        <w:pStyle w:val="ProgrammCode"/>
        <w:ind w:left="1353"/>
        <w:jc w:val="both"/>
      </w:pPr>
      <w:r w:rsidRPr="00F65085">
        <w:rPr>
          <w:lang w:val="en-US"/>
        </w:rPr>
        <w:t xml:space="preserve"> </w:t>
      </w:r>
      <w:r>
        <w:t>“</w:t>
      </w:r>
      <w:proofErr w:type="spellStart"/>
      <w:r w:rsidRPr="008F0F79">
        <w:t>data</w:t>
      </w:r>
      <w:proofErr w:type="spellEnd"/>
      <w:r w:rsidRPr="008F0F79">
        <w:t xml:space="preserve">“: </w:t>
      </w:r>
      <w:proofErr w:type="spellStart"/>
      <w:r w:rsidRPr="008F0F79">
        <w:t>data</w:t>
      </w:r>
      <w:proofErr w:type="spellEnd"/>
      <w:r w:rsidRPr="008F0F79">
        <w:t>}</w:t>
      </w:r>
    </w:p>
    <w:p w14:paraId="4ECDBF98" w14:textId="40011BD4" w:rsidR="00A949A0" w:rsidRPr="00F75A96" w:rsidRDefault="00F75A96" w:rsidP="0076011C">
      <w:pPr>
        <w:pStyle w:val="ProgrammCode"/>
        <w:numPr>
          <w:ilvl w:val="0"/>
          <w:numId w:val="6"/>
        </w:numPr>
        <w:spacing w:line="276" w:lineRule="auto"/>
        <w:jc w:val="both"/>
        <w:rPr>
          <w:rFonts w:asciiTheme="minorHAnsi" w:hAnsiTheme="minorHAnsi"/>
          <w:sz w:val="22"/>
          <w:szCs w:val="24"/>
        </w:rPr>
      </w:pPr>
      <w:r w:rsidRPr="00F75A96">
        <w:rPr>
          <w:rFonts w:asciiTheme="minorHAnsi" w:hAnsiTheme="minorHAnsi"/>
          <w:sz w:val="22"/>
          <w:szCs w:val="24"/>
        </w:rPr>
        <w:t>Beispiel für Komma</w:t>
      </w:r>
      <w:r w:rsidR="00BC7AC2">
        <w:rPr>
          <w:rFonts w:asciiTheme="minorHAnsi" w:hAnsiTheme="minorHAnsi"/>
          <w:sz w:val="22"/>
          <w:szCs w:val="24"/>
        </w:rPr>
        <w:t>n</w:t>
      </w:r>
      <w:r w:rsidRPr="00F75A96">
        <w:rPr>
          <w:rFonts w:asciiTheme="minorHAnsi" w:hAnsiTheme="minorHAnsi"/>
          <w:sz w:val="22"/>
          <w:szCs w:val="24"/>
        </w:rPr>
        <w:t>dos:</w:t>
      </w:r>
    </w:p>
    <w:p w14:paraId="79F4B978" w14:textId="1C7D0197" w:rsidR="00F75A96" w:rsidRDefault="00F75A96" w:rsidP="0076011C">
      <w:pPr>
        <w:pStyle w:val="ProgrammCode"/>
        <w:numPr>
          <w:ilvl w:val="1"/>
          <w:numId w:val="6"/>
        </w:numPr>
        <w:spacing w:line="276" w:lineRule="auto"/>
        <w:jc w:val="both"/>
        <w:rPr>
          <w:rFonts w:asciiTheme="minorHAnsi" w:hAnsiTheme="minorHAnsi"/>
          <w:sz w:val="22"/>
          <w:szCs w:val="24"/>
        </w:rPr>
      </w:pPr>
      <w:r>
        <w:rPr>
          <w:rFonts w:asciiTheme="minorHAnsi" w:hAnsiTheme="minorHAnsi"/>
          <w:sz w:val="22"/>
          <w:szCs w:val="24"/>
        </w:rPr>
        <w:t>Lobby: Statusabfrage, Positionierung, Erstellung und Verlassen von Lobbys.</w:t>
      </w:r>
    </w:p>
    <w:p w14:paraId="111E3668" w14:textId="0AECEE33" w:rsidR="009F50F8" w:rsidRPr="009F50F8" w:rsidRDefault="00F75A96" w:rsidP="0076011C">
      <w:pPr>
        <w:pStyle w:val="ProgrammCode"/>
        <w:numPr>
          <w:ilvl w:val="1"/>
          <w:numId w:val="6"/>
        </w:numPr>
        <w:spacing w:line="276" w:lineRule="auto"/>
        <w:jc w:val="both"/>
        <w:rPr>
          <w:rFonts w:asciiTheme="minorHAnsi" w:hAnsiTheme="minorHAnsi"/>
          <w:sz w:val="22"/>
          <w:szCs w:val="24"/>
        </w:rPr>
      </w:pPr>
      <w:r>
        <w:rPr>
          <w:rFonts w:asciiTheme="minorHAnsi" w:hAnsiTheme="minorHAnsi"/>
          <w:sz w:val="22"/>
          <w:szCs w:val="24"/>
        </w:rPr>
        <w:t>Play: Erstellen eines Spiels mit bestimmten Parametern (z.B. Spielname, Schwierigkeitsgrad, Modus)</w:t>
      </w:r>
    </w:p>
    <w:p w14:paraId="538DA880" w14:textId="4B707989" w:rsidR="00B90E7F" w:rsidRDefault="6FD4BDE5" w:rsidP="0076011C">
      <w:pPr>
        <w:pStyle w:val="berschrift2"/>
        <w:jc w:val="both"/>
        <w:rPr>
          <w:rFonts w:eastAsia="Times New Roman"/>
          <w:lang w:eastAsia="de-DE"/>
        </w:rPr>
      </w:pPr>
      <w:bookmarkStart w:id="14" w:name="_Toc172645310"/>
      <w:r w:rsidRPr="6FD4BDE5">
        <w:rPr>
          <w:rFonts w:eastAsia="Times New Roman"/>
          <w:lang w:eastAsia="de-DE"/>
        </w:rPr>
        <w:t>4.3 Voraussetzungen</w:t>
      </w:r>
      <w:bookmarkEnd w:id="14"/>
    </w:p>
    <w:p w14:paraId="02342A80" w14:textId="71656C9F" w:rsidR="00107DAB" w:rsidRDefault="00B90E7F" w:rsidP="0076011C">
      <w:pPr>
        <w:spacing w:before="100" w:beforeAutospacing="1" w:after="100" w:afterAutospacing="1" w:line="276" w:lineRule="auto"/>
        <w:jc w:val="both"/>
        <w:rPr>
          <w:rFonts w:eastAsia="Times New Roman" w:cs="Times New Roman"/>
          <w:kern w:val="0"/>
          <w:lang w:eastAsia="de-DE"/>
          <w14:ligatures w14:val="none"/>
        </w:rPr>
      </w:pPr>
      <w:r w:rsidRPr="000E7B4A">
        <w:rPr>
          <w:rFonts w:eastAsia="Times New Roman" w:cs="Times New Roman"/>
          <w:kern w:val="0"/>
          <w:lang w:eastAsia="de-DE"/>
          <w14:ligatures w14:val="none"/>
        </w:rPr>
        <w:t>Bevor begonnen werden kann, muss sichergestellt werden, dass die folgenden Voraussetzungen erfüllt sind:</w:t>
      </w:r>
    </w:p>
    <w:p w14:paraId="25657363" w14:textId="77777777" w:rsidR="00107DAB" w:rsidRPr="00210F61" w:rsidRDefault="00107DAB" w:rsidP="0076011C">
      <w:pPr>
        <w:jc w:val="both"/>
        <w:rPr>
          <w:b/>
          <w:bCs/>
        </w:rPr>
      </w:pPr>
      <w:r w:rsidRPr="00210F61">
        <w:rPr>
          <w:b/>
          <w:bCs/>
        </w:rPr>
        <w:t>Voraussetzungen</w:t>
      </w:r>
    </w:p>
    <w:p w14:paraId="400873CF" w14:textId="4E3BB3EA" w:rsidR="00107DAB" w:rsidRPr="00210F61" w:rsidRDefault="00107DAB" w:rsidP="0076011C">
      <w:pPr>
        <w:numPr>
          <w:ilvl w:val="0"/>
          <w:numId w:val="16"/>
        </w:numPr>
        <w:jc w:val="both"/>
      </w:pPr>
      <w:r w:rsidRPr="00210F61">
        <w:t>Python 3.</w:t>
      </w:r>
      <w:r>
        <w:t>7</w:t>
      </w:r>
      <w:r w:rsidRPr="00210F61">
        <w:t xml:space="preserve"> oder höher</w:t>
      </w:r>
      <w:r>
        <w:t xml:space="preserve"> (erstellt wurde mit 3.11)</w:t>
      </w:r>
    </w:p>
    <w:p w14:paraId="1F4F93AF" w14:textId="77777777" w:rsidR="00107DAB" w:rsidRDefault="00107DAB" w:rsidP="0076011C">
      <w:pPr>
        <w:numPr>
          <w:ilvl w:val="0"/>
          <w:numId w:val="16"/>
        </w:numPr>
        <w:jc w:val="both"/>
      </w:pPr>
      <w:r w:rsidRPr="00210F61">
        <w:t xml:space="preserve">Abhängigkeiten: </w:t>
      </w:r>
      <w:proofErr w:type="spellStart"/>
      <w:r w:rsidRPr="00210F61">
        <w:t>asyncio</w:t>
      </w:r>
      <w:proofErr w:type="spellEnd"/>
      <w:r w:rsidRPr="00210F61">
        <w:t xml:space="preserve">, </w:t>
      </w:r>
      <w:proofErr w:type="spellStart"/>
      <w:r w:rsidRPr="00210F61">
        <w:t>json</w:t>
      </w:r>
      <w:proofErr w:type="spellEnd"/>
      <w:r w:rsidRPr="00210F61">
        <w:t xml:space="preserve">, </w:t>
      </w:r>
      <w:proofErr w:type="spellStart"/>
      <w:r w:rsidRPr="00210F61">
        <w:t>threading</w:t>
      </w:r>
      <w:proofErr w:type="spellEnd"/>
      <w:r w:rsidRPr="00210F61">
        <w:t xml:space="preserve">, </w:t>
      </w:r>
      <w:proofErr w:type="spellStart"/>
      <w:r w:rsidRPr="00210F61">
        <w:t>queue</w:t>
      </w:r>
      <w:proofErr w:type="spellEnd"/>
      <w:r w:rsidRPr="00210F61">
        <w:t xml:space="preserve">, PIL, </w:t>
      </w:r>
      <w:proofErr w:type="spellStart"/>
      <w:r w:rsidRPr="00210F61">
        <w:t>websockets</w:t>
      </w:r>
      <w:proofErr w:type="spellEnd"/>
    </w:p>
    <w:p w14:paraId="5F0EE5F1" w14:textId="2C35F911" w:rsidR="00B90E7F" w:rsidRDefault="6FD4BDE5" w:rsidP="0076011C">
      <w:pPr>
        <w:pStyle w:val="berschrift2"/>
        <w:jc w:val="both"/>
        <w:rPr>
          <w:rFonts w:eastAsia="Times New Roman"/>
          <w:lang w:eastAsia="de-DE"/>
        </w:rPr>
      </w:pPr>
      <w:bookmarkStart w:id="15" w:name="_Toc172645311"/>
      <w:r w:rsidRPr="6FD4BDE5">
        <w:rPr>
          <w:rFonts w:eastAsia="Times New Roman"/>
          <w:lang w:eastAsia="de-DE"/>
        </w:rPr>
        <w:t>4.4 Einrichtung</w:t>
      </w:r>
      <w:bookmarkEnd w:id="15"/>
    </w:p>
    <w:p w14:paraId="59984396" w14:textId="5A511AA5" w:rsidR="00B90E7F" w:rsidRPr="00C77756" w:rsidRDefault="00B90E7F" w:rsidP="0076011C">
      <w:pPr>
        <w:pStyle w:val="Listenabsatz"/>
        <w:numPr>
          <w:ilvl w:val="0"/>
          <w:numId w:val="5"/>
        </w:numPr>
        <w:spacing w:before="240" w:line="276" w:lineRule="auto"/>
        <w:jc w:val="both"/>
        <w:rPr>
          <w:lang w:eastAsia="de-DE"/>
        </w:rPr>
      </w:pPr>
      <w:r w:rsidRPr="00C77756">
        <w:rPr>
          <w:b/>
          <w:bCs/>
          <w:lang w:eastAsia="de-DE"/>
        </w:rPr>
        <w:t>Installieren der notwendigen Bibliotheken</w:t>
      </w:r>
      <w:r>
        <w:rPr>
          <w:lang w:eastAsia="de-DE"/>
        </w:rPr>
        <w:t xml:space="preserve">: </w:t>
      </w:r>
      <w:r w:rsidR="00597343" w:rsidRPr="00323BDE">
        <w:rPr>
          <w:rFonts w:eastAsia="Times New Roman" w:cs="Times New Roman"/>
          <w:kern w:val="0"/>
          <w:sz w:val="24"/>
          <w:szCs w:val="24"/>
          <w:lang w:eastAsia="de-DE"/>
          <w14:ligatures w14:val="none"/>
        </w:rPr>
        <w:t xml:space="preserve">Um die </w:t>
      </w:r>
      <w:proofErr w:type="spellStart"/>
      <w:r w:rsidR="00597343" w:rsidRPr="00597343">
        <w:rPr>
          <w:rStyle w:val="ProgrammCodeZchn"/>
          <w:sz w:val="22"/>
          <w:szCs w:val="24"/>
        </w:rPr>
        <w:t>KIMaster</w:t>
      </w:r>
      <w:proofErr w:type="spellEnd"/>
      <w:r w:rsidR="00597343" w:rsidRPr="00323BDE">
        <w:rPr>
          <w:rFonts w:eastAsia="Times New Roman" w:cs="Times New Roman"/>
          <w:kern w:val="0"/>
          <w:sz w:val="24"/>
          <w:szCs w:val="24"/>
          <w:lang w:eastAsia="de-DE"/>
          <w14:ligatures w14:val="none"/>
        </w:rPr>
        <w:t>-Schnittstelle zu verwenden, müssen die erforderlichen Python-Bibliotheken installier</w:t>
      </w:r>
      <w:r w:rsidR="00597343">
        <w:rPr>
          <w:rFonts w:eastAsia="Times New Roman" w:cs="Times New Roman"/>
          <w:kern w:val="0"/>
          <w:sz w:val="24"/>
          <w:szCs w:val="24"/>
          <w:lang w:eastAsia="de-DE"/>
          <w14:ligatures w14:val="none"/>
        </w:rPr>
        <w:t xml:space="preserve">t sein. Ist dies nicht der Fall muss folgendes durchgeführt werden: </w:t>
      </w:r>
      <w:r>
        <w:rPr>
          <w:lang w:eastAsia="de-DE"/>
        </w:rPr>
        <w:t>Das Terminal öffnen und ausführen des folgenden Befehls zur Installation der notwendigen Bibliotheken</w:t>
      </w:r>
      <w:r w:rsidR="00597343">
        <w:rPr>
          <w:lang w:eastAsia="de-DE"/>
        </w:rPr>
        <w:t>:</w:t>
      </w:r>
    </w:p>
    <w:p w14:paraId="4165C70E" w14:textId="77777777" w:rsidR="00B90E7F" w:rsidRDefault="00B90E7F" w:rsidP="0076011C">
      <w:pPr>
        <w:spacing w:before="100" w:beforeAutospacing="1" w:after="100" w:afterAutospacing="1" w:line="276" w:lineRule="auto"/>
        <w:jc w:val="both"/>
        <w:rPr>
          <w:rFonts w:eastAsia="Times New Roman" w:cs="Times New Roman"/>
          <w:kern w:val="0"/>
          <w:lang w:eastAsia="de-DE"/>
          <w14:ligatures w14:val="none"/>
        </w:rPr>
      </w:pPr>
      <w:r w:rsidRPr="00323BDE">
        <w:rPr>
          <w:noProof/>
          <w:lang w:eastAsia="de-DE"/>
        </w:rPr>
        <w:drawing>
          <wp:inline distT="0" distB="0" distL="0" distR="0" wp14:anchorId="45BDBE4B" wp14:editId="1B3A1BD0">
            <wp:extent cx="2654596" cy="379228"/>
            <wp:effectExtent l="0" t="0" r="0" b="1905"/>
            <wp:docPr id="1970682270"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82270" name="Grafik 1" descr="Ein Bild, das Text, Schrift, Screenshot, Grafiken enthält.&#10;&#10;Automatisch generierte Beschreibung"/>
                    <pic:cNvPicPr/>
                  </pic:nvPicPr>
                  <pic:blipFill rotWithShape="1">
                    <a:blip r:embed="rId20">
                      <a:extLst>
                        <a:ext uri="{28A0092B-C50C-407E-A947-70E740481C1C}">
                          <a14:useLocalDpi xmlns:a14="http://schemas.microsoft.com/office/drawing/2010/main" val="0"/>
                        </a:ext>
                      </a:extLst>
                    </a:blip>
                    <a:srcRect r="6977" b="12568"/>
                    <a:stretch/>
                  </pic:blipFill>
                  <pic:spPr bwMode="auto">
                    <a:xfrm>
                      <a:off x="0" y="0"/>
                      <a:ext cx="2669896" cy="381414"/>
                    </a:xfrm>
                    <a:prstGeom prst="rect">
                      <a:avLst/>
                    </a:prstGeom>
                    <a:ln>
                      <a:noFill/>
                    </a:ln>
                    <a:extLst>
                      <a:ext uri="{53640926-AAD7-44D8-BBD7-CCE9431645EC}">
                        <a14:shadowObscured xmlns:a14="http://schemas.microsoft.com/office/drawing/2010/main"/>
                      </a:ext>
                    </a:extLst>
                  </pic:spPr>
                </pic:pic>
              </a:graphicData>
            </a:graphic>
          </wp:inline>
        </w:drawing>
      </w:r>
    </w:p>
    <w:p w14:paraId="5734EC46" w14:textId="43D6DCB4" w:rsidR="6FD4BDE5" w:rsidRDefault="6FD4BDE5" w:rsidP="0076011C">
      <w:pPr>
        <w:spacing w:beforeAutospacing="1" w:afterAutospacing="1" w:line="276" w:lineRule="auto"/>
        <w:jc w:val="both"/>
        <w:rPr>
          <w:rFonts w:eastAsia="Times New Roman" w:cs="Times New Roman"/>
          <w:lang w:eastAsia="de-DE"/>
        </w:rPr>
      </w:pPr>
    </w:p>
    <w:p w14:paraId="78923DB2" w14:textId="27A102A1" w:rsidR="00B90E7F" w:rsidRPr="00D45B1B" w:rsidRDefault="00B90E7F" w:rsidP="0076011C">
      <w:pPr>
        <w:pStyle w:val="Listenabsatz"/>
        <w:numPr>
          <w:ilvl w:val="0"/>
          <w:numId w:val="5"/>
        </w:numPr>
        <w:spacing w:before="100" w:beforeAutospacing="1" w:after="100" w:afterAutospacing="1" w:line="276" w:lineRule="auto"/>
        <w:jc w:val="both"/>
        <w:rPr>
          <w:rFonts w:eastAsia="Times New Roman" w:cs="Times New Roman"/>
          <w:kern w:val="0"/>
          <w:lang w:eastAsia="de-DE"/>
          <w14:ligatures w14:val="none"/>
        </w:rPr>
      </w:pPr>
      <w:r w:rsidRPr="00C77756">
        <w:rPr>
          <w:rFonts w:eastAsia="Times New Roman" w:cs="Times New Roman"/>
          <w:b/>
          <w:bCs/>
          <w:kern w:val="0"/>
          <w:lang w:eastAsia="de-DE"/>
          <w14:ligatures w14:val="none"/>
        </w:rPr>
        <w:t>Verbindung zum WebSocket-Server</w:t>
      </w:r>
      <w:r>
        <w:rPr>
          <w:rFonts w:eastAsia="Times New Roman" w:cs="Times New Roman"/>
          <w:kern w:val="0"/>
          <w:lang w:eastAsia="de-DE"/>
          <w14:ligatures w14:val="none"/>
        </w:rPr>
        <w:t xml:space="preserve">: </w:t>
      </w:r>
      <w:r>
        <w:t xml:space="preserve">Verwenden Sie die </w:t>
      </w:r>
      <w:proofErr w:type="spellStart"/>
      <w:r w:rsidRPr="00C77756">
        <w:rPr>
          <w:rStyle w:val="ProgrammCodeZchn"/>
          <w:sz w:val="22"/>
          <w:szCs w:val="24"/>
        </w:rPr>
        <w:t>KIMaster</w:t>
      </w:r>
      <w:proofErr w:type="spellEnd"/>
      <w:r w:rsidRPr="00C77756">
        <w:rPr>
          <w:rStyle w:val="ProgrammCodeZchn"/>
          <w:sz w:val="22"/>
          <w:szCs w:val="24"/>
        </w:rPr>
        <w:t>-Klasse</w:t>
      </w:r>
      <w:r>
        <w:t>, um eine Verbindung zum Server herzustellen.</w:t>
      </w:r>
      <w:r w:rsidR="00DF3380">
        <w:t xml:space="preserve"> Dies</w:t>
      </w:r>
      <w:r w:rsidR="00DF3380" w:rsidRPr="00EB33E1">
        <w:t xml:space="preserve"> wird durch die </w:t>
      </w:r>
      <w:r w:rsidR="00DF3380" w:rsidRPr="00DF3380">
        <w:t>Methode</w:t>
      </w:r>
      <w:r w:rsidR="00DF3380" w:rsidRPr="00EB33E1">
        <w:rPr>
          <w:b/>
          <w:bCs/>
          <w:i/>
          <w:iCs/>
        </w:rPr>
        <w:t xml:space="preserve"> </w:t>
      </w:r>
      <w:proofErr w:type="gramStart"/>
      <w:r w:rsidR="00DF3380" w:rsidRPr="00DF3380">
        <w:rPr>
          <w:rStyle w:val="ProgrammCodeZchn"/>
          <w:sz w:val="22"/>
          <w:szCs w:val="24"/>
        </w:rPr>
        <w:t>connect</w:t>
      </w:r>
      <w:r w:rsidR="00DF3380">
        <w:rPr>
          <w:rStyle w:val="ProgrammCodeZchn"/>
          <w:sz w:val="22"/>
          <w:szCs w:val="24"/>
        </w:rPr>
        <w:t>(</w:t>
      </w:r>
      <w:proofErr w:type="gramEnd"/>
      <w:r w:rsidR="00DF3380" w:rsidRPr="00DF3380">
        <w:rPr>
          <w:rStyle w:val="ProgrammCodeZchn"/>
          <w:sz w:val="22"/>
          <w:szCs w:val="24"/>
        </w:rPr>
        <w:t>)</w:t>
      </w:r>
      <w:r w:rsidR="00DF3380" w:rsidRPr="00EB33E1">
        <w:t xml:space="preserve"> der </w:t>
      </w:r>
      <w:proofErr w:type="spellStart"/>
      <w:r w:rsidR="00DF3380" w:rsidRPr="00EB33E1">
        <w:rPr>
          <w:rStyle w:val="HTMLCode"/>
          <w:rFonts w:eastAsiaTheme="majorEastAsia"/>
        </w:rPr>
        <w:t>KIMaster</w:t>
      </w:r>
      <w:proofErr w:type="spellEnd"/>
      <w:r w:rsidR="00DF3380" w:rsidRPr="00EB33E1">
        <w:t>-Klasse hergestellt. Diese Methode versucht, eine Verbindung zu einer der URIs herzustellen.</w:t>
      </w:r>
      <w:r w:rsidR="00171DF7">
        <w:t xml:space="preserve"> Die erste erfolgreiche Verbindung </w:t>
      </w:r>
      <w:r w:rsidR="006F6063">
        <w:t>wird genutzt und nicht weiter getestet. Mit der liste</w:t>
      </w:r>
      <w:r w:rsidR="00F3698A">
        <w:t xml:space="preserve"> können mehrere Verbindungen hinterlegt werden. Beispielsweise die </w:t>
      </w:r>
      <w:proofErr w:type="spellStart"/>
      <w:r w:rsidR="00F3698A">
        <w:t>localhost</w:t>
      </w:r>
      <w:proofErr w:type="spellEnd"/>
      <w:r w:rsidR="00F3698A">
        <w:t xml:space="preserve"> Adresse </w:t>
      </w:r>
      <w:proofErr w:type="gramStart"/>
      <w:r w:rsidR="00F3698A">
        <w:t xml:space="preserve">zum </w:t>
      </w:r>
      <w:proofErr w:type="spellStart"/>
      <w:r w:rsidR="00F3698A">
        <w:t>testen</w:t>
      </w:r>
      <w:proofErr w:type="spellEnd"/>
      <w:proofErr w:type="gramEnd"/>
      <w:r w:rsidR="00F3698A">
        <w:t xml:space="preserve"> und die </w:t>
      </w:r>
      <w:r w:rsidR="00B61DA1">
        <w:t>Offizielle</w:t>
      </w:r>
      <w:r w:rsidR="00F3698A">
        <w:t xml:space="preserve"> Adresse auf der Deployt wird.</w:t>
      </w:r>
    </w:p>
    <w:p w14:paraId="4F5A228E" w14:textId="4A01B558" w:rsidR="00D45B1B" w:rsidRDefault="00D45B1B" w:rsidP="0076011C">
      <w:pPr>
        <w:pStyle w:val="Listenabsatz"/>
        <w:spacing w:before="100" w:beforeAutospacing="1" w:after="100" w:afterAutospacing="1" w:line="276" w:lineRule="auto"/>
        <w:jc w:val="both"/>
        <w:rPr>
          <w:rFonts w:eastAsia="Times New Roman" w:cs="Times New Roman"/>
          <w:kern w:val="0"/>
          <w:lang w:eastAsia="de-DE"/>
          <w14:ligatures w14:val="none"/>
        </w:rPr>
      </w:pPr>
      <w:r>
        <w:rPr>
          <w:noProof/>
        </w:rPr>
        <w:lastRenderedPageBreak/>
        <w:drawing>
          <wp:inline distT="0" distB="0" distL="0" distR="0" wp14:anchorId="3E96C8C9" wp14:editId="1F32E742">
            <wp:extent cx="5048250" cy="581025"/>
            <wp:effectExtent l="0" t="0" r="0" b="9525"/>
            <wp:docPr id="81868738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87387" name="Grafik 1" descr="Ein Bild, das Text, Screenshot, Schrift enthält.&#10;&#10;Automatisch generierte Beschreibung"/>
                    <pic:cNvPicPr/>
                  </pic:nvPicPr>
                  <pic:blipFill>
                    <a:blip r:embed="rId21"/>
                    <a:stretch>
                      <a:fillRect/>
                    </a:stretch>
                  </pic:blipFill>
                  <pic:spPr>
                    <a:xfrm>
                      <a:off x="0" y="0"/>
                      <a:ext cx="5048250" cy="581025"/>
                    </a:xfrm>
                    <a:prstGeom prst="rect">
                      <a:avLst/>
                    </a:prstGeom>
                  </pic:spPr>
                </pic:pic>
              </a:graphicData>
            </a:graphic>
          </wp:inline>
        </w:drawing>
      </w:r>
    </w:p>
    <w:p w14:paraId="38FD50CA" w14:textId="4367F7AB" w:rsidR="00D45B1B" w:rsidRPr="00C77756" w:rsidRDefault="00D45B1B" w:rsidP="0076011C">
      <w:pPr>
        <w:pStyle w:val="Listenabsatz"/>
        <w:spacing w:before="100" w:beforeAutospacing="1" w:after="100" w:afterAutospacing="1" w:line="276" w:lineRule="auto"/>
        <w:jc w:val="both"/>
        <w:rPr>
          <w:rFonts w:eastAsia="Times New Roman" w:cs="Times New Roman"/>
          <w:kern w:val="0"/>
          <w:lang w:eastAsia="de-DE"/>
          <w14:ligatures w14:val="none"/>
        </w:rPr>
      </w:pPr>
      <w:r>
        <w:rPr>
          <w:rFonts w:eastAsia="Times New Roman" w:cs="Times New Roman"/>
          <w:kern w:val="0"/>
          <w:lang w:eastAsia="de-DE"/>
          <w14:ligatures w14:val="none"/>
        </w:rPr>
        <w:t xml:space="preserve">Hier gut zu sehen, die erste URI ist die der offiziellen </w:t>
      </w:r>
      <w:proofErr w:type="spellStart"/>
      <w:r>
        <w:rPr>
          <w:rFonts w:eastAsia="Times New Roman" w:cs="Times New Roman"/>
          <w:kern w:val="0"/>
          <w:lang w:eastAsia="de-DE"/>
          <w14:ligatures w14:val="none"/>
        </w:rPr>
        <w:t>KIMaster</w:t>
      </w:r>
      <w:proofErr w:type="spellEnd"/>
      <w:r>
        <w:rPr>
          <w:rFonts w:eastAsia="Times New Roman" w:cs="Times New Roman"/>
          <w:kern w:val="0"/>
          <w:lang w:eastAsia="de-DE"/>
          <w14:ligatures w14:val="none"/>
        </w:rPr>
        <w:t xml:space="preserve"> </w:t>
      </w:r>
      <w:r w:rsidR="00F748EF">
        <w:rPr>
          <w:rFonts w:eastAsia="Times New Roman" w:cs="Times New Roman"/>
          <w:kern w:val="0"/>
          <w:lang w:eastAsia="de-DE"/>
          <w14:ligatures w14:val="none"/>
        </w:rPr>
        <w:t xml:space="preserve">Adresse. Die Zweite ist die </w:t>
      </w:r>
      <w:proofErr w:type="spellStart"/>
      <w:r w:rsidR="00F748EF" w:rsidRPr="00F748EF">
        <w:rPr>
          <w:rStyle w:val="ProgrammCodeZchn"/>
        </w:rPr>
        <w:t>localhost</w:t>
      </w:r>
      <w:proofErr w:type="spellEnd"/>
      <w:r w:rsidR="00F748EF">
        <w:rPr>
          <w:rFonts w:eastAsia="Times New Roman" w:cs="Times New Roman"/>
          <w:kern w:val="0"/>
          <w:lang w:eastAsia="de-DE"/>
          <w14:ligatures w14:val="none"/>
        </w:rPr>
        <w:t xml:space="preserve"> Adresse, wenn das System bei einem Lokal in Docker gestartet ist.</w:t>
      </w:r>
    </w:p>
    <w:p w14:paraId="1D55DF29" w14:textId="77777777" w:rsidR="00B90E7F" w:rsidRPr="00C77756" w:rsidRDefault="00B90E7F" w:rsidP="0076011C">
      <w:pPr>
        <w:spacing w:before="100" w:beforeAutospacing="1" w:after="100" w:afterAutospacing="1" w:line="276" w:lineRule="auto"/>
        <w:jc w:val="both"/>
        <w:rPr>
          <w:rFonts w:eastAsia="Times New Roman" w:cs="Times New Roman"/>
          <w:kern w:val="0"/>
          <w:lang w:eastAsia="de-DE"/>
          <w14:ligatures w14:val="none"/>
        </w:rPr>
      </w:pPr>
      <w:r>
        <w:rPr>
          <w:noProof/>
        </w:rPr>
        <w:drawing>
          <wp:inline distT="0" distB="0" distL="0" distR="0" wp14:anchorId="1F49C8DD" wp14:editId="065CF75D">
            <wp:extent cx="3701742" cy="2509284"/>
            <wp:effectExtent l="0" t="0" r="0" b="5715"/>
            <wp:docPr id="8531015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01586" name="Grafik 1"/>
                    <pic:cNvPicPr/>
                  </pic:nvPicPr>
                  <pic:blipFill>
                    <a:blip r:embed="rId22">
                      <a:extLst>
                        <a:ext uri="{28A0092B-C50C-407E-A947-70E740481C1C}">
                          <a14:useLocalDpi xmlns:a14="http://schemas.microsoft.com/office/drawing/2010/main" val="0"/>
                        </a:ext>
                      </a:extLst>
                    </a:blip>
                    <a:stretch>
                      <a:fillRect/>
                    </a:stretch>
                  </pic:blipFill>
                  <pic:spPr>
                    <a:xfrm>
                      <a:off x="0" y="0"/>
                      <a:ext cx="3701742" cy="2509284"/>
                    </a:xfrm>
                    <a:prstGeom prst="rect">
                      <a:avLst/>
                    </a:prstGeom>
                  </pic:spPr>
                </pic:pic>
              </a:graphicData>
            </a:graphic>
          </wp:inline>
        </w:drawing>
      </w:r>
    </w:p>
    <w:p w14:paraId="025EE75D" w14:textId="05CEE6EF" w:rsidR="00B90E7F" w:rsidRPr="00B436A7" w:rsidRDefault="6FD4BDE5" w:rsidP="0076011C">
      <w:pPr>
        <w:pStyle w:val="Listenabsatz"/>
        <w:numPr>
          <w:ilvl w:val="0"/>
          <w:numId w:val="20"/>
        </w:numPr>
        <w:jc w:val="both"/>
        <w:rPr>
          <w:lang w:eastAsia="de-DE"/>
        </w:rPr>
      </w:pPr>
      <w:r w:rsidRPr="6FD4BDE5">
        <w:rPr>
          <w:rStyle w:val="Fett"/>
        </w:rPr>
        <w:t xml:space="preserve">Einbindung der Schnittstelle: </w:t>
      </w:r>
      <w:r w:rsidR="00B436A7">
        <w:rPr>
          <w:lang w:eastAsia="de-DE"/>
        </w:rPr>
        <w:t xml:space="preserve">Mit der </w:t>
      </w:r>
      <w:proofErr w:type="spellStart"/>
      <w:r w:rsidR="00B436A7" w:rsidRPr="0081023B">
        <w:rPr>
          <w:rStyle w:val="ProgrammCodeZchn"/>
        </w:rPr>
        <w:t>handler</w:t>
      </w:r>
      <w:r w:rsidR="00B436A7">
        <w:rPr>
          <w:lang w:eastAsia="de-DE"/>
        </w:rPr>
        <w:t>-Methde</w:t>
      </w:r>
      <w:proofErr w:type="spellEnd"/>
      <w:r w:rsidR="00B436A7">
        <w:rPr>
          <w:lang w:eastAsia="de-DE"/>
        </w:rPr>
        <w:t xml:space="preserve">, können zwei weitere Methoden verlinkt werden. Diese werden dann von der </w:t>
      </w:r>
      <w:r w:rsidR="00B436A7" w:rsidRPr="00B43A97">
        <w:rPr>
          <w:rStyle w:val="ProgrammCodeZchn"/>
        </w:rPr>
        <w:t>KIMASTER</w:t>
      </w:r>
      <w:r w:rsidR="00B436A7">
        <w:rPr>
          <w:lang w:eastAsia="de-DE"/>
        </w:rPr>
        <w:t>-Klasse asynchron parallel ausgeführt.</w:t>
      </w:r>
    </w:p>
    <w:p w14:paraId="07786BD7" w14:textId="3B5658F1" w:rsidR="00B436A7" w:rsidRPr="00B436A7" w:rsidRDefault="00B436A7" w:rsidP="0076011C">
      <w:pPr>
        <w:pStyle w:val="Listenabsatz"/>
        <w:spacing w:before="240" w:line="276" w:lineRule="auto"/>
        <w:jc w:val="both"/>
        <w:rPr>
          <w:rStyle w:val="Fett"/>
          <w:b w:val="0"/>
          <w:bCs w:val="0"/>
          <w:lang w:eastAsia="de-DE"/>
        </w:rPr>
      </w:pPr>
      <w:r>
        <w:rPr>
          <w:noProof/>
        </w:rPr>
        <w:drawing>
          <wp:inline distT="0" distB="0" distL="0" distR="0" wp14:anchorId="25DEDB0F" wp14:editId="71869C72">
            <wp:extent cx="5695950" cy="2857500"/>
            <wp:effectExtent l="0" t="0" r="0" b="0"/>
            <wp:docPr id="66662189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1892" name="Grafik 1" descr="Ein Bild, das Text, Screenshot, Schrift enthält.&#10;&#10;Automatisch generierte Beschreibung"/>
                    <pic:cNvPicPr/>
                  </pic:nvPicPr>
                  <pic:blipFill>
                    <a:blip r:embed="rId23"/>
                    <a:stretch>
                      <a:fillRect/>
                    </a:stretch>
                  </pic:blipFill>
                  <pic:spPr>
                    <a:xfrm>
                      <a:off x="0" y="0"/>
                      <a:ext cx="5695950" cy="2857500"/>
                    </a:xfrm>
                    <a:prstGeom prst="rect">
                      <a:avLst/>
                    </a:prstGeom>
                  </pic:spPr>
                </pic:pic>
              </a:graphicData>
            </a:graphic>
          </wp:inline>
        </w:drawing>
      </w:r>
    </w:p>
    <w:p w14:paraId="0DDE887F" w14:textId="1FFA5CFA" w:rsidR="00B90E7F" w:rsidRPr="00C77756" w:rsidRDefault="00B90E7F" w:rsidP="0076011C">
      <w:pPr>
        <w:spacing w:before="100" w:beforeAutospacing="1" w:after="100" w:afterAutospacing="1" w:line="276" w:lineRule="auto"/>
        <w:jc w:val="both"/>
        <w:rPr>
          <w:rFonts w:eastAsia="Times New Roman" w:cs="Times New Roman"/>
          <w:kern w:val="0"/>
          <w:lang w:eastAsia="de-DE"/>
          <w14:ligatures w14:val="none"/>
        </w:rPr>
      </w:pPr>
    </w:p>
    <w:p w14:paraId="2D271BF9" w14:textId="77777777" w:rsidR="00B90E7F" w:rsidRDefault="6FD4BDE5" w:rsidP="0076011C">
      <w:pPr>
        <w:pStyle w:val="berschrift2"/>
        <w:jc w:val="both"/>
      </w:pPr>
      <w:bookmarkStart w:id="16" w:name="_Toc172645312"/>
      <w:r>
        <w:lastRenderedPageBreak/>
        <w:t>4.4 Nutzung der Hauptfunktionen</w:t>
      </w:r>
      <w:bookmarkEnd w:id="16"/>
    </w:p>
    <w:p w14:paraId="5871AA5B" w14:textId="749C6C53" w:rsidR="006F3C08" w:rsidRPr="006F3C08" w:rsidRDefault="006F3C08" w:rsidP="0076011C">
      <w:pPr>
        <w:spacing w:before="240" w:line="276" w:lineRule="auto"/>
        <w:jc w:val="both"/>
      </w:pPr>
      <w:r w:rsidRPr="00EB33E1">
        <w:t>Die</w:t>
      </w:r>
      <w:r w:rsidRPr="00EB33E1">
        <w:rPr>
          <w:b/>
          <w:bCs/>
        </w:rPr>
        <w:t xml:space="preserve"> </w:t>
      </w:r>
      <w:proofErr w:type="spellStart"/>
      <w:r w:rsidRPr="006F3C08">
        <w:rPr>
          <w:rStyle w:val="ProgrammCodeZchn"/>
          <w:sz w:val="22"/>
          <w:szCs w:val="24"/>
        </w:rPr>
        <w:t>KIMaster</w:t>
      </w:r>
      <w:proofErr w:type="spellEnd"/>
      <w:r w:rsidRPr="006F3C08">
        <w:t>-Schnittstelle</w:t>
      </w:r>
      <w:r w:rsidRPr="00EB33E1">
        <w:t xml:space="preserve"> bietet mehrere Hauptfunktionen, die für die Kommunikation mit dem WebSocket-Server verwendet werden.</w:t>
      </w:r>
    </w:p>
    <w:p w14:paraId="5068F3E7" w14:textId="267EC842" w:rsidR="00B90E7F" w:rsidRDefault="00B90E7F" w:rsidP="0076011C">
      <w:pPr>
        <w:pStyle w:val="Listenabsatz"/>
        <w:numPr>
          <w:ilvl w:val="0"/>
          <w:numId w:val="6"/>
        </w:numPr>
        <w:spacing w:before="240" w:line="276" w:lineRule="auto"/>
        <w:jc w:val="both"/>
      </w:pPr>
      <w:r w:rsidRPr="00C77756">
        <w:rPr>
          <w:b/>
          <w:bCs/>
        </w:rPr>
        <w:t>Befehle senden</w:t>
      </w:r>
      <w:r w:rsidR="00331DA6">
        <w:rPr>
          <w:b/>
          <w:bCs/>
        </w:rPr>
        <w:t>:</w:t>
      </w:r>
      <w:r w:rsidR="00331DA6" w:rsidRPr="00331DA6">
        <w:t xml:space="preserve"> </w:t>
      </w:r>
      <w:r w:rsidR="00331DA6" w:rsidRPr="003B112A">
        <w:t xml:space="preserve">Die Methode </w:t>
      </w:r>
      <w:proofErr w:type="spellStart"/>
      <w:r w:rsidR="00331DA6" w:rsidRPr="00331DA6">
        <w:rPr>
          <w:rStyle w:val="ProgrammCodeZchn"/>
          <w:sz w:val="22"/>
          <w:szCs w:val="24"/>
        </w:rPr>
        <w:t>send_</w:t>
      </w:r>
      <w:proofErr w:type="gramStart"/>
      <w:r w:rsidR="00331DA6" w:rsidRPr="00331DA6">
        <w:rPr>
          <w:rStyle w:val="ProgrammCodeZchn"/>
          <w:sz w:val="22"/>
          <w:szCs w:val="24"/>
        </w:rPr>
        <w:t>cmd</w:t>
      </w:r>
      <w:proofErr w:type="spellEnd"/>
      <w:r w:rsidR="00331DA6" w:rsidRPr="00331DA6">
        <w:rPr>
          <w:rStyle w:val="ProgrammCodeZchn"/>
          <w:sz w:val="22"/>
          <w:szCs w:val="24"/>
        </w:rPr>
        <w:t>(</w:t>
      </w:r>
      <w:proofErr w:type="gramEnd"/>
      <w:r w:rsidR="00331DA6" w:rsidRPr="00331DA6">
        <w:rPr>
          <w:rStyle w:val="ProgrammCodeZchn"/>
          <w:sz w:val="22"/>
          <w:szCs w:val="24"/>
        </w:rPr>
        <w:t>)</w:t>
      </w:r>
      <w:r w:rsidR="00331DA6" w:rsidRPr="00331DA6">
        <w:rPr>
          <w:sz w:val="24"/>
          <w:szCs w:val="24"/>
        </w:rPr>
        <w:t xml:space="preserve"> </w:t>
      </w:r>
      <w:r w:rsidR="00331DA6" w:rsidRPr="003B112A">
        <w:t xml:space="preserve">wird verwendet, um Befehle an den WebSocket-Server zu senden. Sie nimmt den </w:t>
      </w:r>
      <w:r w:rsidR="00331DA6" w:rsidRPr="00331DA6">
        <w:t>Befehl, den Befehlsschlüssel</w:t>
      </w:r>
      <w:r w:rsidR="00331DA6" w:rsidRPr="003B112A">
        <w:t xml:space="preserve"> und optional zusätzliche Daten als Parameter entgegen.</w:t>
      </w:r>
    </w:p>
    <w:p w14:paraId="4683BF1A" w14:textId="65886BF8" w:rsidR="00B90E7F" w:rsidRDefault="00FE047C" w:rsidP="0076011C">
      <w:pPr>
        <w:pStyle w:val="ProgrammCode"/>
        <w:spacing w:line="276" w:lineRule="auto"/>
        <w:jc w:val="both"/>
      </w:pPr>
      <w:r>
        <w:rPr>
          <w:noProof/>
        </w:rPr>
        <w:drawing>
          <wp:inline distT="0" distB="0" distL="0" distR="0" wp14:anchorId="3DA2F418" wp14:editId="1BC17612">
            <wp:extent cx="4425162" cy="2300869"/>
            <wp:effectExtent l="0" t="0" r="0" b="4445"/>
            <wp:docPr id="763137630"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37630" name="Grafik 1" descr="Ein Bild, das Text, Screenshot, Software enthält.&#10;&#10;Automatisch generierte Beschreibung"/>
                    <pic:cNvPicPr/>
                  </pic:nvPicPr>
                  <pic:blipFill>
                    <a:blip r:embed="rId24"/>
                    <a:stretch>
                      <a:fillRect/>
                    </a:stretch>
                  </pic:blipFill>
                  <pic:spPr>
                    <a:xfrm>
                      <a:off x="0" y="0"/>
                      <a:ext cx="4454357" cy="2316049"/>
                    </a:xfrm>
                    <a:prstGeom prst="rect">
                      <a:avLst/>
                    </a:prstGeom>
                  </pic:spPr>
                </pic:pic>
              </a:graphicData>
            </a:graphic>
          </wp:inline>
        </w:drawing>
      </w:r>
    </w:p>
    <w:p w14:paraId="5A19E07E" w14:textId="6BB4244B" w:rsidR="00B90E7F" w:rsidRDefault="00B90E7F" w:rsidP="0076011C">
      <w:pPr>
        <w:pStyle w:val="Listenabsatz"/>
        <w:numPr>
          <w:ilvl w:val="0"/>
          <w:numId w:val="6"/>
        </w:numPr>
        <w:spacing w:before="240" w:line="276" w:lineRule="auto"/>
        <w:jc w:val="both"/>
      </w:pPr>
      <w:r w:rsidRPr="008F0F79">
        <w:rPr>
          <w:b/>
          <w:bCs/>
        </w:rPr>
        <w:t>Nachrichten empfangen</w:t>
      </w:r>
      <w:r>
        <w:t>:</w:t>
      </w:r>
      <w:r w:rsidR="00F918A4">
        <w:t xml:space="preserve"> </w:t>
      </w:r>
      <w:r w:rsidR="00F918A4" w:rsidRPr="003B112A">
        <w:t>Die Methode</w:t>
      </w:r>
      <w:r w:rsidR="00F918A4" w:rsidRPr="003B112A">
        <w:rPr>
          <w:b/>
          <w:bCs/>
          <w:i/>
          <w:iCs/>
        </w:rPr>
        <w:t xml:space="preserve"> </w:t>
      </w:r>
      <w:proofErr w:type="spellStart"/>
      <w:proofErr w:type="gramStart"/>
      <w:r w:rsidR="00F918A4" w:rsidRPr="00F918A4">
        <w:rPr>
          <w:rStyle w:val="ProgrammCodeZchn"/>
          <w:sz w:val="22"/>
          <w:szCs w:val="24"/>
        </w:rPr>
        <w:t>receive</w:t>
      </w:r>
      <w:proofErr w:type="spellEnd"/>
      <w:r w:rsidR="00F918A4" w:rsidRPr="00F918A4">
        <w:rPr>
          <w:rStyle w:val="ProgrammCodeZchn"/>
          <w:sz w:val="22"/>
          <w:szCs w:val="24"/>
        </w:rPr>
        <w:t>(</w:t>
      </w:r>
      <w:proofErr w:type="gramEnd"/>
      <w:r w:rsidR="00F918A4" w:rsidRPr="00F918A4">
        <w:rPr>
          <w:rStyle w:val="ProgrammCodeZchn"/>
          <w:sz w:val="22"/>
          <w:szCs w:val="24"/>
        </w:rPr>
        <w:t>)</w:t>
      </w:r>
      <w:r w:rsidR="00F918A4" w:rsidRPr="00F918A4">
        <w:rPr>
          <w:sz w:val="24"/>
          <w:szCs w:val="24"/>
        </w:rPr>
        <w:t xml:space="preserve"> </w:t>
      </w:r>
      <w:r w:rsidR="00F918A4" w:rsidRPr="003B112A">
        <w:t xml:space="preserve">wird verwendet, um Nachrichten vom </w:t>
      </w:r>
      <w:r w:rsidR="00F918A4" w:rsidRPr="00F918A4">
        <w:t>WebSocket-Server</w:t>
      </w:r>
      <w:r w:rsidR="00F918A4" w:rsidRPr="003B112A">
        <w:t xml:space="preserve"> zu empfangen. Sie kann Nachrichten im </w:t>
      </w:r>
      <w:r w:rsidR="00F918A4" w:rsidRPr="00D9263D">
        <w:t>JSON-Format, als Zeichenkette oder als Byte-Stream</w:t>
      </w:r>
      <w:r w:rsidR="00F918A4" w:rsidRPr="003B112A">
        <w:t xml:space="preserve"> zurückgeben.</w:t>
      </w:r>
    </w:p>
    <w:p w14:paraId="2DC6171E" w14:textId="2548AB2C" w:rsidR="00B90E7F" w:rsidRDefault="001C176D" w:rsidP="0076011C">
      <w:pPr>
        <w:spacing w:before="240" w:line="276" w:lineRule="auto"/>
        <w:jc w:val="both"/>
      </w:pPr>
      <w:r>
        <w:rPr>
          <w:noProof/>
        </w:rPr>
        <w:drawing>
          <wp:inline distT="0" distB="0" distL="0" distR="0" wp14:anchorId="6FDB78FE" wp14:editId="3ECEAF63">
            <wp:extent cx="3240446" cy="2873612"/>
            <wp:effectExtent l="0" t="0" r="0" b="3175"/>
            <wp:docPr id="1347239897"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39897" name="Grafik 1" descr="Ein Bild, das Text, Screenshot enthält.&#10;&#10;Automatisch generierte Beschreibung"/>
                    <pic:cNvPicPr/>
                  </pic:nvPicPr>
                  <pic:blipFill>
                    <a:blip r:embed="rId25"/>
                    <a:stretch>
                      <a:fillRect/>
                    </a:stretch>
                  </pic:blipFill>
                  <pic:spPr>
                    <a:xfrm>
                      <a:off x="0" y="0"/>
                      <a:ext cx="3272484" cy="2902023"/>
                    </a:xfrm>
                    <a:prstGeom prst="rect">
                      <a:avLst/>
                    </a:prstGeom>
                  </pic:spPr>
                </pic:pic>
              </a:graphicData>
            </a:graphic>
          </wp:inline>
        </w:drawing>
      </w:r>
    </w:p>
    <w:p w14:paraId="2371AF78" w14:textId="422911DF" w:rsidR="00B90E7F" w:rsidRDefault="00B90E7F" w:rsidP="0076011C">
      <w:pPr>
        <w:pStyle w:val="Listenabsatz"/>
        <w:numPr>
          <w:ilvl w:val="0"/>
          <w:numId w:val="6"/>
        </w:numPr>
        <w:spacing w:before="240" w:line="276" w:lineRule="auto"/>
        <w:jc w:val="both"/>
      </w:pPr>
      <w:r w:rsidRPr="0088758B">
        <w:rPr>
          <w:b/>
          <w:bCs/>
        </w:rPr>
        <w:lastRenderedPageBreak/>
        <w:t>Hauptprogramm</w:t>
      </w:r>
      <w:r>
        <w:t>:</w:t>
      </w:r>
      <w:r w:rsidR="00261AF3" w:rsidRPr="00261AF3">
        <w:t xml:space="preserve"> </w:t>
      </w:r>
      <w:r w:rsidR="00261AF3" w:rsidRPr="003B112A">
        <w:t xml:space="preserve">Das Hauptprogramm initialisiert die </w:t>
      </w:r>
      <w:r w:rsidR="00261AF3" w:rsidRPr="00261AF3">
        <w:rPr>
          <w:rStyle w:val="ProgrammCodeZchn"/>
          <w:sz w:val="22"/>
          <w:szCs w:val="24"/>
        </w:rPr>
        <w:t>Example</w:t>
      </w:r>
      <w:r w:rsidR="00261AF3" w:rsidRPr="003B112A">
        <w:t xml:space="preserve">-Klasse, startet die </w:t>
      </w:r>
      <w:r w:rsidR="00261AF3" w:rsidRPr="00261AF3">
        <w:t>WebSocket</w:t>
      </w:r>
      <w:r w:rsidR="00261AF3" w:rsidRPr="003B112A">
        <w:t>-Verbindung und verwaltet die asynchronen Aufgaben für das Senden und Empfangen von Nachrichten</w:t>
      </w:r>
      <w:r w:rsidR="00261AF3">
        <w:t>.</w:t>
      </w:r>
      <w:r>
        <w:t xml:space="preserve"> </w:t>
      </w:r>
      <w:r w:rsidR="00261AF3">
        <w:t>Dazu muss dieses ausgeführt werden.</w:t>
      </w:r>
    </w:p>
    <w:p w14:paraId="5B6552B4" w14:textId="7DE4164B" w:rsidR="00B90E7F" w:rsidRDefault="00C802C4" w:rsidP="0076011C">
      <w:pPr>
        <w:spacing w:before="240" w:line="276" w:lineRule="auto"/>
        <w:jc w:val="both"/>
      </w:pPr>
      <w:r>
        <w:rPr>
          <w:noProof/>
        </w:rPr>
        <w:drawing>
          <wp:inline distT="0" distB="0" distL="0" distR="0" wp14:anchorId="32383501" wp14:editId="0E3009E5">
            <wp:extent cx="5495925" cy="1714500"/>
            <wp:effectExtent l="0" t="0" r="9525" b="0"/>
            <wp:docPr id="109393147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31473" name="Grafik 1" descr="Ein Bild, das Text, Screenshot, Schrift enthält.&#10;&#10;Automatisch generierte Beschreibung"/>
                    <pic:cNvPicPr/>
                  </pic:nvPicPr>
                  <pic:blipFill>
                    <a:blip r:embed="rId26"/>
                    <a:stretch>
                      <a:fillRect/>
                    </a:stretch>
                  </pic:blipFill>
                  <pic:spPr>
                    <a:xfrm>
                      <a:off x="0" y="0"/>
                      <a:ext cx="5495925" cy="1714500"/>
                    </a:xfrm>
                    <a:prstGeom prst="rect">
                      <a:avLst/>
                    </a:prstGeom>
                  </pic:spPr>
                </pic:pic>
              </a:graphicData>
            </a:graphic>
          </wp:inline>
        </w:drawing>
      </w:r>
    </w:p>
    <w:p w14:paraId="5922A180" w14:textId="77777777" w:rsidR="002941CE" w:rsidRDefault="6FD4BDE5" w:rsidP="0076011C">
      <w:pPr>
        <w:pStyle w:val="berschrift1"/>
        <w:jc w:val="both"/>
      </w:pPr>
      <w:bookmarkStart w:id="17" w:name="_Toc172645313"/>
      <w:r>
        <w:t>5 Häufige Probleme und Lösungen</w:t>
      </w:r>
      <w:bookmarkEnd w:id="17"/>
    </w:p>
    <w:p w14:paraId="4469FDB8" w14:textId="5AB4BC68" w:rsidR="006C1554" w:rsidRDefault="00491921" w:rsidP="00491921">
      <w:pPr>
        <w:pStyle w:val="berschrift2"/>
      </w:pPr>
      <w:bookmarkStart w:id="18" w:name="_Toc172645314"/>
      <w:r>
        <w:t xml:space="preserve">5.1 </w:t>
      </w:r>
      <w:r w:rsidR="006C1554">
        <w:t xml:space="preserve">Meine Verbindung bricht ständig </w:t>
      </w:r>
      <w:r w:rsidR="005F49C5">
        <w:t>ab,</w:t>
      </w:r>
      <w:r w:rsidR="003202AB">
        <w:t xml:space="preserve"> wenn ich etwas empfange?</w:t>
      </w:r>
      <w:bookmarkEnd w:id="18"/>
    </w:p>
    <w:p w14:paraId="63D139FF" w14:textId="6FE2360F" w:rsidR="003202AB" w:rsidRDefault="005F49C5" w:rsidP="0076011C">
      <w:pPr>
        <w:jc w:val="both"/>
      </w:pPr>
      <w:r>
        <w:t xml:space="preserve">Da </w:t>
      </w:r>
      <w:proofErr w:type="gramStart"/>
      <w:r>
        <w:t>beim empfangen</w:t>
      </w:r>
      <w:proofErr w:type="gramEnd"/>
      <w:r>
        <w:t xml:space="preserve"> </w:t>
      </w:r>
      <w:r w:rsidR="009F3091">
        <w:t xml:space="preserve">nicht vorher bekannt ist was </w:t>
      </w:r>
      <w:r w:rsidR="00F756CB">
        <w:t xml:space="preserve">das Format </w:t>
      </w:r>
      <w:r w:rsidR="009456A3">
        <w:t xml:space="preserve">der </w:t>
      </w:r>
      <w:r w:rsidR="00242875">
        <w:t xml:space="preserve">empfangenen Daten ist, sollte </w:t>
      </w:r>
      <w:r w:rsidR="00641AE7">
        <w:t>vorerst überprüft werden ob diese richtig erkannt wurden.</w:t>
      </w:r>
    </w:p>
    <w:p w14:paraId="1D79E5A8" w14:textId="77777777" w:rsidR="00EE61CB" w:rsidRDefault="00EE61CB" w:rsidP="0076011C">
      <w:pPr>
        <w:jc w:val="both"/>
      </w:pPr>
      <w:r>
        <w:rPr>
          <w:noProof/>
        </w:rPr>
        <w:drawing>
          <wp:inline distT="0" distB="0" distL="0" distR="0" wp14:anchorId="337B66D1" wp14:editId="202421F1">
            <wp:extent cx="2428875" cy="409575"/>
            <wp:effectExtent l="0" t="0" r="9525" b="9525"/>
            <wp:docPr id="20183642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64226" name=""/>
                    <pic:cNvPicPr/>
                  </pic:nvPicPr>
                  <pic:blipFill>
                    <a:blip r:embed="rId27"/>
                    <a:stretch>
                      <a:fillRect/>
                    </a:stretch>
                  </pic:blipFill>
                  <pic:spPr>
                    <a:xfrm>
                      <a:off x="0" y="0"/>
                      <a:ext cx="2428875" cy="409575"/>
                    </a:xfrm>
                    <a:prstGeom prst="rect">
                      <a:avLst/>
                    </a:prstGeom>
                  </pic:spPr>
                </pic:pic>
              </a:graphicData>
            </a:graphic>
          </wp:inline>
        </w:drawing>
      </w:r>
    </w:p>
    <w:p w14:paraId="2B55773E" w14:textId="252D1E63" w:rsidR="00EE61CB" w:rsidRDefault="00EE61CB" w:rsidP="0076011C">
      <w:pPr>
        <w:jc w:val="both"/>
      </w:pPr>
      <w:r>
        <w:t xml:space="preserve">Bei </w:t>
      </w:r>
      <w:proofErr w:type="spellStart"/>
      <w:r>
        <w:t>bytes</w:t>
      </w:r>
      <w:proofErr w:type="spellEnd"/>
      <w:r>
        <w:t xml:space="preserve"> -&gt; </w:t>
      </w:r>
      <w:proofErr w:type="gramStart"/>
      <w:r>
        <w:t>PNG Bild</w:t>
      </w:r>
      <w:proofErr w:type="gramEnd"/>
      <w:r>
        <w:t xml:space="preserve">, </w:t>
      </w:r>
      <w:proofErr w:type="spellStart"/>
      <w:r>
        <w:t>beit</w:t>
      </w:r>
      <w:proofErr w:type="spellEnd"/>
      <w:r>
        <w:t xml:space="preserve"> </w:t>
      </w:r>
      <w:proofErr w:type="spellStart"/>
      <w:r>
        <w:t>str</w:t>
      </w:r>
      <w:proofErr w:type="spellEnd"/>
      <w:r>
        <w:t xml:space="preserve"> -&gt; normaler </w:t>
      </w:r>
      <w:r w:rsidR="00F3747A">
        <w:t xml:space="preserve">String, bei </w:t>
      </w:r>
      <w:proofErr w:type="spellStart"/>
      <w:r w:rsidR="00F3747A">
        <w:t>dict</w:t>
      </w:r>
      <w:proofErr w:type="spellEnd"/>
      <w:r w:rsidR="00F3747A">
        <w:t xml:space="preserve"> -&gt; </w:t>
      </w:r>
      <w:proofErr w:type="spellStart"/>
      <w:r w:rsidR="00F3747A">
        <w:t>json</w:t>
      </w:r>
      <w:proofErr w:type="spellEnd"/>
      <w:r w:rsidR="002472B7">
        <w:t>.</w:t>
      </w:r>
    </w:p>
    <w:p w14:paraId="4B84A14F" w14:textId="6A71470D" w:rsidR="00B427BC" w:rsidRDefault="00491921" w:rsidP="0076011C">
      <w:pPr>
        <w:pStyle w:val="berschrift2"/>
        <w:jc w:val="both"/>
      </w:pPr>
      <w:bookmarkStart w:id="19" w:name="_Toc172645315"/>
      <w:r>
        <w:t xml:space="preserve">5.2 </w:t>
      </w:r>
      <w:r w:rsidR="00514E9F">
        <w:t>Ich</w:t>
      </w:r>
      <w:r w:rsidR="00B427BC">
        <w:t xml:space="preserve"> kann mich nicht </w:t>
      </w:r>
      <w:r w:rsidR="00DC4979">
        <w:t xml:space="preserve">mit dem </w:t>
      </w:r>
      <w:proofErr w:type="gramStart"/>
      <w:r w:rsidR="00DC4979">
        <w:t>THM Server</w:t>
      </w:r>
      <w:proofErr w:type="gramEnd"/>
      <w:r w:rsidR="00DC4979">
        <w:t xml:space="preserve"> verbinden?</w:t>
      </w:r>
      <w:bookmarkEnd w:id="19"/>
    </w:p>
    <w:p w14:paraId="4ADD7BC7" w14:textId="77777777" w:rsidR="00D0516F" w:rsidRDefault="00DC4979" w:rsidP="0076011C">
      <w:pPr>
        <w:jc w:val="both"/>
      </w:pPr>
      <w:r>
        <w:t xml:space="preserve">Befinden Sie sich im </w:t>
      </w:r>
      <w:proofErr w:type="gramStart"/>
      <w:r>
        <w:t>THM Netzwerk</w:t>
      </w:r>
      <w:proofErr w:type="gramEnd"/>
      <w:r>
        <w:t xml:space="preserve"> und können Sie sich auch per Webseite </w:t>
      </w:r>
      <w:r w:rsidRPr="00DC4979">
        <w:rPr>
          <w:rStyle w:val="ProgrammCodeZchn"/>
        </w:rPr>
        <w:t>https://kimaster.mni.thm.de</w:t>
      </w:r>
      <w:r>
        <w:t xml:space="preserve"> verbinden?</w:t>
      </w:r>
      <w:r w:rsidR="00D374C8">
        <w:t xml:space="preserve"> </w:t>
      </w:r>
    </w:p>
    <w:p w14:paraId="183E337E" w14:textId="11DC48B1" w:rsidR="00EE61CB" w:rsidRDefault="00D374C8" w:rsidP="0076011C">
      <w:pPr>
        <w:jc w:val="both"/>
      </w:pPr>
      <w:r>
        <w:t>Die Uri von extern</w:t>
      </w:r>
      <w:r w:rsidR="00D0516F">
        <w:t xml:space="preserve"> lautet: </w:t>
      </w:r>
      <w:proofErr w:type="spellStart"/>
      <w:r w:rsidR="00D0516F" w:rsidRPr="00D0516F">
        <w:rPr>
          <w:rStyle w:val="ProgrammCodeZchn"/>
        </w:rPr>
        <w:t>wss</w:t>
      </w:r>
      <w:proofErr w:type="spellEnd"/>
      <w:r w:rsidR="00D0516F" w:rsidRPr="00D0516F">
        <w:rPr>
          <w:rStyle w:val="ProgrammCodeZchn"/>
        </w:rPr>
        <w:t>./kimaster.mni.thm.de/</w:t>
      </w:r>
      <w:proofErr w:type="spellStart"/>
      <w:r w:rsidR="00D0516F" w:rsidRPr="00D0516F">
        <w:rPr>
          <w:rStyle w:val="ProgrammCodeZchn"/>
        </w:rPr>
        <w:t>ws</w:t>
      </w:r>
      <w:proofErr w:type="spellEnd"/>
    </w:p>
    <w:p w14:paraId="0A5987D1" w14:textId="2D2911D7" w:rsidR="00DC4979" w:rsidRDefault="00491921" w:rsidP="0076011C">
      <w:pPr>
        <w:pStyle w:val="berschrift2"/>
        <w:jc w:val="both"/>
      </w:pPr>
      <w:bookmarkStart w:id="20" w:name="_Toc172645316"/>
      <w:r>
        <w:t xml:space="preserve">5.3 </w:t>
      </w:r>
      <w:r w:rsidR="00D0516F">
        <w:t>Ich erhalte keine Antworten trotz While True loop:</w:t>
      </w:r>
      <w:bookmarkEnd w:id="20"/>
    </w:p>
    <w:p w14:paraId="40F02BD3" w14:textId="76BF76C7" w:rsidR="00D0516F" w:rsidRDefault="00D0516F" w:rsidP="0076011C">
      <w:pPr>
        <w:jc w:val="both"/>
      </w:pPr>
      <w:r>
        <w:t xml:space="preserve">Da </w:t>
      </w:r>
      <w:r w:rsidR="00FF323B">
        <w:t>asynchrone</w:t>
      </w:r>
      <w:r>
        <w:t xml:space="preserve"> Paral</w:t>
      </w:r>
      <w:r w:rsidR="00FF323B">
        <w:t>lelität</w:t>
      </w:r>
      <w:r>
        <w:t xml:space="preserve"> trotz </w:t>
      </w:r>
      <w:proofErr w:type="spellStart"/>
      <w:r w:rsidR="001D3F7D" w:rsidRPr="00022FC5">
        <w:rPr>
          <w:rStyle w:val="ProgrammCodeZchn"/>
        </w:rPr>
        <w:t>hander</w:t>
      </w:r>
      <w:proofErr w:type="spellEnd"/>
      <w:r w:rsidR="001D3F7D">
        <w:t xml:space="preserve">-Methode nicht immer funktionieren, probieren Sie in den Verlinkten sende oder </w:t>
      </w:r>
      <w:r w:rsidR="00022FC5">
        <w:t>Empfangs Methoden</w:t>
      </w:r>
      <w:r w:rsidR="001D3F7D">
        <w:t xml:space="preserve"> eine </w:t>
      </w:r>
      <w:proofErr w:type="spellStart"/>
      <w:proofErr w:type="gramStart"/>
      <w:r w:rsidR="001D3F7D" w:rsidRPr="00022FC5">
        <w:rPr>
          <w:rStyle w:val="ProgrammCodeZchn"/>
        </w:rPr>
        <w:t>asyncio.sleep</w:t>
      </w:r>
      <w:proofErr w:type="spellEnd"/>
      <w:proofErr w:type="gramEnd"/>
      <w:r w:rsidR="001D3F7D" w:rsidRPr="00022FC5">
        <w:rPr>
          <w:rStyle w:val="ProgrammCodeZchn"/>
        </w:rPr>
        <w:t>(0.1)</w:t>
      </w:r>
      <w:r w:rsidR="001D3F7D" w:rsidRPr="00022FC5">
        <w:rPr>
          <w:b/>
          <w:bCs/>
        </w:rPr>
        <w:t xml:space="preserve"> </w:t>
      </w:r>
      <w:r w:rsidR="001D3F7D">
        <w:t xml:space="preserve">einzubauen um </w:t>
      </w:r>
      <w:r w:rsidR="00022FC5">
        <w:t xml:space="preserve">dem </w:t>
      </w:r>
      <w:proofErr w:type="spellStart"/>
      <w:r w:rsidR="00022FC5">
        <w:t>system</w:t>
      </w:r>
      <w:proofErr w:type="spellEnd"/>
      <w:r w:rsidR="00022FC5">
        <w:t xml:space="preserve"> die Möglichkeit zu geben beide Routinen zu bearbeiten.</w:t>
      </w:r>
    </w:p>
    <w:p w14:paraId="6EBECEA3" w14:textId="05406DEE" w:rsidR="00546487" w:rsidRPr="00D0516F" w:rsidRDefault="00D50755" w:rsidP="0076011C">
      <w:pPr>
        <w:jc w:val="both"/>
      </w:pPr>
      <w:r>
        <w:rPr>
          <w:noProof/>
        </w:rPr>
        <w:lastRenderedPageBreak/>
        <w:drawing>
          <wp:inline distT="0" distB="0" distL="0" distR="0" wp14:anchorId="13C5E6E8" wp14:editId="20468964">
            <wp:extent cx="2439513" cy="1734873"/>
            <wp:effectExtent l="0" t="0" r="0" b="0"/>
            <wp:docPr id="83728006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80064" name="Grafik 1" descr="Ein Bild, das Text, Screenshot, Schrift enthält.&#10;&#10;Automatisch generierte Beschreibung"/>
                    <pic:cNvPicPr/>
                  </pic:nvPicPr>
                  <pic:blipFill>
                    <a:blip r:embed="rId28"/>
                    <a:stretch>
                      <a:fillRect/>
                    </a:stretch>
                  </pic:blipFill>
                  <pic:spPr>
                    <a:xfrm>
                      <a:off x="0" y="0"/>
                      <a:ext cx="2461877" cy="1750778"/>
                    </a:xfrm>
                    <a:prstGeom prst="rect">
                      <a:avLst/>
                    </a:prstGeom>
                  </pic:spPr>
                </pic:pic>
              </a:graphicData>
            </a:graphic>
          </wp:inline>
        </w:drawing>
      </w:r>
      <w:r w:rsidR="00546487">
        <w:rPr>
          <w:noProof/>
        </w:rPr>
        <w:drawing>
          <wp:inline distT="0" distB="0" distL="0" distR="0" wp14:anchorId="79A446F6" wp14:editId="61E6131F">
            <wp:extent cx="3163835" cy="1715334"/>
            <wp:effectExtent l="0" t="0" r="0" b="0"/>
            <wp:docPr id="204026639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66392" name="Grafik 1" descr="Ein Bild, das Text, Screenshot, Schrift enthält.&#10;&#10;Automatisch generierte Beschreibung"/>
                    <pic:cNvPicPr/>
                  </pic:nvPicPr>
                  <pic:blipFill>
                    <a:blip r:embed="rId29"/>
                    <a:stretch>
                      <a:fillRect/>
                    </a:stretch>
                  </pic:blipFill>
                  <pic:spPr>
                    <a:xfrm>
                      <a:off x="0" y="0"/>
                      <a:ext cx="3163835" cy="1715334"/>
                    </a:xfrm>
                    <a:prstGeom prst="rect">
                      <a:avLst/>
                    </a:prstGeom>
                  </pic:spPr>
                </pic:pic>
              </a:graphicData>
            </a:graphic>
          </wp:inline>
        </w:drawing>
      </w:r>
    </w:p>
    <w:p w14:paraId="19895CE7" w14:textId="77777777" w:rsidR="00B90E7F" w:rsidRDefault="00B90E7F" w:rsidP="0076011C">
      <w:pPr>
        <w:jc w:val="both"/>
      </w:pPr>
    </w:p>
    <w:p w14:paraId="0A362362" w14:textId="77777777" w:rsidR="00CC59A4" w:rsidRPr="00B90E7F" w:rsidRDefault="00CC59A4" w:rsidP="0076011C">
      <w:pPr>
        <w:jc w:val="both"/>
      </w:pPr>
    </w:p>
    <w:sectPr w:rsidR="00CC59A4" w:rsidRPr="00B90E7F">
      <w:headerReference w:type="defaul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CDEA3" w14:textId="77777777" w:rsidR="00A26B47" w:rsidRDefault="00A26B47" w:rsidP="00033C53">
      <w:pPr>
        <w:spacing w:after="0" w:line="240" w:lineRule="auto"/>
      </w:pPr>
      <w:r>
        <w:separator/>
      </w:r>
    </w:p>
  </w:endnote>
  <w:endnote w:type="continuationSeparator" w:id="0">
    <w:p w14:paraId="168A92A6" w14:textId="77777777" w:rsidR="00A26B47" w:rsidRDefault="00A26B47" w:rsidP="00033C53">
      <w:pPr>
        <w:spacing w:after="0" w:line="240" w:lineRule="auto"/>
      </w:pPr>
      <w:r>
        <w:continuationSeparator/>
      </w:r>
    </w:p>
  </w:endnote>
  <w:endnote w:type="continuationNotice" w:id="1">
    <w:p w14:paraId="7D30B12F" w14:textId="77777777" w:rsidR="00A26B47" w:rsidRDefault="00A26B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5AC76" w14:textId="77777777" w:rsidR="00A26B47" w:rsidRDefault="00A26B47" w:rsidP="00033C53">
      <w:pPr>
        <w:spacing w:after="0" w:line="240" w:lineRule="auto"/>
      </w:pPr>
      <w:r>
        <w:separator/>
      </w:r>
    </w:p>
  </w:footnote>
  <w:footnote w:type="continuationSeparator" w:id="0">
    <w:p w14:paraId="59973C0A" w14:textId="77777777" w:rsidR="00A26B47" w:rsidRDefault="00A26B47" w:rsidP="00033C53">
      <w:pPr>
        <w:spacing w:after="0" w:line="240" w:lineRule="auto"/>
      </w:pPr>
      <w:r>
        <w:continuationSeparator/>
      </w:r>
    </w:p>
  </w:footnote>
  <w:footnote w:type="continuationNotice" w:id="1">
    <w:p w14:paraId="571BFC05" w14:textId="77777777" w:rsidR="00A26B47" w:rsidRDefault="00A26B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527B5" w14:textId="15085A33" w:rsidR="00033C53" w:rsidRDefault="00033C53">
    <w:pPr>
      <w:pStyle w:val="Kopfzeile"/>
    </w:pPr>
    <w:r w:rsidRPr="005849A7">
      <w:rPr>
        <w:noProof/>
      </w:rPr>
      <w:drawing>
        <wp:inline distT="0" distB="0" distL="0" distR="0" wp14:anchorId="7C79141D" wp14:editId="18DCFE91">
          <wp:extent cx="5760720" cy="744855"/>
          <wp:effectExtent l="0" t="0" r="0" b="0"/>
          <wp:docPr id="15909740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3AD30DBF" w14:textId="77777777" w:rsidR="00033C53" w:rsidRDefault="00033C53">
    <w:pPr>
      <w:pStyle w:val="Kopfzeile"/>
    </w:pPr>
  </w:p>
  <w:p w14:paraId="771B6451" w14:textId="77777777" w:rsidR="00033C53" w:rsidRDefault="00033C53" w:rsidP="00033C53">
    <w:pPr>
      <w:pStyle w:val="Fuzeile"/>
    </w:pPr>
    <w:r>
      <w:rPr>
        <w:noProof/>
        <w:color w:val="808080" w:themeColor="background1" w:themeShade="80"/>
      </w:rPr>
      <mc:AlternateContent>
        <mc:Choice Requires="wpg">
          <w:drawing>
            <wp:anchor distT="0" distB="0" distL="0" distR="0" simplePos="0" relativeHeight="251658241" behindDoc="0" locked="0" layoutInCell="1" allowOverlap="1" wp14:anchorId="70E47F0B" wp14:editId="08EAC083">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7-23T00:00:00Z">
                                <w:dateFormat w:val="d. MMMM yyyy"/>
                                <w:lid w:val="de-DE"/>
                                <w:storeMappedDataAs w:val="dateTime"/>
                                <w:calendar w:val="gregorian"/>
                              </w:date>
                            </w:sdtPr>
                            <w:sdtEndPr/>
                            <w:sdtContent>
                              <w:p w14:paraId="585F4978" w14:textId="58C1ADFF" w:rsidR="00033C53" w:rsidRDefault="00C23BA6" w:rsidP="00033C53">
                                <w:pPr>
                                  <w:jc w:val="right"/>
                                  <w:rPr>
                                    <w:color w:val="7F7F7F" w:themeColor="text1" w:themeTint="80"/>
                                  </w:rPr>
                                </w:pPr>
                                <w:r>
                                  <w:rPr>
                                    <w:color w:val="7F7F7F" w:themeColor="text1" w:themeTint="80"/>
                                  </w:rPr>
                                  <w:t>23. Juli 2024</w:t>
                                </w:r>
                              </w:p>
                            </w:sdtContent>
                          </w:sdt>
                          <w:p w14:paraId="5A925928" w14:textId="77777777" w:rsidR="00033C53" w:rsidRDefault="00033C53" w:rsidP="00033C53">
                            <w:pPr>
                              <w:jc w:val="right"/>
                              <w:rPr>
                                <w:color w:val="7F7F7F" w:themeColor="text1" w:themeTint="80"/>
                              </w:rPr>
                            </w:pPr>
                          </w:p>
                          <w:p w14:paraId="3B734832" w14:textId="77777777" w:rsidR="00033C53" w:rsidRDefault="00033C53" w:rsidP="00033C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0E47F0B" id="Gruppe 37" o:spid="_x0000_s1026"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7-23T00:00:00Z">
                          <w:dateFormat w:val="d. MMMM yyyy"/>
                          <w:lid w:val="de-DE"/>
                          <w:storeMappedDataAs w:val="dateTime"/>
                          <w:calendar w:val="gregorian"/>
                        </w:date>
                      </w:sdtPr>
                      <w:sdtEndPr/>
                      <w:sdtContent>
                        <w:p w14:paraId="585F4978" w14:textId="58C1ADFF" w:rsidR="00033C53" w:rsidRDefault="00C23BA6" w:rsidP="00033C53">
                          <w:pPr>
                            <w:jc w:val="right"/>
                            <w:rPr>
                              <w:color w:val="7F7F7F" w:themeColor="text1" w:themeTint="80"/>
                            </w:rPr>
                          </w:pPr>
                          <w:r>
                            <w:rPr>
                              <w:color w:val="7F7F7F" w:themeColor="text1" w:themeTint="80"/>
                            </w:rPr>
                            <w:t>23. Juli 2024</w:t>
                          </w:r>
                        </w:p>
                      </w:sdtContent>
                    </w:sdt>
                    <w:p w14:paraId="5A925928" w14:textId="77777777" w:rsidR="00033C53" w:rsidRDefault="00033C53" w:rsidP="00033C53">
                      <w:pPr>
                        <w:jc w:val="right"/>
                        <w:rPr>
                          <w:color w:val="7F7F7F" w:themeColor="text1" w:themeTint="80"/>
                        </w:rPr>
                      </w:pPr>
                    </w:p>
                    <w:p w14:paraId="3B734832" w14:textId="77777777" w:rsidR="00033C53" w:rsidRDefault="00033C53" w:rsidP="00033C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30E80A47" wp14:editId="0082C805">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A578E2" w14:textId="77777777" w:rsidR="00033C53" w:rsidRDefault="00033C53" w:rsidP="00033C5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80A47" id="Rechteck 4"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0A578E2" w14:textId="77777777" w:rsidR="00033C53" w:rsidRDefault="00033C53" w:rsidP="00033C5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p w14:paraId="48E88AEC" w14:textId="35948C35" w:rsidR="00033C53" w:rsidRPr="00033C53" w:rsidRDefault="00033C53" w:rsidP="00033C53">
    <w:pPr>
      <w:pStyle w:val="Kopfzeile"/>
      <w:shd w:val="clear" w:color="auto" w:fill="D9D9D9" w:themeFill="background1" w:themeFillShade="D9"/>
      <w:rPr>
        <w:sz w:val="36"/>
        <w:szCs w:val="36"/>
      </w:rPr>
    </w:pPr>
    <w:r>
      <w:rPr>
        <w:sz w:val="36"/>
        <w:szCs w:val="36"/>
      </w:rPr>
      <w:t>Benutzerhandbuch</w:t>
    </w:r>
  </w:p>
  <w:p w14:paraId="4DAB8A61" w14:textId="67BD7C89" w:rsidR="00033C53" w:rsidRDefault="00033C53">
    <w:pPr>
      <w:pStyle w:val="Kopfzeile"/>
    </w:pPr>
  </w:p>
  <w:p w14:paraId="7B2EEF30" w14:textId="77777777" w:rsidR="00433607" w:rsidRDefault="004336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0797"/>
    <w:multiLevelType w:val="multilevel"/>
    <w:tmpl w:val="FF38A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8325B"/>
    <w:multiLevelType w:val="hybridMultilevel"/>
    <w:tmpl w:val="F15AD056"/>
    <w:lvl w:ilvl="0" w:tplc="8438CD70">
      <w:start w:val="1"/>
      <w:numFmt w:val="bullet"/>
      <w:lvlText w:val="-"/>
      <w:lvlJc w:val="left"/>
      <w:pPr>
        <w:ind w:left="720" w:hanging="360"/>
      </w:pPr>
      <w:rPr>
        <w:rFonts w:ascii="Aptos" w:eastAsiaTheme="minorHAnsi" w:hAnsi="Aptos" w:cstheme="minorBidi" w:hint="default"/>
      </w:rPr>
    </w:lvl>
    <w:lvl w:ilvl="1" w:tplc="04070005">
      <w:start w:val="1"/>
      <w:numFmt w:val="bullet"/>
      <w:lvlText w:val=""/>
      <w:lvlJc w:val="left"/>
      <w:pPr>
        <w:ind w:left="1353"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367DCF"/>
    <w:multiLevelType w:val="hybridMultilevel"/>
    <w:tmpl w:val="21D430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1AF565"/>
    <w:multiLevelType w:val="hybridMultilevel"/>
    <w:tmpl w:val="FFFFFFFF"/>
    <w:lvl w:ilvl="0" w:tplc="3780A7FC">
      <w:start w:val="1"/>
      <w:numFmt w:val="bullet"/>
      <w:lvlText w:val="-"/>
      <w:lvlJc w:val="left"/>
      <w:pPr>
        <w:ind w:left="720" w:hanging="360"/>
      </w:pPr>
      <w:rPr>
        <w:rFonts w:ascii="Aptos" w:hAnsi="Aptos" w:hint="default"/>
      </w:rPr>
    </w:lvl>
    <w:lvl w:ilvl="1" w:tplc="DC0C6CA8">
      <w:start w:val="1"/>
      <w:numFmt w:val="bullet"/>
      <w:lvlText w:val="o"/>
      <w:lvlJc w:val="left"/>
      <w:pPr>
        <w:ind w:left="1440" w:hanging="360"/>
      </w:pPr>
      <w:rPr>
        <w:rFonts w:ascii="Courier New" w:hAnsi="Courier New" w:hint="default"/>
      </w:rPr>
    </w:lvl>
    <w:lvl w:ilvl="2" w:tplc="C4D0ECF2">
      <w:start w:val="1"/>
      <w:numFmt w:val="bullet"/>
      <w:lvlText w:val=""/>
      <w:lvlJc w:val="left"/>
      <w:pPr>
        <w:ind w:left="2160" w:hanging="360"/>
      </w:pPr>
      <w:rPr>
        <w:rFonts w:ascii="Wingdings" w:hAnsi="Wingdings" w:hint="default"/>
      </w:rPr>
    </w:lvl>
    <w:lvl w:ilvl="3" w:tplc="B66E1F08">
      <w:start w:val="1"/>
      <w:numFmt w:val="bullet"/>
      <w:lvlText w:val=""/>
      <w:lvlJc w:val="left"/>
      <w:pPr>
        <w:ind w:left="2880" w:hanging="360"/>
      </w:pPr>
      <w:rPr>
        <w:rFonts w:ascii="Symbol" w:hAnsi="Symbol" w:hint="default"/>
      </w:rPr>
    </w:lvl>
    <w:lvl w:ilvl="4" w:tplc="F12CCA08">
      <w:start w:val="1"/>
      <w:numFmt w:val="bullet"/>
      <w:lvlText w:val="o"/>
      <w:lvlJc w:val="left"/>
      <w:pPr>
        <w:ind w:left="3600" w:hanging="360"/>
      </w:pPr>
      <w:rPr>
        <w:rFonts w:ascii="Courier New" w:hAnsi="Courier New" w:hint="default"/>
      </w:rPr>
    </w:lvl>
    <w:lvl w:ilvl="5" w:tplc="2B527248">
      <w:start w:val="1"/>
      <w:numFmt w:val="bullet"/>
      <w:lvlText w:val=""/>
      <w:lvlJc w:val="left"/>
      <w:pPr>
        <w:ind w:left="4320" w:hanging="360"/>
      </w:pPr>
      <w:rPr>
        <w:rFonts w:ascii="Wingdings" w:hAnsi="Wingdings" w:hint="default"/>
      </w:rPr>
    </w:lvl>
    <w:lvl w:ilvl="6" w:tplc="9D66C68C">
      <w:start w:val="1"/>
      <w:numFmt w:val="bullet"/>
      <w:lvlText w:val=""/>
      <w:lvlJc w:val="left"/>
      <w:pPr>
        <w:ind w:left="5040" w:hanging="360"/>
      </w:pPr>
      <w:rPr>
        <w:rFonts w:ascii="Symbol" w:hAnsi="Symbol" w:hint="default"/>
      </w:rPr>
    </w:lvl>
    <w:lvl w:ilvl="7" w:tplc="993C3742">
      <w:start w:val="1"/>
      <w:numFmt w:val="bullet"/>
      <w:lvlText w:val="o"/>
      <w:lvlJc w:val="left"/>
      <w:pPr>
        <w:ind w:left="5760" w:hanging="360"/>
      </w:pPr>
      <w:rPr>
        <w:rFonts w:ascii="Courier New" w:hAnsi="Courier New" w:hint="default"/>
      </w:rPr>
    </w:lvl>
    <w:lvl w:ilvl="8" w:tplc="67BE3E10">
      <w:start w:val="1"/>
      <w:numFmt w:val="bullet"/>
      <w:lvlText w:val=""/>
      <w:lvlJc w:val="left"/>
      <w:pPr>
        <w:ind w:left="6480" w:hanging="360"/>
      </w:pPr>
      <w:rPr>
        <w:rFonts w:ascii="Wingdings" w:hAnsi="Wingdings" w:hint="default"/>
      </w:rPr>
    </w:lvl>
  </w:abstractNum>
  <w:abstractNum w:abstractNumId="4" w15:restartNumberingAfterBreak="0">
    <w:nsid w:val="0BC374BA"/>
    <w:multiLevelType w:val="multilevel"/>
    <w:tmpl w:val="937A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A7AD9"/>
    <w:multiLevelType w:val="multilevel"/>
    <w:tmpl w:val="36AC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E67E1"/>
    <w:multiLevelType w:val="hybridMultilevel"/>
    <w:tmpl w:val="BE3A5CA4"/>
    <w:lvl w:ilvl="0" w:tplc="8438CD7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F87003"/>
    <w:multiLevelType w:val="multilevel"/>
    <w:tmpl w:val="E2D0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37881"/>
    <w:multiLevelType w:val="multilevel"/>
    <w:tmpl w:val="FF38A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D0A63"/>
    <w:multiLevelType w:val="multilevel"/>
    <w:tmpl w:val="52D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C42F2"/>
    <w:multiLevelType w:val="multilevel"/>
    <w:tmpl w:val="FF38A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A5E3A"/>
    <w:multiLevelType w:val="multilevel"/>
    <w:tmpl w:val="1F9C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0001D"/>
    <w:multiLevelType w:val="hybridMultilevel"/>
    <w:tmpl w:val="EC88B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C07285"/>
    <w:multiLevelType w:val="multilevel"/>
    <w:tmpl w:val="3016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F0232"/>
    <w:multiLevelType w:val="multilevel"/>
    <w:tmpl w:val="B4FE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36723"/>
    <w:multiLevelType w:val="multilevel"/>
    <w:tmpl w:val="FF38A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41C5A"/>
    <w:multiLevelType w:val="hybridMultilevel"/>
    <w:tmpl w:val="21D430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72533F"/>
    <w:multiLevelType w:val="multilevel"/>
    <w:tmpl w:val="E27C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710C82"/>
    <w:multiLevelType w:val="hybridMultilevel"/>
    <w:tmpl w:val="78B2A4F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8260B6A"/>
    <w:multiLevelType w:val="multilevel"/>
    <w:tmpl w:val="FF38A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96651A"/>
    <w:multiLevelType w:val="multilevel"/>
    <w:tmpl w:val="D20E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176123">
    <w:abstractNumId w:val="18"/>
  </w:num>
  <w:num w:numId="2" w16cid:durableId="2004703809">
    <w:abstractNumId w:val="6"/>
  </w:num>
  <w:num w:numId="3" w16cid:durableId="1632401621">
    <w:abstractNumId w:val="7"/>
  </w:num>
  <w:num w:numId="4" w16cid:durableId="1727070829">
    <w:abstractNumId w:val="12"/>
  </w:num>
  <w:num w:numId="5" w16cid:durableId="349726686">
    <w:abstractNumId w:val="2"/>
  </w:num>
  <w:num w:numId="6" w16cid:durableId="73361065">
    <w:abstractNumId w:val="1"/>
  </w:num>
  <w:num w:numId="7" w16cid:durableId="2110343487">
    <w:abstractNumId w:val="9"/>
  </w:num>
  <w:num w:numId="8" w16cid:durableId="821578168">
    <w:abstractNumId w:val="17"/>
  </w:num>
  <w:num w:numId="9" w16cid:durableId="153228366">
    <w:abstractNumId w:val="3"/>
  </w:num>
  <w:num w:numId="10" w16cid:durableId="210850745">
    <w:abstractNumId w:val="5"/>
  </w:num>
  <w:num w:numId="11" w16cid:durableId="1487626145">
    <w:abstractNumId w:val="11"/>
  </w:num>
  <w:num w:numId="12" w16cid:durableId="589630771">
    <w:abstractNumId w:val="20"/>
  </w:num>
  <w:num w:numId="13" w16cid:durableId="1234975971">
    <w:abstractNumId w:val="14"/>
  </w:num>
  <w:num w:numId="14" w16cid:durableId="570850363">
    <w:abstractNumId w:val="4"/>
  </w:num>
  <w:num w:numId="15" w16cid:durableId="792476260">
    <w:abstractNumId w:val="13"/>
  </w:num>
  <w:num w:numId="16" w16cid:durableId="683557576">
    <w:abstractNumId w:val="15"/>
  </w:num>
  <w:num w:numId="17" w16cid:durableId="1302734750">
    <w:abstractNumId w:val="0"/>
  </w:num>
  <w:num w:numId="18" w16cid:durableId="877200830">
    <w:abstractNumId w:val="19"/>
  </w:num>
  <w:num w:numId="19" w16cid:durableId="1470515098">
    <w:abstractNumId w:val="8"/>
  </w:num>
  <w:num w:numId="20" w16cid:durableId="1850683028">
    <w:abstractNumId w:val="16"/>
  </w:num>
  <w:num w:numId="21" w16cid:durableId="6576160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F0"/>
    <w:rsid w:val="00017591"/>
    <w:rsid w:val="00020100"/>
    <w:rsid w:val="00022B62"/>
    <w:rsid w:val="00022FC5"/>
    <w:rsid w:val="00033C53"/>
    <w:rsid w:val="00034151"/>
    <w:rsid w:val="00040D3C"/>
    <w:rsid w:val="00066082"/>
    <w:rsid w:val="00087E47"/>
    <w:rsid w:val="000A70A0"/>
    <w:rsid w:val="000E6786"/>
    <w:rsid w:val="00102A57"/>
    <w:rsid w:val="00107DAB"/>
    <w:rsid w:val="0011483D"/>
    <w:rsid w:val="00115430"/>
    <w:rsid w:val="00125B0D"/>
    <w:rsid w:val="00171DF7"/>
    <w:rsid w:val="00173A62"/>
    <w:rsid w:val="001A40E1"/>
    <w:rsid w:val="001A65EA"/>
    <w:rsid w:val="001C176D"/>
    <w:rsid w:val="001D1BE0"/>
    <w:rsid w:val="001D3F7D"/>
    <w:rsid w:val="001D5B6E"/>
    <w:rsid w:val="001E5F96"/>
    <w:rsid w:val="00200E15"/>
    <w:rsid w:val="00210F61"/>
    <w:rsid w:val="002245BC"/>
    <w:rsid w:val="00230CF8"/>
    <w:rsid w:val="002355AC"/>
    <w:rsid w:val="002406AA"/>
    <w:rsid w:val="00242875"/>
    <w:rsid w:val="00246DDB"/>
    <w:rsid w:val="002472B7"/>
    <w:rsid w:val="0026117D"/>
    <w:rsid w:val="00261AF3"/>
    <w:rsid w:val="00274CBE"/>
    <w:rsid w:val="002941CE"/>
    <w:rsid w:val="00296A65"/>
    <w:rsid w:val="002C4E8D"/>
    <w:rsid w:val="002D0A41"/>
    <w:rsid w:val="002E4717"/>
    <w:rsid w:val="003202AB"/>
    <w:rsid w:val="00327924"/>
    <w:rsid w:val="00331DA6"/>
    <w:rsid w:val="00372FA6"/>
    <w:rsid w:val="003B6ADC"/>
    <w:rsid w:val="003D4FEA"/>
    <w:rsid w:val="003E11CC"/>
    <w:rsid w:val="00414941"/>
    <w:rsid w:val="00421BB3"/>
    <w:rsid w:val="004249EC"/>
    <w:rsid w:val="00433607"/>
    <w:rsid w:val="00477618"/>
    <w:rsid w:val="00491921"/>
    <w:rsid w:val="00491B17"/>
    <w:rsid w:val="00495BBB"/>
    <w:rsid w:val="004A5A5E"/>
    <w:rsid w:val="004A75DD"/>
    <w:rsid w:val="004B094E"/>
    <w:rsid w:val="004B6CC8"/>
    <w:rsid w:val="004D2B2F"/>
    <w:rsid w:val="004E1735"/>
    <w:rsid w:val="004F6DD5"/>
    <w:rsid w:val="004F6F13"/>
    <w:rsid w:val="00504B18"/>
    <w:rsid w:val="00505F30"/>
    <w:rsid w:val="00514E9F"/>
    <w:rsid w:val="00514EC7"/>
    <w:rsid w:val="00516445"/>
    <w:rsid w:val="005228AE"/>
    <w:rsid w:val="005319E8"/>
    <w:rsid w:val="005418AF"/>
    <w:rsid w:val="00546487"/>
    <w:rsid w:val="00550C3B"/>
    <w:rsid w:val="00566FE1"/>
    <w:rsid w:val="005743F9"/>
    <w:rsid w:val="00583A32"/>
    <w:rsid w:val="00596B11"/>
    <w:rsid w:val="00597343"/>
    <w:rsid w:val="005C1596"/>
    <w:rsid w:val="005C32DE"/>
    <w:rsid w:val="005F00E7"/>
    <w:rsid w:val="005F49C5"/>
    <w:rsid w:val="00621A73"/>
    <w:rsid w:val="00641AE7"/>
    <w:rsid w:val="0064342F"/>
    <w:rsid w:val="00643E4D"/>
    <w:rsid w:val="0065267B"/>
    <w:rsid w:val="00666287"/>
    <w:rsid w:val="00674CFC"/>
    <w:rsid w:val="00683A71"/>
    <w:rsid w:val="00685A84"/>
    <w:rsid w:val="006C1554"/>
    <w:rsid w:val="006E72C0"/>
    <w:rsid w:val="006F3C08"/>
    <w:rsid w:val="006F3CED"/>
    <w:rsid w:val="006F6063"/>
    <w:rsid w:val="00703DF9"/>
    <w:rsid w:val="0070461D"/>
    <w:rsid w:val="007200F0"/>
    <w:rsid w:val="00722C11"/>
    <w:rsid w:val="00726D12"/>
    <w:rsid w:val="00731128"/>
    <w:rsid w:val="0076011C"/>
    <w:rsid w:val="007700C3"/>
    <w:rsid w:val="00776473"/>
    <w:rsid w:val="00792AB1"/>
    <w:rsid w:val="007F3564"/>
    <w:rsid w:val="0081023B"/>
    <w:rsid w:val="00841388"/>
    <w:rsid w:val="00852469"/>
    <w:rsid w:val="00852FC4"/>
    <w:rsid w:val="00862383"/>
    <w:rsid w:val="008678AE"/>
    <w:rsid w:val="00870085"/>
    <w:rsid w:val="00885C99"/>
    <w:rsid w:val="008A6F64"/>
    <w:rsid w:val="008C07FB"/>
    <w:rsid w:val="008F0272"/>
    <w:rsid w:val="00907E34"/>
    <w:rsid w:val="00940DDF"/>
    <w:rsid w:val="00943BA6"/>
    <w:rsid w:val="009456A3"/>
    <w:rsid w:val="009639C8"/>
    <w:rsid w:val="009E4E78"/>
    <w:rsid w:val="009F3091"/>
    <w:rsid w:val="009F50F8"/>
    <w:rsid w:val="00A05ECA"/>
    <w:rsid w:val="00A121F7"/>
    <w:rsid w:val="00A17BD1"/>
    <w:rsid w:val="00A21D67"/>
    <w:rsid w:val="00A26B47"/>
    <w:rsid w:val="00A544E0"/>
    <w:rsid w:val="00A62837"/>
    <w:rsid w:val="00A80515"/>
    <w:rsid w:val="00A949A0"/>
    <w:rsid w:val="00AB1150"/>
    <w:rsid w:val="00AE10B1"/>
    <w:rsid w:val="00AF20A9"/>
    <w:rsid w:val="00B136EF"/>
    <w:rsid w:val="00B30627"/>
    <w:rsid w:val="00B310C9"/>
    <w:rsid w:val="00B3306C"/>
    <w:rsid w:val="00B427BC"/>
    <w:rsid w:val="00B436A7"/>
    <w:rsid w:val="00B43A97"/>
    <w:rsid w:val="00B47359"/>
    <w:rsid w:val="00B61DA1"/>
    <w:rsid w:val="00B75A5B"/>
    <w:rsid w:val="00B8039A"/>
    <w:rsid w:val="00B872C0"/>
    <w:rsid w:val="00B90E7F"/>
    <w:rsid w:val="00BA6D9B"/>
    <w:rsid w:val="00BC7AC2"/>
    <w:rsid w:val="00BF0A06"/>
    <w:rsid w:val="00BF1E94"/>
    <w:rsid w:val="00C23BA6"/>
    <w:rsid w:val="00C338EA"/>
    <w:rsid w:val="00C36D5C"/>
    <w:rsid w:val="00C52B1D"/>
    <w:rsid w:val="00C802C4"/>
    <w:rsid w:val="00C90B6D"/>
    <w:rsid w:val="00CB1D76"/>
    <w:rsid w:val="00CC59A4"/>
    <w:rsid w:val="00CD6313"/>
    <w:rsid w:val="00D0516F"/>
    <w:rsid w:val="00D16997"/>
    <w:rsid w:val="00D22CA3"/>
    <w:rsid w:val="00D26274"/>
    <w:rsid w:val="00D374C8"/>
    <w:rsid w:val="00D379CC"/>
    <w:rsid w:val="00D45B1B"/>
    <w:rsid w:val="00D50755"/>
    <w:rsid w:val="00D51763"/>
    <w:rsid w:val="00D63A0A"/>
    <w:rsid w:val="00D6777B"/>
    <w:rsid w:val="00D722FB"/>
    <w:rsid w:val="00D7598E"/>
    <w:rsid w:val="00D847F7"/>
    <w:rsid w:val="00D87193"/>
    <w:rsid w:val="00D9263D"/>
    <w:rsid w:val="00D93ED7"/>
    <w:rsid w:val="00DB3711"/>
    <w:rsid w:val="00DC4979"/>
    <w:rsid w:val="00DE04A3"/>
    <w:rsid w:val="00DF3380"/>
    <w:rsid w:val="00DF5120"/>
    <w:rsid w:val="00E07F5F"/>
    <w:rsid w:val="00E14F49"/>
    <w:rsid w:val="00E21E0D"/>
    <w:rsid w:val="00E263E5"/>
    <w:rsid w:val="00E3421B"/>
    <w:rsid w:val="00E44CB9"/>
    <w:rsid w:val="00E5170C"/>
    <w:rsid w:val="00E55F8D"/>
    <w:rsid w:val="00E56AF7"/>
    <w:rsid w:val="00E81D4C"/>
    <w:rsid w:val="00E963BF"/>
    <w:rsid w:val="00EA0C55"/>
    <w:rsid w:val="00EA34EA"/>
    <w:rsid w:val="00EC32CF"/>
    <w:rsid w:val="00EE4E83"/>
    <w:rsid w:val="00EE61CB"/>
    <w:rsid w:val="00EF2D20"/>
    <w:rsid w:val="00F10D0C"/>
    <w:rsid w:val="00F21C8E"/>
    <w:rsid w:val="00F265F7"/>
    <w:rsid w:val="00F34313"/>
    <w:rsid w:val="00F3698A"/>
    <w:rsid w:val="00F3747A"/>
    <w:rsid w:val="00F65085"/>
    <w:rsid w:val="00F748EF"/>
    <w:rsid w:val="00F756CB"/>
    <w:rsid w:val="00F75A96"/>
    <w:rsid w:val="00F85E4C"/>
    <w:rsid w:val="00F918A4"/>
    <w:rsid w:val="00F9315B"/>
    <w:rsid w:val="00FB5FA9"/>
    <w:rsid w:val="00FB6C59"/>
    <w:rsid w:val="00FC0118"/>
    <w:rsid w:val="00FD6BA1"/>
    <w:rsid w:val="00FE047C"/>
    <w:rsid w:val="00FF323B"/>
    <w:rsid w:val="00FF5923"/>
    <w:rsid w:val="00FF6257"/>
    <w:rsid w:val="2573899B"/>
    <w:rsid w:val="2B59A115"/>
    <w:rsid w:val="2B6DDB19"/>
    <w:rsid w:val="2F45BAA6"/>
    <w:rsid w:val="4973A604"/>
    <w:rsid w:val="6FD4BDE5"/>
    <w:rsid w:val="74302400"/>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4616C"/>
  <w15:chartTrackingRefBased/>
  <w15:docId w15:val="{F574EDB4-E663-4882-BB1A-578AC08A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0E7F"/>
  </w:style>
  <w:style w:type="paragraph" w:styleId="berschrift1">
    <w:name w:val="heading 1"/>
    <w:basedOn w:val="Standard"/>
    <w:next w:val="Standard"/>
    <w:link w:val="berschrift1Zchn"/>
    <w:uiPriority w:val="9"/>
    <w:qFormat/>
    <w:rsid w:val="00720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20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200F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200F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200F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200F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200F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200F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200F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ogrammCode">
    <w:name w:val="ProgrammCode"/>
    <w:basedOn w:val="Standard"/>
    <w:link w:val="ProgrammCodeZchn"/>
    <w:qFormat/>
    <w:rsid w:val="00E263E5"/>
    <w:pPr>
      <w:spacing w:before="240"/>
    </w:pPr>
    <w:rPr>
      <w:rFonts w:ascii="Courier New" w:eastAsiaTheme="majorEastAsia" w:hAnsi="Courier New"/>
      <w:sz w:val="20"/>
    </w:rPr>
  </w:style>
  <w:style w:type="character" w:customStyle="1" w:styleId="ProgrammCodeZchn">
    <w:name w:val="ProgrammCode Zchn"/>
    <w:basedOn w:val="Absatz-Standardschriftart"/>
    <w:link w:val="ProgrammCode"/>
    <w:rsid w:val="00E263E5"/>
    <w:rPr>
      <w:rFonts w:ascii="Courier New" w:eastAsiaTheme="majorEastAsia" w:hAnsi="Courier New"/>
      <w:sz w:val="20"/>
    </w:rPr>
  </w:style>
  <w:style w:type="character" w:customStyle="1" w:styleId="berschrift1Zchn">
    <w:name w:val="Überschrift 1 Zchn"/>
    <w:basedOn w:val="Absatz-Standardschriftart"/>
    <w:link w:val="berschrift1"/>
    <w:uiPriority w:val="9"/>
    <w:rsid w:val="007200F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200F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200F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200F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200F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200F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200F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200F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200F0"/>
    <w:rPr>
      <w:rFonts w:eastAsiaTheme="majorEastAsia" w:cstheme="majorBidi"/>
      <w:color w:val="272727" w:themeColor="text1" w:themeTint="D8"/>
    </w:rPr>
  </w:style>
  <w:style w:type="paragraph" w:styleId="Titel">
    <w:name w:val="Title"/>
    <w:basedOn w:val="Standard"/>
    <w:next w:val="Standard"/>
    <w:link w:val="TitelZchn"/>
    <w:uiPriority w:val="10"/>
    <w:qFormat/>
    <w:rsid w:val="00720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00F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200F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200F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200F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200F0"/>
    <w:rPr>
      <w:i/>
      <w:iCs/>
      <w:color w:val="404040" w:themeColor="text1" w:themeTint="BF"/>
    </w:rPr>
  </w:style>
  <w:style w:type="paragraph" w:styleId="Listenabsatz">
    <w:name w:val="List Paragraph"/>
    <w:basedOn w:val="Standard"/>
    <w:uiPriority w:val="34"/>
    <w:qFormat/>
    <w:rsid w:val="007200F0"/>
    <w:pPr>
      <w:ind w:left="720"/>
      <w:contextualSpacing/>
    </w:pPr>
  </w:style>
  <w:style w:type="character" w:styleId="IntensiveHervorhebung">
    <w:name w:val="Intense Emphasis"/>
    <w:basedOn w:val="Absatz-Standardschriftart"/>
    <w:uiPriority w:val="21"/>
    <w:qFormat/>
    <w:rsid w:val="007200F0"/>
    <w:rPr>
      <w:i/>
      <w:iCs/>
      <w:color w:val="0F4761" w:themeColor="accent1" w:themeShade="BF"/>
    </w:rPr>
  </w:style>
  <w:style w:type="paragraph" w:styleId="IntensivesZitat">
    <w:name w:val="Intense Quote"/>
    <w:basedOn w:val="Standard"/>
    <w:next w:val="Standard"/>
    <w:link w:val="IntensivesZitatZchn"/>
    <w:uiPriority w:val="30"/>
    <w:qFormat/>
    <w:rsid w:val="00720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200F0"/>
    <w:rPr>
      <w:i/>
      <w:iCs/>
      <w:color w:val="0F4761" w:themeColor="accent1" w:themeShade="BF"/>
    </w:rPr>
  </w:style>
  <w:style w:type="character" w:styleId="IntensiverVerweis">
    <w:name w:val="Intense Reference"/>
    <w:basedOn w:val="Absatz-Standardschriftart"/>
    <w:uiPriority w:val="32"/>
    <w:qFormat/>
    <w:rsid w:val="007200F0"/>
    <w:rPr>
      <w:b/>
      <w:bCs/>
      <w:smallCaps/>
      <w:color w:val="0F4761" w:themeColor="accent1" w:themeShade="BF"/>
      <w:spacing w:val="5"/>
    </w:rPr>
  </w:style>
  <w:style w:type="paragraph" w:styleId="Kopfzeile">
    <w:name w:val="header"/>
    <w:basedOn w:val="Standard"/>
    <w:link w:val="KopfzeileZchn"/>
    <w:uiPriority w:val="99"/>
    <w:unhideWhenUsed/>
    <w:rsid w:val="00033C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3C53"/>
  </w:style>
  <w:style w:type="paragraph" w:styleId="Fuzeile">
    <w:name w:val="footer"/>
    <w:basedOn w:val="Standard"/>
    <w:link w:val="FuzeileZchn"/>
    <w:uiPriority w:val="99"/>
    <w:unhideWhenUsed/>
    <w:rsid w:val="00033C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3C53"/>
  </w:style>
  <w:style w:type="table" w:styleId="Tabellenraster">
    <w:name w:val="Table Grid"/>
    <w:basedOn w:val="NormaleTabelle"/>
    <w:uiPriority w:val="39"/>
    <w:rsid w:val="00A21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05F30"/>
    <w:rPr>
      <w:color w:val="467886" w:themeColor="hyperlink"/>
      <w:u w:val="single"/>
    </w:rPr>
  </w:style>
  <w:style w:type="paragraph" w:styleId="Inhaltsverzeichnisberschrift">
    <w:name w:val="TOC Heading"/>
    <w:basedOn w:val="berschrift1"/>
    <w:next w:val="Standard"/>
    <w:uiPriority w:val="39"/>
    <w:unhideWhenUsed/>
    <w:qFormat/>
    <w:rsid w:val="0065267B"/>
    <w:pPr>
      <w:spacing w:before="240" w:after="0"/>
      <w:outlineLvl w:val="9"/>
    </w:pPr>
    <w:rPr>
      <w:kern w:val="0"/>
      <w:sz w:val="32"/>
      <w:szCs w:val="32"/>
      <w:lang w:eastAsia="de-DE"/>
      <w14:ligatures w14:val="none"/>
    </w:rPr>
  </w:style>
  <w:style w:type="paragraph" w:styleId="StandardWeb">
    <w:name w:val="Normal (Web)"/>
    <w:basedOn w:val="Standard"/>
    <w:uiPriority w:val="99"/>
    <w:unhideWhenUsed/>
    <w:rsid w:val="00B310C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9E4E78"/>
    <w:rPr>
      <w:b/>
      <w:bCs/>
    </w:rPr>
  </w:style>
  <w:style w:type="paragraph" w:styleId="Verzeichnis1">
    <w:name w:val="toc 1"/>
    <w:basedOn w:val="Standard"/>
    <w:next w:val="Standard"/>
    <w:autoRedefine/>
    <w:uiPriority w:val="39"/>
    <w:unhideWhenUsed/>
    <w:rsid w:val="00B90E7F"/>
    <w:pPr>
      <w:spacing w:after="100"/>
    </w:pPr>
  </w:style>
  <w:style w:type="paragraph" w:styleId="Verzeichnis2">
    <w:name w:val="toc 2"/>
    <w:basedOn w:val="Standard"/>
    <w:next w:val="Standard"/>
    <w:autoRedefine/>
    <w:uiPriority w:val="39"/>
    <w:unhideWhenUsed/>
    <w:rsid w:val="00B90E7F"/>
    <w:pPr>
      <w:spacing w:after="100"/>
      <w:ind w:left="220"/>
    </w:pPr>
  </w:style>
  <w:style w:type="character" w:styleId="HTMLCode">
    <w:name w:val="HTML Code"/>
    <w:basedOn w:val="Absatz-Standardschriftart"/>
    <w:uiPriority w:val="99"/>
    <w:semiHidden/>
    <w:unhideWhenUsed/>
    <w:rsid w:val="00FB5FA9"/>
    <w:rPr>
      <w:rFonts w:ascii="Courier New" w:eastAsia="Times New Roman" w:hAnsi="Courier New" w:cs="Courier New"/>
      <w:sz w:val="20"/>
      <w:szCs w:val="20"/>
    </w:rPr>
  </w:style>
  <w:style w:type="paragraph" w:styleId="Verzeichnis3">
    <w:name w:val="toc 3"/>
    <w:basedOn w:val="Standard"/>
    <w:next w:val="Standard"/>
    <w:autoRedefine/>
    <w:uiPriority w:val="39"/>
    <w:unhideWhenUsed/>
    <w:pPr>
      <w:spacing w:after="100"/>
      <w:ind w:left="440"/>
    </w:pPr>
  </w:style>
  <w:style w:type="character" w:styleId="NichtaufgelsteErwhnung">
    <w:name w:val="Unresolved Mention"/>
    <w:basedOn w:val="Absatz-Standardschriftart"/>
    <w:uiPriority w:val="99"/>
    <w:semiHidden/>
    <w:unhideWhenUsed/>
    <w:rsid w:val="005C32DE"/>
    <w:rPr>
      <w:color w:val="605E5C"/>
      <w:shd w:val="clear" w:color="auto" w:fill="E1DFDD"/>
    </w:rPr>
  </w:style>
  <w:style w:type="character" w:styleId="BesuchterLink">
    <w:name w:val="FollowedHyperlink"/>
    <w:basedOn w:val="Absatz-Standardschriftart"/>
    <w:uiPriority w:val="99"/>
    <w:semiHidden/>
    <w:unhideWhenUsed/>
    <w:rsid w:val="005C32DE"/>
    <w:rPr>
      <w:color w:val="96607D" w:themeColor="followedHyperlink"/>
      <w:u w:val="single"/>
    </w:rPr>
  </w:style>
  <w:style w:type="paragraph" w:styleId="HTMLVorformatiert">
    <w:name w:val="HTML Preformatted"/>
    <w:basedOn w:val="Standard"/>
    <w:link w:val="HTMLVorformatiertZchn"/>
    <w:uiPriority w:val="99"/>
    <w:semiHidden/>
    <w:unhideWhenUsed/>
    <w:rsid w:val="00E5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E5170C"/>
    <w:rPr>
      <w:rFonts w:ascii="Courier New" w:eastAsia="Times New Roman" w:hAnsi="Courier New" w:cs="Courier New"/>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96657">
      <w:bodyDiv w:val="1"/>
      <w:marLeft w:val="0"/>
      <w:marRight w:val="0"/>
      <w:marTop w:val="0"/>
      <w:marBottom w:val="0"/>
      <w:divBdr>
        <w:top w:val="none" w:sz="0" w:space="0" w:color="auto"/>
        <w:left w:val="none" w:sz="0" w:space="0" w:color="auto"/>
        <w:bottom w:val="none" w:sz="0" w:space="0" w:color="auto"/>
        <w:right w:val="none" w:sz="0" w:space="0" w:color="auto"/>
      </w:divBdr>
    </w:div>
    <w:div w:id="735737906">
      <w:bodyDiv w:val="1"/>
      <w:marLeft w:val="0"/>
      <w:marRight w:val="0"/>
      <w:marTop w:val="0"/>
      <w:marBottom w:val="0"/>
      <w:divBdr>
        <w:top w:val="none" w:sz="0" w:space="0" w:color="auto"/>
        <w:left w:val="none" w:sz="0" w:space="0" w:color="auto"/>
        <w:bottom w:val="none" w:sz="0" w:space="0" w:color="auto"/>
        <w:right w:val="none" w:sz="0" w:space="0" w:color="auto"/>
      </w:divBdr>
    </w:div>
    <w:div w:id="958998386">
      <w:bodyDiv w:val="1"/>
      <w:marLeft w:val="0"/>
      <w:marRight w:val="0"/>
      <w:marTop w:val="0"/>
      <w:marBottom w:val="0"/>
      <w:divBdr>
        <w:top w:val="none" w:sz="0" w:space="0" w:color="auto"/>
        <w:left w:val="none" w:sz="0" w:space="0" w:color="auto"/>
        <w:bottom w:val="none" w:sz="0" w:space="0" w:color="auto"/>
        <w:right w:val="none" w:sz="0" w:space="0" w:color="auto"/>
      </w:divBdr>
    </w:div>
    <w:div w:id="991835785">
      <w:bodyDiv w:val="1"/>
      <w:marLeft w:val="0"/>
      <w:marRight w:val="0"/>
      <w:marTop w:val="0"/>
      <w:marBottom w:val="0"/>
      <w:divBdr>
        <w:top w:val="none" w:sz="0" w:space="0" w:color="auto"/>
        <w:left w:val="none" w:sz="0" w:space="0" w:color="auto"/>
        <w:bottom w:val="none" w:sz="0" w:space="0" w:color="auto"/>
        <w:right w:val="none" w:sz="0" w:space="0" w:color="auto"/>
      </w:divBdr>
      <w:divsChild>
        <w:div w:id="912272936">
          <w:marLeft w:val="0"/>
          <w:marRight w:val="0"/>
          <w:marTop w:val="0"/>
          <w:marBottom w:val="0"/>
          <w:divBdr>
            <w:top w:val="none" w:sz="0" w:space="0" w:color="auto"/>
            <w:left w:val="none" w:sz="0" w:space="0" w:color="auto"/>
            <w:bottom w:val="none" w:sz="0" w:space="0" w:color="auto"/>
            <w:right w:val="none" w:sz="0" w:space="0" w:color="auto"/>
          </w:divBdr>
          <w:divsChild>
            <w:div w:id="129710577">
              <w:marLeft w:val="0"/>
              <w:marRight w:val="0"/>
              <w:marTop w:val="0"/>
              <w:marBottom w:val="0"/>
              <w:divBdr>
                <w:top w:val="none" w:sz="0" w:space="0" w:color="auto"/>
                <w:left w:val="none" w:sz="0" w:space="0" w:color="auto"/>
                <w:bottom w:val="none" w:sz="0" w:space="0" w:color="auto"/>
                <w:right w:val="none" w:sz="0" w:space="0" w:color="auto"/>
              </w:divBdr>
              <w:divsChild>
                <w:div w:id="1646815126">
                  <w:marLeft w:val="0"/>
                  <w:marRight w:val="0"/>
                  <w:marTop w:val="0"/>
                  <w:marBottom w:val="0"/>
                  <w:divBdr>
                    <w:top w:val="none" w:sz="0" w:space="0" w:color="auto"/>
                    <w:left w:val="none" w:sz="0" w:space="0" w:color="auto"/>
                    <w:bottom w:val="none" w:sz="0" w:space="0" w:color="auto"/>
                    <w:right w:val="none" w:sz="0" w:space="0" w:color="auto"/>
                  </w:divBdr>
                </w:div>
              </w:divsChild>
            </w:div>
            <w:div w:id="1857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7408">
      <w:bodyDiv w:val="1"/>
      <w:marLeft w:val="0"/>
      <w:marRight w:val="0"/>
      <w:marTop w:val="0"/>
      <w:marBottom w:val="0"/>
      <w:divBdr>
        <w:top w:val="none" w:sz="0" w:space="0" w:color="auto"/>
        <w:left w:val="none" w:sz="0" w:space="0" w:color="auto"/>
        <w:bottom w:val="none" w:sz="0" w:space="0" w:color="auto"/>
        <w:right w:val="none" w:sz="0" w:space="0" w:color="auto"/>
      </w:divBdr>
    </w:div>
    <w:div w:id="1230963858">
      <w:bodyDiv w:val="1"/>
      <w:marLeft w:val="0"/>
      <w:marRight w:val="0"/>
      <w:marTop w:val="0"/>
      <w:marBottom w:val="0"/>
      <w:divBdr>
        <w:top w:val="none" w:sz="0" w:space="0" w:color="auto"/>
        <w:left w:val="none" w:sz="0" w:space="0" w:color="auto"/>
        <w:bottom w:val="none" w:sz="0" w:space="0" w:color="auto"/>
        <w:right w:val="none" w:sz="0" w:space="0" w:color="auto"/>
      </w:divBdr>
    </w:div>
    <w:div w:id="1247032633">
      <w:bodyDiv w:val="1"/>
      <w:marLeft w:val="0"/>
      <w:marRight w:val="0"/>
      <w:marTop w:val="0"/>
      <w:marBottom w:val="0"/>
      <w:divBdr>
        <w:top w:val="none" w:sz="0" w:space="0" w:color="auto"/>
        <w:left w:val="none" w:sz="0" w:space="0" w:color="auto"/>
        <w:bottom w:val="none" w:sz="0" w:space="0" w:color="auto"/>
        <w:right w:val="none" w:sz="0" w:space="0" w:color="auto"/>
      </w:divBdr>
    </w:div>
    <w:div w:id="1282879245">
      <w:bodyDiv w:val="1"/>
      <w:marLeft w:val="0"/>
      <w:marRight w:val="0"/>
      <w:marTop w:val="0"/>
      <w:marBottom w:val="0"/>
      <w:divBdr>
        <w:top w:val="none" w:sz="0" w:space="0" w:color="auto"/>
        <w:left w:val="none" w:sz="0" w:space="0" w:color="auto"/>
        <w:bottom w:val="none" w:sz="0" w:space="0" w:color="auto"/>
        <w:right w:val="none" w:sz="0" w:space="0" w:color="auto"/>
      </w:divBdr>
    </w:div>
    <w:div w:id="1408962471">
      <w:bodyDiv w:val="1"/>
      <w:marLeft w:val="0"/>
      <w:marRight w:val="0"/>
      <w:marTop w:val="0"/>
      <w:marBottom w:val="0"/>
      <w:divBdr>
        <w:top w:val="none" w:sz="0" w:space="0" w:color="auto"/>
        <w:left w:val="none" w:sz="0" w:space="0" w:color="auto"/>
        <w:bottom w:val="none" w:sz="0" w:space="0" w:color="auto"/>
        <w:right w:val="none" w:sz="0" w:space="0" w:color="auto"/>
      </w:divBdr>
    </w:div>
    <w:div w:id="1682123705">
      <w:bodyDiv w:val="1"/>
      <w:marLeft w:val="0"/>
      <w:marRight w:val="0"/>
      <w:marTop w:val="0"/>
      <w:marBottom w:val="0"/>
      <w:divBdr>
        <w:top w:val="none" w:sz="0" w:space="0" w:color="auto"/>
        <w:left w:val="none" w:sz="0" w:space="0" w:color="auto"/>
        <w:bottom w:val="none" w:sz="0" w:space="0" w:color="auto"/>
        <w:right w:val="none" w:sz="0" w:space="0" w:color="auto"/>
      </w:divBdr>
      <w:divsChild>
        <w:div w:id="721102039">
          <w:marLeft w:val="0"/>
          <w:marRight w:val="0"/>
          <w:marTop w:val="0"/>
          <w:marBottom w:val="0"/>
          <w:divBdr>
            <w:top w:val="none" w:sz="0" w:space="0" w:color="auto"/>
            <w:left w:val="none" w:sz="0" w:space="0" w:color="auto"/>
            <w:bottom w:val="none" w:sz="0" w:space="0" w:color="auto"/>
            <w:right w:val="none" w:sz="0" w:space="0" w:color="auto"/>
          </w:divBdr>
          <w:divsChild>
            <w:div w:id="474686326">
              <w:marLeft w:val="0"/>
              <w:marRight w:val="0"/>
              <w:marTop w:val="0"/>
              <w:marBottom w:val="0"/>
              <w:divBdr>
                <w:top w:val="none" w:sz="0" w:space="0" w:color="auto"/>
                <w:left w:val="none" w:sz="0" w:space="0" w:color="auto"/>
                <w:bottom w:val="none" w:sz="0" w:space="0" w:color="auto"/>
                <w:right w:val="none" w:sz="0" w:space="0" w:color="auto"/>
              </w:divBdr>
              <w:divsChild>
                <w:div w:id="914704129">
                  <w:marLeft w:val="0"/>
                  <w:marRight w:val="0"/>
                  <w:marTop w:val="0"/>
                  <w:marBottom w:val="0"/>
                  <w:divBdr>
                    <w:top w:val="none" w:sz="0" w:space="0" w:color="auto"/>
                    <w:left w:val="none" w:sz="0" w:space="0" w:color="auto"/>
                    <w:bottom w:val="none" w:sz="0" w:space="0" w:color="auto"/>
                    <w:right w:val="none" w:sz="0" w:space="0" w:color="auto"/>
                  </w:divBdr>
                </w:div>
              </w:divsChild>
            </w:div>
            <w:div w:id="17862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hm.de/its/campusnetz/vpn/ciscoanyconnect.html"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thm.de/its/campusnetz/vpn/ciscoanyconnect.html"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horben.jones@mni.thm.de"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mailto:justine.buss@mni.thm.de" TargetMode="External"/><Relationship Id="rId19" Type="http://schemas.openxmlformats.org/officeDocument/2006/relationships/hyperlink" Target="https://github.com/12ghostrider21/Plattform-fuer-Vergleich-von-Spiele-KIs/blob/main/Spezifikation/Dokumentation/Sonstiges/commands.md"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thm.de/mni/" TargetMode="External"/><Relationship Id="rId14" Type="http://schemas.openxmlformats.org/officeDocument/2006/relationships/hyperlink" Target="https://github.com/12ghostrider21/Plattform-fuer-Vergleich-von-Spiele-KIs/tree/main/External/Pytho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CFDEC-DC3A-4D13-AF83-6E65AE4B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2042</Words>
  <Characters>12869</Characters>
  <Application>Microsoft Office Word</Application>
  <DocSecurity>0</DocSecurity>
  <Lines>107</Lines>
  <Paragraphs>29</Paragraphs>
  <ScaleCrop>false</ScaleCrop>
  <Company/>
  <LinksUpToDate>false</LinksUpToDate>
  <CharactersWithSpaces>14882</CharactersWithSpaces>
  <SharedDoc>false</SharedDoc>
  <HLinks>
    <vt:vector size="168" baseType="variant">
      <vt:variant>
        <vt:i4>917521</vt:i4>
      </vt:variant>
      <vt:variant>
        <vt:i4>153</vt:i4>
      </vt:variant>
      <vt:variant>
        <vt:i4>0</vt:i4>
      </vt:variant>
      <vt:variant>
        <vt:i4>5</vt:i4>
      </vt:variant>
      <vt:variant>
        <vt:lpwstr>https://github.com/12ghostrider21/Plattform-fuer-Vergleich-von-Spiele-KIs/blob/main/Spezifikation/Dokumentation/Sonstiges/commands.md</vt:lpwstr>
      </vt:variant>
      <vt:variant>
        <vt:lpwstr/>
      </vt:variant>
      <vt:variant>
        <vt:i4>4915370</vt:i4>
      </vt:variant>
      <vt:variant>
        <vt:i4>150</vt:i4>
      </vt:variant>
      <vt:variant>
        <vt:i4>0</vt:i4>
      </vt:variant>
      <vt:variant>
        <vt:i4>5</vt:i4>
      </vt:variant>
      <vt:variant>
        <vt:lpwstr/>
      </vt:variant>
      <vt:variant>
        <vt:lpwstr>_4_Benutzeranleitung_für</vt:lpwstr>
      </vt:variant>
      <vt:variant>
        <vt:i4>2228339</vt:i4>
      </vt:variant>
      <vt:variant>
        <vt:i4>147</vt:i4>
      </vt:variant>
      <vt:variant>
        <vt:i4>0</vt:i4>
      </vt:variant>
      <vt:variant>
        <vt:i4>5</vt:i4>
      </vt:variant>
      <vt:variant>
        <vt:lpwstr>https://github.com/12ghostrider21/Plattform-fuer-Vergleich-von-Spiele-KIs/tree/main/External/Python</vt:lpwstr>
      </vt:variant>
      <vt:variant>
        <vt:lpwstr/>
      </vt:variant>
      <vt:variant>
        <vt:i4>2490404</vt:i4>
      </vt:variant>
      <vt:variant>
        <vt:i4>144</vt:i4>
      </vt:variant>
      <vt:variant>
        <vt:i4>0</vt:i4>
      </vt:variant>
      <vt:variant>
        <vt:i4>5</vt:i4>
      </vt:variant>
      <vt:variant>
        <vt:lpwstr>https://www.thm.de/its/campusnetz/vpn/ciscoanyconnect.html</vt:lpwstr>
      </vt:variant>
      <vt:variant>
        <vt:lpwstr/>
      </vt:variant>
      <vt:variant>
        <vt:i4>2490404</vt:i4>
      </vt:variant>
      <vt:variant>
        <vt:i4>141</vt:i4>
      </vt:variant>
      <vt:variant>
        <vt:i4>0</vt:i4>
      </vt:variant>
      <vt:variant>
        <vt:i4>5</vt:i4>
      </vt:variant>
      <vt:variant>
        <vt:lpwstr>https://www.thm.de/its/campusnetz/vpn/ciscoanyconnect.html</vt:lpwstr>
      </vt:variant>
      <vt:variant>
        <vt:lpwstr/>
      </vt:variant>
      <vt:variant>
        <vt:i4>2686984</vt:i4>
      </vt:variant>
      <vt:variant>
        <vt:i4>128</vt:i4>
      </vt:variant>
      <vt:variant>
        <vt:i4>0</vt:i4>
      </vt:variant>
      <vt:variant>
        <vt:i4>5</vt:i4>
      </vt:variant>
      <vt:variant>
        <vt:lpwstr/>
      </vt:variant>
      <vt:variant>
        <vt:lpwstr>_Toc2006547488</vt:lpwstr>
      </vt:variant>
      <vt:variant>
        <vt:i4>2293768</vt:i4>
      </vt:variant>
      <vt:variant>
        <vt:i4>122</vt:i4>
      </vt:variant>
      <vt:variant>
        <vt:i4>0</vt:i4>
      </vt:variant>
      <vt:variant>
        <vt:i4>5</vt:i4>
      </vt:variant>
      <vt:variant>
        <vt:lpwstr/>
      </vt:variant>
      <vt:variant>
        <vt:lpwstr>_Toc1658125981</vt:lpwstr>
      </vt:variant>
      <vt:variant>
        <vt:i4>2883599</vt:i4>
      </vt:variant>
      <vt:variant>
        <vt:i4>116</vt:i4>
      </vt:variant>
      <vt:variant>
        <vt:i4>0</vt:i4>
      </vt:variant>
      <vt:variant>
        <vt:i4>5</vt:i4>
      </vt:variant>
      <vt:variant>
        <vt:lpwstr/>
      </vt:variant>
      <vt:variant>
        <vt:lpwstr>_Toc1789663536</vt:lpwstr>
      </vt:variant>
      <vt:variant>
        <vt:i4>2490383</vt:i4>
      </vt:variant>
      <vt:variant>
        <vt:i4>110</vt:i4>
      </vt:variant>
      <vt:variant>
        <vt:i4>0</vt:i4>
      </vt:variant>
      <vt:variant>
        <vt:i4>5</vt:i4>
      </vt:variant>
      <vt:variant>
        <vt:lpwstr/>
      </vt:variant>
      <vt:variant>
        <vt:lpwstr>_Toc1990687363</vt:lpwstr>
      </vt:variant>
      <vt:variant>
        <vt:i4>1703990</vt:i4>
      </vt:variant>
      <vt:variant>
        <vt:i4>104</vt:i4>
      </vt:variant>
      <vt:variant>
        <vt:i4>0</vt:i4>
      </vt:variant>
      <vt:variant>
        <vt:i4>5</vt:i4>
      </vt:variant>
      <vt:variant>
        <vt:lpwstr/>
      </vt:variant>
      <vt:variant>
        <vt:lpwstr>_Toc58066350</vt:lpwstr>
      </vt:variant>
      <vt:variant>
        <vt:i4>2686979</vt:i4>
      </vt:variant>
      <vt:variant>
        <vt:i4>98</vt:i4>
      </vt:variant>
      <vt:variant>
        <vt:i4>0</vt:i4>
      </vt:variant>
      <vt:variant>
        <vt:i4>5</vt:i4>
      </vt:variant>
      <vt:variant>
        <vt:lpwstr/>
      </vt:variant>
      <vt:variant>
        <vt:lpwstr>_Toc1907075572</vt:lpwstr>
      </vt:variant>
      <vt:variant>
        <vt:i4>1310773</vt:i4>
      </vt:variant>
      <vt:variant>
        <vt:i4>92</vt:i4>
      </vt:variant>
      <vt:variant>
        <vt:i4>0</vt:i4>
      </vt:variant>
      <vt:variant>
        <vt:i4>5</vt:i4>
      </vt:variant>
      <vt:variant>
        <vt:lpwstr/>
      </vt:variant>
      <vt:variant>
        <vt:lpwstr>_Toc119745908</vt:lpwstr>
      </vt:variant>
      <vt:variant>
        <vt:i4>2097163</vt:i4>
      </vt:variant>
      <vt:variant>
        <vt:i4>86</vt:i4>
      </vt:variant>
      <vt:variant>
        <vt:i4>0</vt:i4>
      </vt:variant>
      <vt:variant>
        <vt:i4>5</vt:i4>
      </vt:variant>
      <vt:variant>
        <vt:lpwstr/>
      </vt:variant>
      <vt:variant>
        <vt:lpwstr>_Toc1253910364</vt:lpwstr>
      </vt:variant>
      <vt:variant>
        <vt:i4>2686979</vt:i4>
      </vt:variant>
      <vt:variant>
        <vt:i4>80</vt:i4>
      </vt:variant>
      <vt:variant>
        <vt:i4>0</vt:i4>
      </vt:variant>
      <vt:variant>
        <vt:i4>5</vt:i4>
      </vt:variant>
      <vt:variant>
        <vt:lpwstr/>
      </vt:variant>
      <vt:variant>
        <vt:lpwstr>_Toc1401963984</vt:lpwstr>
      </vt:variant>
      <vt:variant>
        <vt:i4>2424841</vt:i4>
      </vt:variant>
      <vt:variant>
        <vt:i4>74</vt:i4>
      </vt:variant>
      <vt:variant>
        <vt:i4>0</vt:i4>
      </vt:variant>
      <vt:variant>
        <vt:i4>5</vt:i4>
      </vt:variant>
      <vt:variant>
        <vt:lpwstr/>
      </vt:variant>
      <vt:variant>
        <vt:lpwstr>_Toc1012810312</vt:lpwstr>
      </vt:variant>
      <vt:variant>
        <vt:i4>2818052</vt:i4>
      </vt:variant>
      <vt:variant>
        <vt:i4>68</vt:i4>
      </vt:variant>
      <vt:variant>
        <vt:i4>0</vt:i4>
      </vt:variant>
      <vt:variant>
        <vt:i4>5</vt:i4>
      </vt:variant>
      <vt:variant>
        <vt:lpwstr/>
      </vt:variant>
      <vt:variant>
        <vt:lpwstr>_Toc1399769727</vt:lpwstr>
      </vt:variant>
      <vt:variant>
        <vt:i4>2621453</vt:i4>
      </vt:variant>
      <vt:variant>
        <vt:i4>62</vt:i4>
      </vt:variant>
      <vt:variant>
        <vt:i4>0</vt:i4>
      </vt:variant>
      <vt:variant>
        <vt:i4>5</vt:i4>
      </vt:variant>
      <vt:variant>
        <vt:lpwstr/>
      </vt:variant>
      <vt:variant>
        <vt:lpwstr>_Toc1470794486</vt:lpwstr>
      </vt:variant>
      <vt:variant>
        <vt:i4>2752527</vt:i4>
      </vt:variant>
      <vt:variant>
        <vt:i4>56</vt:i4>
      </vt:variant>
      <vt:variant>
        <vt:i4>0</vt:i4>
      </vt:variant>
      <vt:variant>
        <vt:i4>5</vt:i4>
      </vt:variant>
      <vt:variant>
        <vt:lpwstr/>
      </vt:variant>
      <vt:variant>
        <vt:lpwstr>_Toc1121897337</vt:lpwstr>
      </vt:variant>
      <vt:variant>
        <vt:i4>3014670</vt:i4>
      </vt:variant>
      <vt:variant>
        <vt:i4>50</vt:i4>
      </vt:variant>
      <vt:variant>
        <vt:i4>0</vt:i4>
      </vt:variant>
      <vt:variant>
        <vt:i4>5</vt:i4>
      </vt:variant>
      <vt:variant>
        <vt:lpwstr/>
      </vt:variant>
      <vt:variant>
        <vt:lpwstr>_Toc1865514683</vt:lpwstr>
      </vt:variant>
      <vt:variant>
        <vt:i4>3080198</vt:i4>
      </vt:variant>
      <vt:variant>
        <vt:i4>44</vt:i4>
      </vt:variant>
      <vt:variant>
        <vt:i4>0</vt:i4>
      </vt:variant>
      <vt:variant>
        <vt:i4>5</vt:i4>
      </vt:variant>
      <vt:variant>
        <vt:lpwstr/>
      </vt:variant>
      <vt:variant>
        <vt:lpwstr>_Toc1919917881</vt:lpwstr>
      </vt:variant>
      <vt:variant>
        <vt:i4>1572919</vt:i4>
      </vt:variant>
      <vt:variant>
        <vt:i4>38</vt:i4>
      </vt:variant>
      <vt:variant>
        <vt:i4>0</vt:i4>
      </vt:variant>
      <vt:variant>
        <vt:i4>5</vt:i4>
      </vt:variant>
      <vt:variant>
        <vt:lpwstr/>
      </vt:variant>
      <vt:variant>
        <vt:lpwstr>_Toc341953014</vt:lpwstr>
      </vt:variant>
      <vt:variant>
        <vt:i4>1507390</vt:i4>
      </vt:variant>
      <vt:variant>
        <vt:i4>32</vt:i4>
      </vt:variant>
      <vt:variant>
        <vt:i4>0</vt:i4>
      </vt:variant>
      <vt:variant>
        <vt:i4>5</vt:i4>
      </vt:variant>
      <vt:variant>
        <vt:lpwstr/>
      </vt:variant>
      <vt:variant>
        <vt:lpwstr>_Toc995824055</vt:lpwstr>
      </vt:variant>
      <vt:variant>
        <vt:i4>2490374</vt:i4>
      </vt:variant>
      <vt:variant>
        <vt:i4>26</vt:i4>
      </vt:variant>
      <vt:variant>
        <vt:i4>0</vt:i4>
      </vt:variant>
      <vt:variant>
        <vt:i4>5</vt:i4>
      </vt:variant>
      <vt:variant>
        <vt:lpwstr/>
      </vt:variant>
      <vt:variant>
        <vt:lpwstr>_Toc1176664424</vt:lpwstr>
      </vt:variant>
      <vt:variant>
        <vt:i4>2162696</vt:i4>
      </vt:variant>
      <vt:variant>
        <vt:i4>20</vt:i4>
      </vt:variant>
      <vt:variant>
        <vt:i4>0</vt:i4>
      </vt:variant>
      <vt:variant>
        <vt:i4>5</vt:i4>
      </vt:variant>
      <vt:variant>
        <vt:lpwstr/>
      </vt:variant>
      <vt:variant>
        <vt:lpwstr>_Toc1685306742</vt:lpwstr>
      </vt:variant>
      <vt:variant>
        <vt:i4>2555912</vt:i4>
      </vt:variant>
      <vt:variant>
        <vt:i4>14</vt:i4>
      </vt:variant>
      <vt:variant>
        <vt:i4>0</vt:i4>
      </vt:variant>
      <vt:variant>
        <vt:i4>5</vt:i4>
      </vt:variant>
      <vt:variant>
        <vt:lpwstr/>
      </vt:variant>
      <vt:variant>
        <vt:lpwstr>_Toc2145814722</vt:lpwstr>
      </vt:variant>
      <vt:variant>
        <vt:i4>8061015</vt:i4>
      </vt:variant>
      <vt:variant>
        <vt:i4>9</vt:i4>
      </vt:variant>
      <vt:variant>
        <vt:i4>0</vt:i4>
      </vt:variant>
      <vt:variant>
        <vt:i4>5</vt:i4>
      </vt:variant>
      <vt:variant>
        <vt:lpwstr>mailto:thorben.jones@mni.thm.de</vt:lpwstr>
      </vt:variant>
      <vt:variant>
        <vt:lpwstr/>
      </vt:variant>
      <vt:variant>
        <vt:i4>4522100</vt:i4>
      </vt:variant>
      <vt:variant>
        <vt:i4>6</vt:i4>
      </vt:variant>
      <vt:variant>
        <vt:i4>0</vt:i4>
      </vt:variant>
      <vt:variant>
        <vt:i4>5</vt:i4>
      </vt:variant>
      <vt:variant>
        <vt:lpwstr>mailto:justine.buss@mni.thm.de</vt:lpwstr>
      </vt:variant>
      <vt:variant>
        <vt:lpwstr/>
      </vt:variant>
      <vt:variant>
        <vt:i4>7274620</vt:i4>
      </vt:variant>
      <vt:variant>
        <vt:i4>0</vt:i4>
      </vt:variant>
      <vt:variant>
        <vt:i4>0</vt:i4>
      </vt:variant>
      <vt:variant>
        <vt:i4>5</vt:i4>
      </vt:variant>
      <vt:variant>
        <vt:lpwstr>https://www.thm.de/mni/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Buss</dc:creator>
  <cp:keywords/>
  <dc:description/>
  <cp:lastModifiedBy>Justine Buss</cp:lastModifiedBy>
  <cp:revision>2</cp:revision>
  <dcterms:created xsi:type="dcterms:W3CDTF">2024-07-23T14:41:00Z</dcterms:created>
  <dcterms:modified xsi:type="dcterms:W3CDTF">2024-07-23T14:41:00Z</dcterms:modified>
</cp:coreProperties>
</file>