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Default="009941D7" w:rsidP="009941D7"/>
    <w:p w14:paraId="39650370" w14:textId="77777777" w:rsidR="00623EEC" w:rsidRDefault="00623EEC" w:rsidP="009941D7"/>
    <w:p w14:paraId="0E1E2B75" w14:textId="77777777" w:rsidR="009C5E29" w:rsidRDefault="009C5E29" w:rsidP="009941D7"/>
    <w:p w14:paraId="63E9DF12" w14:textId="77777777" w:rsidR="009C5E29" w:rsidRDefault="009C5E29" w:rsidP="009941D7"/>
    <w:p w14:paraId="0906BFB2" w14:textId="77777777" w:rsidR="00734C7D" w:rsidRDefault="00734C7D" w:rsidP="009941D7"/>
    <w:p w14:paraId="20E9731C" w14:textId="32EB0838" w:rsidR="0040611A" w:rsidRPr="00734C7D" w:rsidRDefault="0040611A" w:rsidP="00A72018">
      <w:pPr>
        <w:pStyle w:val="Titel"/>
        <w:jc w:val="center"/>
      </w:pPr>
      <w:r w:rsidRPr="00734C7D">
        <w:t>Technische Dokumentation</w:t>
      </w:r>
    </w:p>
    <w:p w14:paraId="0E6E21E6" w14:textId="047213E3" w:rsidR="0040611A" w:rsidRPr="00A72018" w:rsidRDefault="0040611A" w:rsidP="00A72018">
      <w:pPr>
        <w:spacing w:before="240"/>
        <w:jc w:val="center"/>
        <w:rPr>
          <w:sz w:val="28"/>
          <w:szCs w:val="28"/>
        </w:rPr>
      </w:pPr>
      <w:r w:rsidRPr="00A72018">
        <w:rPr>
          <w:sz w:val="28"/>
          <w:szCs w:val="28"/>
        </w:rPr>
        <w:t>Softwaretechnik</w:t>
      </w:r>
      <w:r w:rsidR="00E44908" w:rsidRPr="00A72018">
        <w:rPr>
          <w:sz w:val="28"/>
          <w:szCs w:val="28"/>
        </w:rPr>
        <w:t>-Projekt</w:t>
      </w:r>
      <w:r w:rsidR="002167F7" w:rsidRPr="00A72018">
        <w:rPr>
          <w:sz w:val="28"/>
          <w:szCs w:val="28"/>
        </w:rPr>
        <w:t xml:space="preserve"> So</w:t>
      </w:r>
      <w:r w:rsidR="009F4CFD" w:rsidRPr="00A72018">
        <w:rPr>
          <w:sz w:val="28"/>
          <w:szCs w:val="28"/>
        </w:rPr>
        <w:t>Se2024</w:t>
      </w:r>
    </w:p>
    <w:p w14:paraId="4C83D9E1" w14:textId="77777777" w:rsidR="009F4CFD" w:rsidRDefault="009F4CFD" w:rsidP="0040611A">
      <w:pPr>
        <w:jc w:val="center"/>
      </w:pPr>
    </w:p>
    <w:p w14:paraId="623FB5A3" w14:textId="77777777" w:rsidR="00734C7D" w:rsidRDefault="00734C7D" w:rsidP="0040611A">
      <w:pPr>
        <w:jc w:val="center"/>
      </w:pPr>
    </w:p>
    <w:p w14:paraId="3AE60EEF" w14:textId="77777777" w:rsidR="00734C7D" w:rsidRDefault="00734C7D" w:rsidP="0040611A">
      <w:pPr>
        <w:jc w:val="center"/>
      </w:pPr>
    </w:p>
    <w:p w14:paraId="35795702" w14:textId="06FBBA78" w:rsidR="009F4CFD" w:rsidRDefault="009F4CFD" w:rsidP="00A72018">
      <w:pPr>
        <w:pStyle w:val="Titel"/>
        <w:jc w:val="center"/>
      </w:pPr>
      <w:r w:rsidRPr="00A72018">
        <w:rPr>
          <w:sz w:val="48"/>
          <w:szCs w:val="48"/>
        </w:rPr>
        <w:t>Thema</w:t>
      </w:r>
    </w:p>
    <w:p w14:paraId="1A8E1F16" w14:textId="3EC78AE8" w:rsidR="009C5E29" w:rsidRDefault="009F4CFD" w:rsidP="00A72018">
      <w:pPr>
        <w:spacing w:before="240"/>
        <w:jc w:val="center"/>
        <w:rPr>
          <w:sz w:val="24"/>
          <w:szCs w:val="24"/>
        </w:rPr>
      </w:pPr>
      <w:r w:rsidRPr="00A72018">
        <w:rPr>
          <w:sz w:val="28"/>
          <w:szCs w:val="28"/>
        </w:rPr>
        <w:t xml:space="preserve">Plattform </w:t>
      </w:r>
      <w:r w:rsidR="00734C7D" w:rsidRPr="00A72018">
        <w:rPr>
          <w:sz w:val="28"/>
          <w:szCs w:val="28"/>
        </w:rPr>
        <w:t>zum Vergleich von Spiele-KIs</w:t>
      </w:r>
    </w:p>
    <w:p w14:paraId="0828CAEA" w14:textId="77777777" w:rsidR="009C5E29" w:rsidRDefault="009C5E29">
      <w:pPr>
        <w:rPr>
          <w:sz w:val="24"/>
          <w:szCs w:val="24"/>
        </w:rPr>
      </w:pPr>
      <w:r>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7E18B8" w14:paraId="6044A234" w14:textId="77777777">
        <w:tc>
          <w:tcPr>
            <w:tcW w:w="9062" w:type="dxa"/>
            <w:gridSpan w:val="5"/>
            <w:shd w:val="clear" w:color="auto" w:fill="D9D9D9" w:themeFill="background1" w:themeFillShade="D9"/>
          </w:tcPr>
          <w:p w14:paraId="07A1ABB3" w14:textId="77777777" w:rsidR="00596D69" w:rsidRPr="007E18B8" w:rsidRDefault="00596D69">
            <w:pPr>
              <w:spacing w:line="276" w:lineRule="auto"/>
              <w:jc w:val="center"/>
              <w:rPr>
                <w:b/>
                <w:bCs/>
                <w:sz w:val="28"/>
                <w:szCs w:val="28"/>
              </w:rPr>
            </w:pPr>
            <w:r w:rsidRPr="007E18B8">
              <w:rPr>
                <w:b/>
                <w:bCs/>
                <w:sz w:val="28"/>
                <w:szCs w:val="28"/>
              </w:rPr>
              <w:lastRenderedPageBreak/>
              <w:t>Änderungshistorie</w:t>
            </w:r>
          </w:p>
        </w:tc>
      </w:tr>
      <w:tr w:rsidR="00596D69" w:rsidRPr="007E18B8" w14:paraId="7172D75E" w14:textId="77777777">
        <w:tc>
          <w:tcPr>
            <w:tcW w:w="2177" w:type="dxa"/>
          </w:tcPr>
          <w:p w14:paraId="440F9D3A" w14:textId="77777777" w:rsidR="00596D69" w:rsidRPr="007E18B8" w:rsidRDefault="00596D69">
            <w:pPr>
              <w:spacing w:line="276" w:lineRule="auto"/>
              <w:rPr>
                <w:b/>
                <w:bCs/>
              </w:rPr>
            </w:pPr>
            <w:r w:rsidRPr="007E18B8">
              <w:rPr>
                <w:b/>
                <w:bCs/>
              </w:rPr>
              <w:t>Version</w:t>
            </w:r>
          </w:p>
        </w:tc>
        <w:tc>
          <w:tcPr>
            <w:tcW w:w="2197" w:type="dxa"/>
          </w:tcPr>
          <w:p w14:paraId="260F88F9" w14:textId="77777777" w:rsidR="00596D69" w:rsidRPr="007E18B8" w:rsidRDefault="00596D69">
            <w:pPr>
              <w:spacing w:line="276" w:lineRule="auto"/>
              <w:rPr>
                <w:b/>
                <w:bCs/>
              </w:rPr>
            </w:pPr>
            <w:r w:rsidRPr="007E18B8">
              <w:rPr>
                <w:b/>
                <w:bCs/>
              </w:rPr>
              <w:t>Datum</w:t>
            </w:r>
          </w:p>
        </w:tc>
        <w:tc>
          <w:tcPr>
            <w:tcW w:w="989" w:type="dxa"/>
          </w:tcPr>
          <w:p w14:paraId="3D067633" w14:textId="77777777" w:rsidR="00596D69" w:rsidRDefault="00596D69">
            <w:pPr>
              <w:spacing w:line="276" w:lineRule="auto"/>
            </w:pPr>
            <w:r w:rsidRPr="007E18B8">
              <w:rPr>
                <w:b/>
                <w:bCs/>
              </w:rPr>
              <w:t>Kapitel</w:t>
            </w:r>
          </w:p>
          <w:p w14:paraId="3BF14FC7" w14:textId="77777777" w:rsidR="00596D69" w:rsidRDefault="00596D69">
            <w:pPr>
              <w:spacing w:line="276" w:lineRule="auto"/>
            </w:pPr>
          </w:p>
        </w:tc>
        <w:tc>
          <w:tcPr>
            <w:tcW w:w="1525" w:type="dxa"/>
          </w:tcPr>
          <w:p w14:paraId="338E698C" w14:textId="77777777" w:rsidR="00596D69" w:rsidRPr="00D423CD" w:rsidRDefault="00596D69">
            <w:pPr>
              <w:spacing w:line="276" w:lineRule="auto"/>
              <w:rPr>
                <w:b/>
                <w:bCs/>
              </w:rPr>
            </w:pPr>
            <w:r w:rsidRPr="00D423CD">
              <w:rPr>
                <w:b/>
                <w:bCs/>
              </w:rPr>
              <w:t>Änderung</w:t>
            </w:r>
          </w:p>
        </w:tc>
        <w:tc>
          <w:tcPr>
            <w:tcW w:w="2174" w:type="dxa"/>
          </w:tcPr>
          <w:p w14:paraId="7973FB0B" w14:textId="77777777" w:rsidR="00596D69" w:rsidRPr="007E18B8" w:rsidRDefault="00596D69">
            <w:pPr>
              <w:spacing w:line="276" w:lineRule="auto"/>
              <w:rPr>
                <w:b/>
                <w:bCs/>
              </w:rPr>
            </w:pPr>
            <w:r w:rsidRPr="007E18B8">
              <w:rPr>
                <w:b/>
                <w:bCs/>
              </w:rPr>
              <w:t>Name</w:t>
            </w:r>
          </w:p>
        </w:tc>
      </w:tr>
      <w:tr w:rsidR="00596D69" w14:paraId="6CBCE612" w14:textId="77777777">
        <w:tc>
          <w:tcPr>
            <w:tcW w:w="2177" w:type="dxa"/>
          </w:tcPr>
          <w:p w14:paraId="5DBD3372" w14:textId="77777777" w:rsidR="00596D69" w:rsidRDefault="00596D69">
            <w:pPr>
              <w:spacing w:line="276" w:lineRule="auto"/>
            </w:pPr>
            <w:r>
              <w:t>0.1</w:t>
            </w:r>
          </w:p>
        </w:tc>
        <w:tc>
          <w:tcPr>
            <w:tcW w:w="2197" w:type="dxa"/>
          </w:tcPr>
          <w:p w14:paraId="3E6B97D2" w14:textId="527C6B03" w:rsidR="00596D69" w:rsidRDefault="00596D69">
            <w:pPr>
              <w:spacing w:line="276" w:lineRule="auto"/>
            </w:pPr>
            <w:r>
              <w:t>30.06.2024</w:t>
            </w:r>
          </w:p>
        </w:tc>
        <w:tc>
          <w:tcPr>
            <w:tcW w:w="989" w:type="dxa"/>
          </w:tcPr>
          <w:p w14:paraId="40AC3359" w14:textId="77777777" w:rsidR="00596D69" w:rsidRDefault="00596D69">
            <w:pPr>
              <w:spacing w:line="276" w:lineRule="auto"/>
            </w:pPr>
            <w:r>
              <w:t>Alle</w:t>
            </w:r>
          </w:p>
        </w:tc>
        <w:tc>
          <w:tcPr>
            <w:tcW w:w="1525" w:type="dxa"/>
          </w:tcPr>
          <w:p w14:paraId="293AB1EE" w14:textId="77777777" w:rsidR="00596D69" w:rsidRDefault="00596D69">
            <w:pPr>
              <w:spacing w:line="276" w:lineRule="auto"/>
            </w:pPr>
            <w:r>
              <w:t>Anlegen und Füllen</w:t>
            </w:r>
          </w:p>
        </w:tc>
        <w:tc>
          <w:tcPr>
            <w:tcW w:w="2174" w:type="dxa"/>
          </w:tcPr>
          <w:p w14:paraId="4BC8ADB5" w14:textId="77777777" w:rsidR="00596D69" w:rsidRDefault="00596D69">
            <w:pPr>
              <w:spacing w:line="276" w:lineRule="auto"/>
            </w:pPr>
            <w:r>
              <w:t>Justine Buß</w:t>
            </w:r>
          </w:p>
        </w:tc>
      </w:tr>
      <w:tr w:rsidR="007A1072" w14:paraId="5C808776" w14:textId="77777777">
        <w:tc>
          <w:tcPr>
            <w:tcW w:w="2177" w:type="dxa"/>
          </w:tcPr>
          <w:p w14:paraId="0D4C1370" w14:textId="4FCAF98B" w:rsidR="007A1072" w:rsidRDefault="007A1072">
            <w:pPr>
              <w:spacing w:line="276" w:lineRule="auto"/>
            </w:pPr>
            <w:r>
              <w:t>0.2</w:t>
            </w:r>
          </w:p>
        </w:tc>
        <w:tc>
          <w:tcPr>
            <w:tcW w:w="2197" w:type="dxa"/>
          </w:tcPr>
          <w:p w14:paraId="3A926377" w14:textId="39BA1135" w:rsidR="007A1072" w:rsidRDefault="007A1072">
            <w:pPr>
              <w:spacing w:line="276" w:lineRule="auto"/>
            </w:pPr>
            <w:r>
              <w:t>02.07.2024</w:t>
            </w:r>
          </w:p>
        </w:tc>
        <w:tc>
          <w:tcPr>
            <w:tcW w:w="989" w:type="dxa"/>
          </w:tcPr>
          <w:p w14:paraId="1CFE936A" w14:textId="5AE6023B" w:rsidR="007A1072" w:rsidRDefault="007A1072">
            <w:pPr>
              <w:spacing w:line="276" w:lineRule="auto"/>
            </w:pPr>
            <w:r>
              <w:t>Alle</w:t>
            </w:r>
          </w:p>
        </w:tc>
        <w:tc>
          <w:tcPr>
            <w:tcW w:w="1525" w:type="dxa"/>
          </w:tcPr>
          <w:p w14:paraId="6D6A1269" w14:textId="516DE507" w:rsidR="007A1072" w:rsidRDefault="007A1072">
            <w:pPr>
              <w:spacing w:line="276" w:lineRule="auto"/>
            </w:pPr>
            <w:r>
              <w:t>Anlegen</w:t>
            </w:r>
          </w:p>
        </w:tc>
        <w:tc>
          <w:tcPr>
            <w:tcW w:w="2174" w:type="dxa"/>
          </w:tcPr>
          <w:p w14:paraId="19513C3C" w14:textId="1FD351B5" w:rsidR="007A1072" w:rsidRDefault="007A1072">
            <w:pPr>
              <w:spacing w:line="276" w:lineRule="auto"/>
            </w:pPr>
            <w:r>
              <w:t>Justine Buß</w:t>
            </w:r>
          </w:p>
        </w:tc>
      </w:tr>
      <w:tr w:rsidR="00D229B4" w14:paraId="247DF0DC" w14:textId="77777777">
        <w:tc>
          <w:tcPr>
            <w:tcW w:w="2177" w:type="dxa"/>
          </w:tcPr>
          <w:p w14:paraId="430B47FB" w14:textId="67AF180D" w:rsidR="00D229B4" w:rsidRDefault="00D229B4">
            <w:pPr>
              <w:spacing w:line="276" w:lineRule="auto"/>
            </w:pPr>
            <w:r>
              <w:t>0.3</w:t>
            </w:r>
          </w:p>
        </w:tc>
        <w:tc>
          <w:tcPr>
            <w:tcW w:w="2197" w:type="dxa"/>
          </w:tcPr>
          <w:p w14:paraId="22D541E0" w14:textId="5729A2D5" w:rsidR="00D229B4" w:rsidRDefault="00D229B4">
            <w:pPr>
              <w:spacing w:line="276" w:lineRule="auto"/>
            </w:pPr>
            <w:r>
              <w:t>15.07.2024</w:t>
            </w:r>
          </w:p>
        </w:tc>
        <w:tc>
          <w:tcPr>
            <w:tcW w:w="989" w:type="dxa"/>
          </w:tcPr>
          <w:p w14:paraId="6A4CF21C" w14:textId="135AC59F" w:rsidR="00D229B4" w:rsidRDefault="00D229B4">
            <w:pPr>
              <w:spacing w:line="276" w:lineRule="auto"/>
            </w:pPr>
            <w:r>
              <w:t>3,4</w:t>
            </w:r>
          </w:p>
        </w:tc>
        <w:tc>
          <w:tcPr>
            <w:tcW w:w="1525" w:type="dxa"/>
          </w:tcPr>
          <w:p w14:paraId="24F0FDCE" w14:textId="5EB263CE" w:rsidR="00D229B4" w:rsidRDefault="00D229B4">
            <w:pPr>
              <w:spacing w:line="276" w:lineRule="auto"/>
            </w:pPr>
            <w:r>
              <w:t>Füllen</w:t>
            </w:r>
          </w:p>
        </w:tc>
        <w:tc>
          <w:tcPr>
            <w:tcW w:w="2174" w:type="dxa"/>
          </w:tcPr>
          <w:p w14:paraId="4C459550" w14:textId="7EE47062" w:rsidR="00D229B4" w:rsidRDefault="00D229B4">
            <w:pPr>
              <w:spacing w:line="276" w:lineRule="auto"/>
            </w:pPr>
            <w:r>
              <w:t>Max Bachmann</w:t>
            </w:r>
          </w:p>
        </w:tc>
      </w:tr>
    </w:tbl>
    <w:p w14:paraId="5FAFED8A" w14:textId="77777777" w:rsidR="00E03F2A" w:rsidRDefault="00E03F2A">
      <w:r>
        <w:br w:type="page"/>
      </w:r>
    </w:p>
    <w:tbl>
      <w:tblPr>
        <w:tblStyle w:val="Tabellenraster"/>
        <w:tblW w:w="0" w:type="auto"/>
        <w:tblLook w:val="04A0" w:firstRow="1" w:lastRow="0" w:firstColumn="1" w:lastColumn="0" w:noHBand="0" w:noVBand="1"/>
      </w:tblPr>
      <w:tblGrid>
        <w:gridCol w:w="3681"/>
        <w:gridCol w:w="2410"/>
        <w:gridCol w:w="2971"/>
      </w:tblGrid>
      <w:tr w:rsidR="00E03F2A" w14:paraId="4B11D1B6" w14:textId="77777777">
        <w:tc>
          <w:tcPr>
            <w:tcW w:w="3681" w:type="dxa"/>
            <w:shd w:val="clear" w:color="auto" w:fill="D9D9D9" w:themeFill="background1" w:themeFillShade="D9"/>
            <w:vAlign w:val="center"/>
          </w:tcPr>
          <w:p w14:paraId="6A098A77" w14:textId="77777777" w:rsidR="00E03F2A" w:rsidRDefault="00E03F2A">
            <w:pPr>
              <w:spacing w:before="240" w:line="276" w:lineRule="auto"/>
            </w:pPr>
            <w:r>
              <w:lastRenderedPageBreak/>
              <w:t>Herausgeber</w:t>
            </w:r>
          </w:p>
        </w:tc>
        <w:tc>
          <w:tcPr>
            <w:tcW w:w="5381" w:type="dxa"/>
            <w:gridSpan w:val="2"/>
          </w:tcPr>
          <w:p w14:paraId="0B11F5DD" w14:textId="77777777" w:rsidR="00E03F2A" w:rsidRDefault="00332028">
            <w:pPr>
              <w:spacing w:before="240" w:line="276" w:lineRule="auto"/>
            </w:pPr>
            <w:hyperlink r:id="rId9" w:history="1">
              <w:r w:rsidR="00E03F2A" w:rsidRPr="00156796">
                <w:rPr>
                  <w:rStyle w:val="Hyperlink"/>
                </w:rPr>
                <w:t>Technische Hochschule Mittelhessen – FB06 Mathematik, Naturwissenschaften und Informatik</w:t>
              </w:r>
            </w:hyperlink>
          </w:p>
        </w:tc>
      </w:tr>
      <w:tr w:rsidR="00E03F2A" w14:paraId="66BB4E91" w14:textId="77777777">
        <w:tc>
          <w:tcPr>
            <w:tcW w:w="3681" w:type="dxa"/>
            <w:shd w:val="clear" w:color="auto" w:fill="D9D9D9" w:themeFill="background1" w:themeFillShade="D9"/>
            <w:vAlign w:val="center"/>
          </w:tcPr>
          <w:p w14:paraId="05A71653" w14:textId="77777777" w:rsidR="00E03F2A" w:rsidRDefault="00E03F2A">
            <w:pPr>
              <w:spacing w:before="240" w:line="276" w:lineRule="auto"/>
            </w:pPr>
            <w:r>
              <w:t>Dateiname</w:t>
            </w:r>
          </w:p>
        </w:tc>
        <w:tc>
          <w:tcPr>
            <w:tcW w:w="5381" w:type="dxa"/>
            <w:gridSpan w:val="2"/>
          </w:tcPr>
          <w:p w14:paraId="76103482" w14:textId="404796B9" w:rsidR="00E03F2A" w:rsidRDefault="00E03F2A">
            <w:pPr>
              <w:spacing w:before="240" w:line="276" w:lineRule="auto"/>
            </w:pPr>
            <w:r>
              <w:t>Technische_Dokumentation_ver_0.</w:t>
            </w:r>
            <w:r w:rsidR="00332028">
              <w:t>3</w:t>
            </w:r>
          </w:p>
        </w:tc>
      </w:tr>
      <w:tr w:rsidR="00E03F2A" w14:paraId="00885EE9" w14:textId="77777777">
        <w:tc>
          <w:tcPr>
            <w:tcW w:w="3681" w:type="dxa"/>
            <w:shd w:val="clear" w:color="auto" w:fill="D9D9D9" w:themeFill="background1" w:themeFillShade="D9"/>
            <w:vAlign w:val="center"/>
          </w:tcPr>
          <w:p w14:paraId="3AC20DE2" w14:textId="77777777" w:rsidR="00E03F2A" w:rsidRDefault="00E03F2A">
            <w:pPr>
              <w:spacing w:before="240" w:line="276" w:lineRule="auto"/>
            </w:pPr>
            <w:r>
              <w:t>Dokumentenbezeichnung</w:t>
            </w:r>
          </w:p>
        </w:tc>
        <w:tc>
          <w:tcPr>
            <w:tcW w:w="5381" w:type="dxa"/>
            <w:gridSpan w:val="2"/>
          </w:tcPr>
          <w:p w14:paraId="419B5E95" w14:textId="6FDF2103" w:rsidR="00E03F2A" w:rsidRDefault="00E03F2A">
            <w:pPr>
              <w:spacing w:before="240" w:line="276" w:lineRule="auto"/>
            </w:pPr>
            <w:r>
              <w:t>Technische Dokumentation: Plattform zum Vergleich von Spiele-KIs</w:t>
            </w:r>
          </w:p>
        </w:tc>
      </w:tr>
      <w:tr w:rsidR="00E03F2A" w14:paraId="115E688D" w14:textId="77777777">
        <w:tc>
          <w:tcPr>
            <w:tcW w:w="3681" w:type="dxa"/>
            <w:shd w:val="clear" w:color="auto" w:fill="D9D9D9" w:themeFill="background1" w:themeFillShade="D9"/>
            <w:vAlign w:val="center"/>
          </w:tcPr>
          <w:p w14:paraId="0AADCFE3" w14:textId="77777777" w:rsidR="00E03F2A" w:rsidRDefault="00E03F2A">
            <w:pPr>
              <w:spacing w:before="240" w:line="276" w:lineRule="auto"/>
            </w:pPr>
            <w:r>
              <w:t>Version</w:t>
            </w:r>
          </w:p>
        </w:tc>
        <w:tc>
          <w:tcPr>
            <w:tcW w:w="5381" w:type="dxa"/>
            <w:gridSpan w:val="2"/>
          </w:tcPr>
          <w:p w14:paraId="490CF6A1" w14:textId="7F290466" w:rsidR="00E03F2A" w:rsidRDefault="00E03F2A">
            <w:pPr>
              <w:spacing w:before="240" w:line="276" w:lineRule="auto"/>
            </w:pPr>
            <w:r>
              <w:t>0.</w:t>
            </w:r>
            <w:r w:rsidR="00332028">
              <w:t>3</w:t>
            </w:r>
          </w:p>
        </w:tc>
      </w:tr>
      <w:tr w:rsidR="00E03F2A" w14:paraId="72293444" w14:textId="77777777">
        <w:tc>
          <w:tcPr>
            <w:tcW w:w="3681" w:type="dxa"/>
            <w:shd w:val="clear" w:color="auto" w:fill="D9D9D9" w:themeFill="background1" w:themeFillShade="D9"/>
            <w:vAlign w:val="center"/>
          </w:tcPr>
          <w:p w14:paraId="6DDDB426" w14:textId="77777777" w:rsidR="00E03F2A" w:rsidRDefault="00E03F2A">
            <w:pPr>
              <w:spacing w:before="240" w:line="276" w:lineRule="auto"/>
            </w:pPr>
            <w:r>
              <w:t>Stand</w:t>
            </w:r>
          </w:p>
        </w:tc>
        <w:tc>
          <w:tcPr>
            <w:tcW w:w="5381" w:type="dxa"/>
            <w:gridSpan w:val="2"/>
          </w:tcPr>
          <w:p w14:paraId="6D550838" w14:textId="57755A46" w:rsidR="00E03F2A" w:rsidRDefault="00E03F2A">
            <w:pPr>
              <w:spacing w:before="240" w:line="276" w:lineRule="auto"/>
            </w:pPr>
            <w:r>
              <w:fldChar w:fldCharType="begin"/>
            </w:r>
            <w:r>
              <w:instrText xml:space="preserve"> SAVEDATE  \@ "dddd, d. MMMM yyyy"  \* MERGEFORMAT </w:instrText>
            </w:r>
            <w:r>
              <w:fldChar w:fldCharType="separate"/>
            </w:r>
            <w:r w:rsidR="00D229B4">
              <w:rPr>
                <w:noProof/>
              </w:rPr>
              <w:t>Mittwoch, 17. Juli 2024</w:t>
            </w:r>
            <w:r>
              <w:fldChar w:fldCharType="end"/>
            </w:r>
          </w:p>
        </w:tc>
      </w:tr>
      <w:tr w:rsidR="00E03F2A" w14:paraId="3DE0E266" w14:textId="77777777">
        <w:tc>
          <w:tcPr>
            <w:tcW w:w="3681" w:type="dxa"/>
            <w:shd w:val="clear" w:color="auto" w:fill="D9D9D9" w:themeFill="background1" w:themeFillShade="D9"/>
            <w:vAlign w:val="center"/>
          </w:tcPr>
          <w:p w14:paraId="31C71282" w14:textId="77777777" w:rsidR="00E03F2A" w:rsidRDefault="00E03F2A">
            <w:pPr>
              <w:spacing w:before="240" w:line="276" w:lineRule="auto"/>
            </w:pPr>
            <w:r>
              <w:t>Status</w:t>
            </w:r>
          </w:p>
        </w:tc>
        <w:tc>
          <w:tcPr>
            <w:tcW w:w="5381" w:type="dxa"/>
            <w:gridSpan w:val="2"/>
          </w:tcPr>
          <w:p w14:paraId="3D1DDE2B" w14:textId="19749594" w:rsidR="00E03F2A" w:rsidRDefault="007A31B5">
            <w:pPr>
              <w:spacing w:before="240" w:line="276" w:lineRule="auto"/>
            </w:pPr>
            <w:r>
              <w:t>In Bearbeitung</w:t>
            </w:r>
          </w:p>
        </w:tc>
      </w:tr>
      <w:tr w:rsidR="00E03F2A" w:rsidRPr="002E4888" w14:paraId="3D8D2A26" w14:textId="77777777">
        <w:tc>
          <w:tcPr>
            <w:tcW w:w="3681" w:type="dxa"/>
            <w:shd w:val="clear" w:color="auto" w:fill="D9D9D9" w:themeFill="background1" w:themeFillShade="D9"/>
            <w:vAlign w:val="center"/>
          </w:tcPr>
          <w:p w14:paraId="775A4788" w14:textId="77777777" w:rsidR="00E03F2A" w:rsidRDefault="00E03F2A">
            <w:pPr>
              <w:spacing w:before="240" w:line="276" w:lineRule="auto"/>
            </w:pPr>
            <w:r>
              <w:t>Autoren</w:t>
            </w:r>
          </w:p>
        </w:tc>
        <w:tc>
          <w:tcPr>
            <w:tcW w:w="5381" w:type="dxa"/>
            <w:gridSpan w:val="2"/>
          </w:tcPr>
          <w:p w14:paraId="5D771C7F" w14:textId="77777777" w:rsidR="00E03F2A" w:rsidRPr="002E4888" w:rsidRDefault="00E03F2A">
            <w:pPr>
              <w:spacing w:before="240" w:line="276" w:lineRule="auto"/>
            </w:pPr>
            <w:r w:rsidRPr="002E4888">
              <w:t>Justine Buß, Thorben Jones, Alexander Roos, Maximilian Bachmann, Omar Karkotli, Sv</w:t>
            </w:r>
            <w:r>
              <w:t>en Reinhard, Pascal Waldschmidt</w:t>
            </w:r>
          </w:p>
        </w:tc>
      </w:tr>
      <w:tr w:rsidR="00E03F2A" w14:paraId="099B806B" w14:textId="77777777">
        <w:tc>
          <w:tcPr>
            <w:tcW w:w="3681" w:type="dxa"/>
            <w:shd w:val="clear" w:color="auto" w:fill="D9D9D9" w:themeFill="background1" w:themeFillShade="D9"/>
            <w:vAlign w:val="center"/>
          </w:tcPr>
          <w:p w14:paraId="6B96D0DD" w14:textId="77777777" w:rsidR="00E03F2A" w:rsidRDefault="00E03F2A">
            <w:pPr>
              <w:spacing w:before="240" w:line="276" w:lineRule="auto"/>
            </w:pPr>
            <w:r>
              <w:t>Freigegeben von</w:t>
            </w:r>
          </w:p>
        </w:tc>
        <w:tc>
          <w:tcPr>
            <w:tcW w:w="2410" w:type="dxa"/>
          </w:tcPr>
          <w:p w14:paraId="13D79F0E" w14:textId="289AFFB2" w:rsidR="00E03F2A" w:rsidRDefault="00E03F2A">
            <w:pPr>
              <w:spacing w:before="240" w:line="276" w:lineRule="auto"/>
            </w:pPr>
          </w:p>
        </w:tc>
        <w:tc>
          <w:tcPr>
            <w:tcW w:w="2971" w:type="dxa"/>
          </w:tcPr>
          <w:p w14:paraId="51FD9DCC" w14:textId="5D501A97" w:rsidR="00E03F2A" w:rsidRDefault="00E03F2A">
            <w:pPr>
              <w:spacing w:before="240" w:line="276" w:lineRule="auto"/>
            </w:pPr>
          </w:p>
        </w:tc>
      </w:tr>
      <w:tr w:rsidR="00E03F2A" w14:paraId="5A4D458A" w14:textId="77777777">
        <w:tc>
          <w:tcPr>
            <w:tcW w:w="3681" w:type="dxa"/>
            <w:shd w:val="clear" w:color="auto" w:fill="D9D9D9" w:themeFill="background1" w:themeFillShade="D9"/>
            <w:vAlign w:val="center"/>
          </w:tcPr>
          <w:p w14:paraId="2D9A2C2A" w14:textId="77777777" w:rsidR="00E03F2A" w:rsidRDefault="00E03F2A">
            <w:pPr>
              <w:spacing w:before="240" w:line="276" w:lineRule="auto"/>
            </w:pPr>
            <w:r>
              <w:t>Ansprechpartner</w:t>
            </w:r>
          </w:p>
        </w:tc>
        <w:tc>
          <w:tcPr>
            <w:tcW w:w="2410" w:type="dxa"/>
          </w:tcPr>
          <w:p w14:paraId="0E9D0FF1" w14:textId="77777777" w:rsidR="00E03F2A" w:rsidRDefault="00E03F2A">
            <w:pPr>
              <w:spacing w:before="240" w:line="276" w:lineRule="auto"/>
            </w:pPr>
            <w:r>
              <w:t>Justine Buß</w:t>
            </w:r>
          </w:p>
        </w:tc>
        <w:tc>
          <w:tcPr>
            <w:tcW w:w="2971" w:type="dxa"/>
          </w:tcPr>
          <w:p w14:paraId="3A794B5F" w14:textId="77777777" w:rsidR="00E03F2A" w:rsidRDefault="00332028">
            <w:pPr>
              <w:spacing w:before="240" w:line="276" w:lineRule="auto"/>
            </w:pPr>
            <w:hyperlink r:id="rId10" w:history="1">
              <w:r w:rsidR="00E03F2A" w:rsidRPr="00E6757E">
                <w:rPr>
                  <w:rStyle w:val="Hyperlink"/>
                </w:rPr>
                <w:t>justine.buss@mni.thm.de</w:t>
              </w:r>
            </w:hyperlink>
          </w:p>
        </w:tc>
      </w:tr>
      <w:tr w:rsidR="00E03F2A" w14:paraId="487CB051" w14:textId="77777777">
        <w:tc>
          <w:tcPr>
            <w:tcW w:w="3681" w:type="dxa"/>
            <w:shd w:val="clear" w:color="auto" w:fill="D9D9D9" w:themeFill="background1" w:themeFillShade="D9"/>
            <w:vAlign w:val="center"/>
          </w:tcPr>
          <w:p w14:paraId="6171AAA7" w14:textId="77777777" w:rsidR="00E03F2A" w:rsidRDefault="00E03F2A">
            <w:pPr>
              <w:spacing w:before="240" w:line="276" w:lineRule="auto"/>
            </w:pPr>
          </w:p>
        </w:tc>
        <w:tc>
          <w:tcPr>
            <w:tcW w:w="2410" w:type="dxa"/>
          </w:tcPr>
          <w:p w14:paraId="60ACBB9B" w14:textId="77777777" w:rsidR="00E03F2A" w:rsidRDefault="00E03F2A">
            <w:pPr>
              <w:spacing w:before="240" w:line="276" w:lineRule="auto"/>
            </w:pPr>
            <w:r>
              <w:t>Thorben Jones</w:t>
            </w:r>
          </w:p>
        </w:tc>
        <w:tc>
          <w:tcPr>
            <w:tcW w:w="2971" w:type="dxa"/>
          </w:tcPr>
          <w:p w14:paraId="5DA61B93" w14:textId="77777777" w:rsidR="00E03F2A" w:rsidRDefault="00332028">
            <w:pPr>
              <w:spacing w:before="240" w:line="276" w:lineRule="auto"/>
            </w:pPr>
            <w:hyperlink r:id="rId11" w:history="1">
              <w:r w:rsidR="00E03F2A" w:rsidRPr="004C2DFE">
                <w:rPr>
                  <w:rStyle w:val="Hyperlink"/>
                </w:rPr>
                <w:t>thorben.jones@mni.thm.de</w:t>
              </w:r>
            </w:hyperlink>
          </w:p>
        </w:tc>
      </w:tr>
      <w:tr w:rsidR="00E03F2A" w14:paraId="58B36D2A" w14:textId="77777777">
        <w:tc>
          <w:tcPr>
            <w:tcW w:w="3681" w:type="dxa"/>
            <w:shd w:val="clear" w:color="auto" w:fill="D9D9D9" w:themeFill="background1" w:themeFillShade="D9"/>
            <w:vAlign w:val="center"/>
          </w:tcPr>
          <w:p w14:paraId="7284EC10" w14:textId="77777777" w:rsidR="00E03F2A" w:rsidRDefault="00E03F2A">
            <w:pPr>
              <w:spacing w:before="240" w:line="276" w:lineRule="auto"/>
            </w:pPr>
            <w:r>
              <w:t>Kurzinfo</w:t>
            </w:r>
          </w:p>
        </w:tc>
        <w:tc>
          <w:tcPr>
            <w:tcW w:w="5381" w:type="dxa"/>
            <w:gridSpan w:val="2"/>
          </w:tcPr>
          <w:p w14:paraId="70611D71" w14:textId="4969CCE9" w:rsidR="00E03F2A" w:rsidRDefault="00E03F2A">
            <w:pPr>
              <w:spacing w:before="240" w:line="276" w:lineRule="auto"/>
            </w:pPr>
            <w:r>
              <w:t>„Technische Hochschule Mittelhessen Softwaretechnik</w:t>
            </w:r>
            <w:r w:rsidR="00B91EEC">
              <w:t>-P</w:t>
            </w:r>
            <w:r>
              <w:t xml:space="preserve">rojekt. </w:t>
            </w:r>
            <w:r w:rsidR="00292408">
              <w:t>Technische Dokumentation</w:t>
            </w:r>
            <w:r w:rsidR="00AD113A">
              <w:t>.</w:t>
            </w:r>
            <w:r>
              <w:t>“</w:t>
            </w:r>
          </w:p>
        </w:tc>
      </w:tr>
    </w:tbl>
    <w:p w14:paraId="517B0CBA" w14:textId="77777777" w:rsidR="00AD113A" w:rsidRDefault="00AD113A">
      <w:r>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Default="00596364" w:rsidP="00596364">
          <w:pPr>
            <w:pStyle w:val="Inhaltsverzeichnisberschrift"/>
            <w:spacing w:line="276" w:lineRule="auto"/>
          </w:pPr>
          <w:r>
            <w:t>Inhaltsverzeichnis</w:t>
          </w:r>
        </w:p>
        <w:p w14:paraId="0EF797F9" w14:textId="542893D3" w:rsidR="00C50075" w:rsidRDefault="00596364">
          <w:pPr>
            <w:pStyle w:val="Verzeichnis1"/>
            <w:rPr>
              <w:rFonts w:eastAsiaTheme="minorEastAsia"/>
              <w:sz w:val="24"/>
              <w:szCs w:val="24"/>
              <w:lang w:eastAsia="en-GB"/>
            </w:rPr>
          </w:pPr>
          <w:r>
            <w:fldChar w:fldCharType="begin"/>
          </w:r>
          <w:r>
            <w:instrText xml:space="preserve"> TOC \o "1-3" \h \z \u </w:instrText>
          </w:r>
          <w:r>
            <w:fldChar w:fldCharType="separate"/>
          </w:r>
          <w:hyperlink w:anchor="_Toc171995415" w:history="1">
            <w:r w:rsidR="00C50075" w:rsidRPr="000C0676">
              <w:rPr>
                <w:rStyle w:val="Hyperlink"/>
                <w:noProof/>
              </w:rPr>
              <w:t>1 Projektbeschreibung</w:t>
            </w:r>
            <w:r w:rsidR="00C50075">
              <w:rPr>
                <w:noProof/>
                <w:webHidden/>
              </w:rPr>
              <w:tab/>
            </w:r>
            <w:r w:rsidR="00C50075">
              <w:rPr>
                <w:noProof/>
                <w:webHidden/>
              </w:rPr>
              <w:fldChar w:fldCharType="begin"/>
            </w:r>
            <w:r w:rsidR="00C50075">
              <w:rPr>
                <w:noProof/>
                <w:webHidden/>
              </w:rPr>
              <w:instrText xml:space="preserve"> PAGEREF _Toc171995415 \h </w:instrText>
            </w:r>
            <w:r w:rsidR="00C50075">
              <w:rPr>
                <w:noProof/>
                <w:webHidden/>
              </w:rPr>
            </w:r>
            <w:r w:rsidR="00C50075">
              <w:rPr>
                <w:noProof/>
                <w:webHidden/>
              </w:rPr>
              <w:fldChar w:fldCharType="separate"/>
            </w:r>
            <w:r w:rsidR="00C50075">
              <w:rPr>
                <w:noProof/>
                <w:webHidden/>
              </w:rPr>
              <w:t>7</w:t>
            </w:r>
            <w:r w:rsidR="00C50075">
              <w:rPr>
                <w:noProof/>
                <w:webHidden/>
              </w:rPr>
              <w:fldChar w:fldCharType="end"/>
            </w:r>
          </w:hyperlink>
        </w:p>
        <w:p w14:paraId="4B8DD9B0" w14:textId="5CDC9860" w:rsidR="00C50075" w:rsidRDefault="00332028">
          <w:pPr>
            <w:pStyle w:val="Verzeichnis2"/>
            <w:tabs>
              <w:tab w:val="right" w:leader="dot" w:pos="9062"/>
            </w:tabs>
            <w:rPr>
              <w:rFonts w:eastAsiaTheme="minorEastAsia"/>
              <w:sz w:val="24"/>
              <w:szCs w:val="24"/>
              <w:lang w:eastAsia="en-GB"/>
            </w:rPr>
          </w:pPr>
          <w:hyperlink w:anchor="_Toc171995416" w:history="1">
            <w:r w:rsidR="00C50075" w:rsidRPr="000C0676">
              <w:rPr>
                <w:rStyle w:val="Hyperlink"/>
                <w:noProof/>
              </w:rPr>
              <w:t>1.1 Projektumfeld</w:t>
            </w:r>
            <w:r w:rsidR="00C50075">
              <w:rPr>
                <w:noProof/>
                <w:webHidden/>
              </w:rPr>
              <w:tab/>
            </w:r>
            <w:r w:rsidR="00C50075">
              <w:rPr>
                <w:noProof/>
                <w:webHidden/>
              </w:rPr>
              <w:fldChar w:fldCharType="begin"/>
            </w:r>
            <w:r w:rsidR="00C50075">
              <w:rPr>
                <w:noProof/>
                <w:webHidden/>
              </w:rPr>
              <w:instrText xml:space="preserve"> PAGEREF _Toc171995416 \h </w:instrText>
            </w:r>
            <w:r w:rsidR="00C50075">
              <w:rPr>
                <w:noProof/>
                <w:webHidden/>
              </w:rPr>
            </w:r>
            <w:r w:rsidR="00C50075">
              <w:rPr>
                <w:noProof/>
                <w:webHidden/>
              </w:rPr>
              <w:fldChar w:fldCharType="separate"/>
            </w:r>
            <w:r w:rsidR="00C50075">
              <w:rPr>
                <w:noProof/>
                <w:webHidden/>
              </w:rPr>
              <w:t>7</w:t>
            </w:r>
            <w:r w:rsidR="00C50075">
              <w:rPr>
                <w:noProof/>
                <w:webHidden/>
              </w:rPr>
              <w:fldChar w:fldCharType="end"/>
            </w:r>
          </w:hyperlink>
        </w:p>
        <w:p w14:paraId="1BE5118D" w14:textId="27EA5854" w:rsidR="00C50075" w:rsidRDefault="00332028">
          <w:pPr>
            <w:pStyle w:val="Verzeichnis2"/>
            <w:tabs>
              <w:tab w:val="right" w:leader="dot" w:pos="9062"/>
            </w:tabs>
            <w:rPr>
              <w:rFonts w:eastAsiaTheme="minorEastAsia"/>
              <w:sz w:val="24"/>
              <w:szCs w:val="24"/>
              <w:lang w:eastAsia="en-GB"/>
            </w:rPr>
          </w:pPr>
          <w:hyperlink w:anchor="_Toc171995417" w:history="1">
            <w:r w:rsidR="00C50075" w:rsidRPr="000C0676">
              <w:rPr>
                <w:rStyle w:val="Hyperlink"/>
                <w:noProof/>
              </w:rPr>
              <w:t>1.2 Organisatorisches Vorhaben</w:t>
            </w:r>
            <w:r w:rsidR="00C50075">
              <w:rPr>
                <w:noProof/>
                <w:webHidden/>
              </w:rPr>
              <w:tab/>
            </w:r>
            <w:r w:rsidR="00C50075">
              <w:rPr>
                <w:noProof/>
                <w:webHidden/>
              </w:rPr>
              <w:fldChar w:fldCharType="begin"/>
            </w:r>
            <w:r w:rsidR="00C50075">
              <w:rPr>
                <w:noProof/>
                <w:webHidden/>
              </w:rPr>
              <w:instrText xml:space="preserve"> PAGEREF _Toc171995417 \h </w:instrText>
            </w:r>
            <w:r w:rsidR="00C50075">
              <w:rPr>
                <w:noProof/>
                <w:webHidden/>
              </w:rPr>
            </w:r>
            <w:r w:rsidR="00C50075">
              <w:rPr>
                <w:noProof/>
                <w:webHidden/>
              </w:rPr>
              <w:fldChar w:fldCharType="separate"/>
            </w:r>
            <w:r w:rsidR="00C50075">
              <w:rPr>
                <w:noProof/>
                <w:webHidden/>
              </w:rPr>
              <w:t>7</w:t>
            </w:r>
            <w:r w:rsidR="00C50075">
              <w:rPr>
                <w:noProof/>
                <w:webHidden/>
              </w:rPr>
              <w:fldChar w:fldCharType="end"/>
            </w:r>
          </w:hyperlink>
        </w:p>
        <w:p w14:paraId="3DDF152E" w14:textId="2EEC061A" w:rsidR="00C50075" w:rsidRDefault="00332028">
          <w:pPr>
            <w:pStyle w:val="Verzeichnis2"/>
            <w:tabs>
              <w:tab w:val="right" w:leader="dot" w:pos="9062"/>
            </w:tabs>
            <w:rPr>
              <w:rFonts w:eastAsiaTheme="minorEastAsia"/>
              <w:sz w:val="24"/>
              <w:szCs w:val="24"/>
              <w:lang w:eastAsia="en-GB"/>
            </w:rPr>
          </w:pPr>
          <w:hyperlink w:anchor="_Toc171995418" w:history="1">
            <w:r w:rsidR="00C50075" w:rsidRPr="000C0676">
              <w:rPr>
                <w:rStyle w:val="Hyperlink"/>
                <w:noProof/>
              </w:rPr>
              <w:t>1.3 Ziel des Projektes</w:t>
            </w:r>
            <w:r w:rsidR="00C50075">
              <w:rPr>
                <w:noProof/>
                <w:webHidden/>
              </w:rPr>
              <w:tab/>
            </w:r>
            <w:r w:rsidR="00C50075">
              <w:rPr>
                <w:noProof/>
                <w:webHidden/>
              </w:rPr>
              <w:fldChar w:fldCharType="begin"/>
            </w:r>
            <w:r w:rsidR="00C50075">
              <w:rPr>
                <w:noProof/>
                <w:webHidden/>
              </w:rPr>
              <w:instrText xml:space="preserve"> PAGEREF _Toc171995418 \h </w:instrText>
            </w:r>
            <w:r w:rsidR="00C50075">
              <w:rPr>
                <w:noProof/>
                <w:webHidden/>
              </w:rPr>
            </w:r>
            <w:r w:rsidR="00C50075">
              <w:rPr>
                <w:noProof/>
                <w:webHidden/>
              </w:rPr>
              <w:fldChar w:fldCharType="separate"/>
            </w:r>
            <w:r w:rsidR="00C50075">
              <w:rPr>
                <w:noProof/>
                <w:webHidden/>
              </w:rPr>
              <w:t>7</w:t>
            </w:r>
            <w:r w:rsidR="00C50075">
              <w:rPr>
                <w:noProof/>
                <w:webHidden/>
              </w:rPr>
              <w:fldChar w:fldCharType="end"/>
            </w:r>
          </w:hyperlink>
        </w:p>
        <w:p w14:paraId="323C6013" w14:textId="17E4310E" w:rsidR="00C50075" w:rsidRDefault="00332028">
          <w:pPr>
            <w:pStyle w:val="Verzeichnis2"/>
            <w:tabs>
              <w:tab w:val="right" w:leader="dot" w:pos="9062"/>
            </w:tabs>
            <w:rPr>
              <w:rFonts w:eastAsiaTheme="minorEastAsia"/>
              <w:sz w:val="24"/>
              <w:szCs w:val="24"/>
              <w:lang w:eastAsia="en-GB"/>
            </w:rPr>
          </w:pPr>
          <w:hyperlink w:anchor="_Toc171995419" w:history="1">
            <w:r w:rsidR="00C50075" w:rsidRPr="000C0676">
              <w:rPr>
                <w:rStyle w:val="Hyperlink"/>
                <w:noProof/>
              </w:rPr>
              <w:t>1.4 Beteiligte</w:t>
            </w:r>
            <w:r w:rsidR="00C50075">
              <w:rPr>
                <w:noProof/>
                <w:webHidden/>
              </w:rPr>
              <w:tab/>
            </w:r>
            <w:r w:rsidR="00C50075">
              <w:rPr>
                <w:noProof/>
                <w:webHidden/>
              </w:rPr>
              <w:fldChar w:fldCharType="begin"/>
            </w:r>
            <w:r w:rsidR="00C50075">
              <w:rPr>
                <w:noProof/>
                <w:webHidden/>
              </w:rPr>
              <w:instrText xml:space="preserve"> PAGEREF _Toc171995419 \h </w:instrText>
            </w:r>
            <w:r w:rsidR="00C50075">
              <w:rPr>
                <w:noProof/>
                <w:webHidden/>
              </w:rPr>
            </w:r>
            <w:r w:rsidR="00C50075">
              <w:rPr>
                <w:noProof/>
                <w:webHidden/>
              </w:rPr>
              <w:fldChar w:fldCharType="separate"/>
            </w:r>
            <w:r w:rsidR="00C50075">
              <w:rPr>
                <w:noProof/>
                <w:webHidden/>
              </w:rPr>
              <w:t>7</w:t>
            </w:r>
            <w:r w:rsidR="00C50075">
              <w:rPr>
                <w:noProof/>
                <w:webHidden/>
              </w:rPr>
              <w:fldChar w:fldCharType="end"/>
            </w:r>
          </w:hyperlink>
        </w:p>
        <w:p w14:paraId="513E94FD" w14:textId="07A78631" w:rsidR="00C50075" w:rsidRDefault="00332028">
          <w:pPr>
            <w:pStyle w:val="Verzeichnis2"/>
            <w:tabs>
              <w:tab w:val="right" w:leader="dot" w:pos="9062"/>
            </w:tabs>
            <w:rPr>
              <w:rFonts w:eastAsiaTheme="minorEastAsia"/>
              <w:sz w:val="24"/>
              <w:szCs w:val="24"/>
              <w:lang w:eastAsia="en-GB"/>
            </w:rPr>
          </w:pPr>
          <w:hyperlink w:anchor="_Toc171995420" w:history="1">
            <w:r w:rsidR="00C50075" w:rsidRPr="000C0676">
              <w:rPr>
                <w:rStyle w:val="Hyperlink"/>
                <w:noProof/>
              </w:rPr>
              <w:t>1.5 Dokumenteninhalt</w:t>
            </w:r>
            <w:r w:rsidR="00C50075">
              <w:rPr>
                <w:noProof/>
                <w:webHidden/>
              </w:rPr>
              <w:tab/>
            </w:r>
            <w:r w:rsidR="00C50075">
              <w:rPr>
                <w:noProof/>
                <w:webHidden/>
              </w:rPr>
              <w:fldChar w:fldCharType="begin"/>
            </w:r>
            <w:r w:rsidR="00C50075">
              <w:rPr>
                <w:noProof/>
                <w:webHidden/>
              </w:rPr>
              <w:instrText xml:space="preserve"> PAGEREF _Toc171995420 \h </w:instrText>
            </w:r>
            <w:r w:rsidR="00C50075">
              <w:rPr>
                <w:noProof/>
                <w:webHidden/>
              </w:rPr>
            </w:r>
            <w:r w:rsidR="00C50075">
              <w:rPr>
                <w:noProof/>
                <w:webHidden/>
              </w:rPr>
              <w:fldChar w:fldCharType="separate"/>
            </w:r>
            <w:r w:rsidR="00C50075">
              <w:rPr>
                <w:noProof/>
                <w:webHidden/>
              </w:rPr>
              <w:t>8</w:t>
            </w:r>
            <w:r w:rsidR="00C50075">
              <w:rPr>
                <w:noProof/>
                <w:webHidden/>
              </w:rPr>
              <w:fldChar w:fldCharType="end"/>
            </w:r>
          </w:hyperlink>
        </w:p>
        <w:p w14:paraId="68E690D0" w14:textId="227D31BA" w:rsidR="00C50075" w:rsidRDefault="00332028">
          <w:pPr>
            <w:pStyle w:val="Verzeichnis1"/>
            <w:rPr>
              <w:rFonts w:eastAsiaTheme="minorEastAsia"/>
              <w:sz w:val="24"/>
              <w:szCs w:val="24"/>
              <w:lang w:eastAsia="en-GB"/>
            </w:rPr>
          </w:pPr>
          <w:hyperlink w:anchor="_Toc171995421" w:history="1">
            <w:r w:rsidR="00C50075" w:rsidRPr="000C0676">
              <w:rPr>
                <w:rStyle w:val="Hyperlink"/>
                <w:noProof/>
              </w:rPr>
              <w:t>2 Projektübersicht</w:t>
            </w:r>
            <w:r w:rsidR="00C50075">
              <w:rPr>
                <w:noProof/>
                <w:webHidden/>
              </w:rPr>
              <w:tab/>
            </w:r>
            <w:r w:rsidR="00C50075">
              <w:rPr>
                <w:noProof/>
                <w:webHidden/>
              </w:rPr>
              <w:fldChar w:fldCharType="begin"/>
            </w:r>
            <w:r w:rsidR="00C50075">
              <w:rPr>
                <w:noProof/>
                <w:webHidden/>
              </w:rPr>
              <w:instrText xml:space="preserve"> PAGEREF _Toc171995421 \h </w:instrText>
            </w:r>
            <w:r w:rsidR="00C50075">
              <w:rPr>
                <w:noProof/>
                <w:webHidden/>
              </w:rPr>
            </w:r>
            <w:r w:rsidR="00C50075">
              <w:rPr>
                <w:noProof/>
                <w:webHidden/>
              </w:rPr>
              <w:fldChar w:fldCharType="separate"/>
            </w:r>
            <w:r w:rsidR="00C50075">
              <w:rPr>
                <w:noProof/>
                <w:webHidden/>
              </w:rPr>
              <w:t>8</w:t>
            </w:r>
            <w:r w:rsidR="00C50075">
              <w:rPr>
                <w:noProof/>
                <w:webHidden/>
              </w:rPr>
              <w:fldChar w:fldCharType="end"/>
            </w:r>
          </w:hyperlink>
        </w:p>
        <w:p w14:paraId="704E72C5" w14:textId="64F4EAB8" w:rsidR="00C50075" w:rsidRDefault="00332028">
          <w:pPr>
            <w:pStyle w:val="Verzeichnis1"/>
            <w:rPr>
              <w:rFonts w:eastAsiaTheme="minorEastAsia"/>
              <w:sz w:val="24"/>
              <w:szCs w:val="24"/>
              <w:lang w:eastAsia="en-GB"/>
            </w:rPr>
          </w:pPr>
          <w:hyperlink w:anchor="_Toc171995422" w:history="1">
            <w:r w:rsidR="00C50075" w:rsidRPr="000C0676">
              <w:rPr>
                <w:rStyle w:val="Hyperlink"/>
                <w:noProof/>
              </w:rPr>
              <w:t>3 Entwicklungsdokumentation</w:t>
            </w:r>
            <w:r w:rsidR="00C50075">
              <w:rPr>
                <w:noProof/>
                <w:webHidden/>
              </w:rPr>
              <w:tab/>
            </w:r>
            <w:r w:rsidR="00C50075">
              <w:rPr>
                <w:noProof/>
                <w:webHidden/>
              </w:rPr>
              <w:fldChar w:fldCharType="begin"/>
            </w:r>
            <w:r w:rsidR="00C50075">
              <w:rPr>
                <w:noProof/>
                <w:webHidden/>
              </w:rPr>
              <w:instrText xml:space="preserve"> PAGEREF _Toc171995422 \h </w:instrText>
            </w:r>
            <w:r w:rsidR="00C50075">
              <w:rPr>
                <w:noProof/>
                <w:webHidden/>
              </w:rPr>
            </w:r>
            <w:r w:rsidR="00C50075">
              <w:rPr>
                <w:noProof/>
                <w:webHidden/>
              </w:rPr>
              <w:fldChar w:fldCharType="separate"/>
            </w:r>
            <w:r w:rsidR="00C50075">
              <w:rPr>
                <w:noProof/>
                <w:webHidden/>
              </w:rPr>
              <w:t>9</w:t>
            </w:r>
            <w:r w:rsidR="00C50075">
              <w:rPr>
                <w:noProof/>
                <w:webHidden/>
              </w:rPr>
              <w:fldChar w:fldCharType="end"/>
            </w:r>
          </w:hyperlink>
        </w:p>
        <w:p w14:paraId="0C95EF66" w14:textId="437A0458" w:rsidR="00C50075" w:rsidRDefault="00332028">
          <w:pPr>
            <w:pStyle w:val="Verzeichnis2"/>
            <w:tabs>
              <w:tab w:val="right" w:leader="dot" w:pos="9062"/>
            </w:tabs>
            <w:rPr>
              <w:rFonts w:eastAsiaTheme="minorEastAsia"/>
              <w:sz w:val="24"/>
              <w:szCs w:val="24"/>
              <w:lang w:eastAsia="en-GB"/>
            </w:rPr>
          </w:pPr>
          <w:hyperlink w:anchor="_Toc171995423" w:history="1">
            <w:r w:rsidR="00C50075" w:rsidRPr="000C0676">
              <w:rPr>
                <w:rStyle w:val="Hyperlink"/>
                <w:noProof/>
              </w:rPr>
              <w:t>3.1 Architektur &amp; Design (System, Komponenten-, Modul- Datenflussdiagramme)</w:t>
            </w:r>
            <w:r w:rsidR="00C50075">
              <w:rPr>
                <w:noProof/>
                <w:webHidden/>
              </w:rPr>
              <w:tab/>
            </w:r>
            <w:r w:rsidR="00C50075">
              <w:rPr>
                <w:noProof/>
                <w:webHidden/>
              </w:rPr>
              <w:fldChar w:fldCharType="begin"/>
            </w:r>
            <w:r w:rsidR="00C50075">
              <w:rPr>
                <w:noProof/>
                <w:webHidden/>
              </w:rPr>
              <w:instrText xml:space="preserve"> PAGEREF _Toc171995423 \h </w:instrText>
            </w:r>
            <w:r w:rsidR="00C50075">
              <w:rPr>
                <w:noProof/>
                <w:webHidden/>
              </w:rPr>
            </w:r>
            <w:r w:rsidR="00C50075">
              <w:rPr>
                <w:noProof/>
                <w:webHidden/>
              </w:rPr>
              <w:fldChar w:fldCharType="separate"/>
            </w:r>
            <w:r w:rsidR="00C50075">
              <w:rPr>
                <w:noProof/>
                <w:webHidden/>
              </w:rPr>
              <w:t>9</w:t>
            </w:r>
            <w:r w:rsidR="00C50075">
              <w:rPr>
                <w:noProof/>
                <w:webHidden/>
              </w:rPr>
              <w:fldChar w:fldCharType="end"/>
            </w:r>
          </w:hyperlink>
        </w:p>
        <w:p w14:paraId="6F0DCAE2" w14:textId="338813A9" w:rsidR="00C50075" w:rsidRDefault="00332028">
          <w:pPr>
            <w:pStyle w:val="Verzeichnis2"/>
            <w:tabs>
              <w:tab w:val="right" w:leader="dot" w:pos="9062"/>
            </w:tabs>
            <w:rPr>
              <w:rFonts w:eastAsiaTheme="minorEastAsia"/>
              <w:sz w:val="24"/>
              <w:szCs w:val="24"/>
              <w:lang w:eastAsia="en-GB"/>
            </w:rPr>
          </w:pPr>
          <w:hyperlink w:anchor="_Toc171995424" w:history="1">
            <w:r w:rsidR="00C50075" w:rsidRPr="000C0676">
              <w:rPr>
                <w:rStyle w:val="Hyperlink"/>
                <w:noProof/>
              </w:rPr>
              <w:t>3.2 Technologiestack (Sprachen, Frameworks, Bibliotheken und Werzeuge)</w:t>
            </w:r>
            <w:r w:rsidR="00C50075">
              <w:rPr>
                <w:noProof/>
                <w:webHidden/>
              </w:rPr>
              <w:tab/>
            </w:r>
            <w:r w:rsidR="00C50075">
              <w:rPr>
                <w:noProof/>
                <w:webHidden/>
              </w:rPr>
              <w:fldChar w:fldCharType="begin"/>
            </w:r>
            <w:r w:rsidR="00C50075">
              <w:rPr>
                <w:noProof/>
                <w:webHidden/>
              </w:rPr>
              <w:instrText xml:space="preserve"> PAGEREF _Toc171995424 \h </w:instrText>
            </w:r>
            <w:r w:rsidR="00C50075">
              <w:rPr>
                <w:noProof/>
                <w:webHidden/>
              </w:rPr>
            </w:r>
            <w:r w:rsidR="00C50075">
              <w:rPr>
                <w:noProof/>
                <w:webHidden/>
              </w:rPr>
              <w:fldChar w:fldCharType="separate"/>
            </w:r>
            <w:r w:rsidR="00C50075">
              <w:rPr>
                <w:noProof/>
                <w:webHidden/>
              </w:rPr>
              <w:t>9</w:t>
            </w:r>
            <w:r w:rsidR="00C50075">
              <w:rPr>
                <w:noProof/>
                <w:webHidden/>
              </w:rPr>
              <w:fldChar w:fldCharType="end"/>
            </w:r>
          </w:hyperlink>
        </w:p>
        <w:p w14:paraId="7F2D2E18" w14:textId="60D1CC44" w:rsidR="00C50075" w:rsidRDefault="00332028">
          <w:pPr>
            <w:pStyle w:val="Verzeichnis3"/>
            <w:tabs>
              <w:tab w:val="right" w:leader="dot" w:pos="9062"/>
            </w:tabs>
            <w:rPr>
              <w:rFonts w:eastAsiaTheme="minorEastAsia"/>
              <w:sz w:val="24"/>
              <w:szCs w:val="24"/>
              <w:lang w:eastAsia="en-GB"/>
            </w:rPr>
          </w:pPr>
          <w:hyperlink w:anchor="_Toc171995425" w:history="1">
            <w:r w:rsidR="00C50075" w:rsidRPr="000C0676">
              <w:rPr>
                <w:rStyle w:val="Hyperlink"/>
                <w:noProof/>
              </w:rPr>
              <w:t>3.2.1 Sprachen</w:t>
            </w:r>
            <w:r w:rsidR="00C50075">
              <w:rPr>
                <w:noProof/>
                <w:webHidden/>
              </w:rPr>
              <w:tab/>
            </w:r>
            <w:r w:rsidR="00C50075">
              <w:rPr>
                <w:noProof/>
                <w:webHidden/>
              </w:rPr>
              <w:fldChar w:fldCharType="begin"/>
            </w:r>
            <w:r w:rsidR="00C50075">
              <w:rPr>
                <w:noProof/>
                <w:webHidden/>
              </w:rPr>
              <w:instrText xml:space="preserve"> PAGEREF _Toc171995425 \h </w:instrText>
            </w:r>
            <w:r w:rsidR="00C50075">
              <w:rPr>
                <w:noProof/>
                <w:webHidden/>
              </w:rPr>
            </w:r>
            <w:r w:rsidR="00C50075">
              <w:rPr>
                <w:noProof/>
                <w:webHidden/>
              </w:rPr>
              <w:fldChar w:fldCharType="separate"/>
            </w:r>
            <w:r w:rsidR="00C50075">
              <w:rPr>
                <w:noProof/>
                <w:webHidden/>
              </w:rPr>
              <w:t>9</w:t>
            </w:r>
            <w:r w:rsidR="00C50075">
              <w:rPr>
                <w:noProof/>
                <w:webHidden/>
              </w:rPr>
              <w:fldChar w:fldCharType="end"/>
            </w:r>
          </w:hyperlink>
        </w:p>
        <w:p w14:paraId="034E4170" w14:textId="1802A373" w:rsidR="00C50075" w:rsidRDefault="00332028">
          <w:pPr>
            <w:pStyle w:val="Verzeichnis3"/>
            <w:tabs>
              <w:tab w:val="right" w:leader="dot" w:pos="9062"/>
            </w:tabs>
            <w:rPr>
              <w:rFonts w:eastAsiaTheme="minorEastAsia"/>
              <w:sz w:val="24"/>
              <w:szCs w:val="24"/>
              <w:lang w:eastAsia="en-GB"/>
            </w:rPr>
          </w:pPr>
          <w:hyperlink w:anchor="_Toc171995426" w:history="1">
            <w:r w:rsidR="00C50075" w:rsidRPr="000C0676">
              <w:rPr>
                <w:rStyle w:val="Hyperlink"/>
                <w:noProof/>
                <w:lang w:val="en-US"/>
              </w:rPr>
              <w:t xml:space="preserve">3.2.2 </w:t>
            </w:r>
            <w:r w:rsidR="00C50075" w:rsidRPr="000C0676">
              <w:rPr>
                <w:rStyle w:val="Hyperlink"/>
                <w:noProof/>
              </w:rPr>
              <w:t>Frameworks</w:t>
            </w:r>
            <w:r w:rsidR="00C50075" w:rsidRPr="000C0676">
              <w:rPr>
                <w:rStyle w:val="Hyperlink"/>
                <w:noProof/>
                <w:lang w:val="en-US"/>
              </w:rPr>
              <w:t>, Bibliotheken, Werkzeuge, Protokolle</w:t>
            </w:r>
            <w:r w:rsidR="00C50075">
              <w:rPr>
                <w:noProof/>
                <w:webHidden/>
              </w:rPr>
              <w:tab/>
            </w:r>
            <w:r w:rsidR="00C50075">
              <w:rPr>
                <w:noProof/>
                <w:webHidden/>
              </w:rPr>
              <w:fldChar w:fldCharType="begin"/>
            </w:r>
            <w:r w:rsidR="00C50075">
              <w:rPr>
                <w:noProof/>
                <w:webHidden/>
              </w:rPr>
              <w:instrText xml:space="preserve"> PAGEREF _Toc171995426 \h </w:instrText>
            </w:r>
            <w:r w:rsidR="00C50075">
              <w:rPr>
                <w:noProof/>
                <w:webHidden/>
              </w:rPr>
            </w:r>
            <w:r w:rsidR="00C50075">
              <w:rPr>
                <w:noProof/>
                <w:webHidden/>
              </w:rPr>
              <w:fldChar w:fldCharType="separate"/>
            </w:r>
            <w:r w:rsidR="00C50075">
              <w:rPr>
                <w:noProof/>
                <w:webHidden/>
              </w:rPr>
              <w:t>9</w:t>
            </w:r>
            <w:r w:rsidR="00C50075">
              <w:rPr>
                <w:noProof/>
                <w:webHidden/>
              </w:rPr>
              <w:fldChar w:fldCharType="end"/>
            </w:r>
          </w:hyperlink>
        </w:p>
        <w:p w14:paraId="6C311CC2" w14:textId="68B65D60" w:rsidR="00C50075" w:rsidRDefault="00332028">
          <w:pPr>
            <w:pStyle w:val="Verzeichnis2"/>
            <w:tabs>
              <w:tab w:val="right" w:leader="dot" w:pos="9062"/>
            </w:tabs>
            <w:rPr>
              <w:rFonts w:eastAsiaTheme="minorEastAsia"/>
              <w:sz w:val="24"/>
              <w:szCs w:val="24"/>
              <w:lang w:eastAsia="en-GB"/>
            </w:rPr>
          </w:pPr>
          <w:hyperlink w:anchor="_Toc171995427" w:history="1">
            <w:r w:rsidR="00C50075" w:rsidRPr="000C0676">
              <w:rPr>
                <w:rStyle w:val="Hyperlink"/>
                <w:noProof/>
              </w:rPr>
              <w:t>3.3 Code-Struktur (Verzeichnisstruktur, Hauptklassen/-module, Namenskonventionen, Kodierungsstandards)</w:t>
            </w:r>
            <w:r w:rsidR="00C50075">
              <w:rPr>
                <w:noProof/>
                <w:webHidden/>
              </w:rPr>
              <w:tab/>
            </w:r>
            <w:r w:rsidR="00C50075">
              <w:rPr>
                <w:noProof/>
                <w:webHidden/>
              </w:rPr>
              <w:fldChar w:fldCharType="begin"/>
            </w:r>
            <w:r w:rsidR="00C50075">
              <w:rPr>
                <w:noProof/>
                <w:webHidden/>
              </w:rPr>
              <w:instrText xml:space="preserve"> PAGEREF _Toc171995427 \h </w:instrText>
            </w:r>
            <w:r w:rsidR="00C50075">
              <w:rPr>
                <w:noProof/>
                <w:webHidden/>
              </w:rPr>
            </w:r>
            <w:r w:rsidR="00C50075">
              <w:rPr>
                <w:noProof/>
                <w:webHidden/>
              </w:rPr>
              <w:fldChar w:fldCharType="separate"/>
            </w:r>
            <w:r w:rsidR="00C50075">
              <w:rPr>
                <w:noProof/>
                <w:webHidden/>
              </w:rPr>
              <w:t>10</w:t>
            </w:r>
            <w:r w:rsidR="00C50075">
              <w:rPr>
                <w:noProof/>
                <w:webHidden/>
              </w:rPr>
              <w:fldChar w:fldCharType="end"/>
            </w:r>
          </w:hyperlink>
        </w:p>
        <w:p w14:paraId="33292BBA" w14:textId="343DC3DF" w:rsidR="00C50075" w:rsidRDefault="00332028">
          <w:pPr>
            <w:pStyle w:val="Verzeichnis2"/>
            <w:tabs>
              <w:tab w:val="right" w:leader="dot" w:pos="9062"/>
            </w:tabs>
            <w:rPr>
              <w:rFonts w:eastAsiaTheme="minorEastAsia"/>
              <w:sz w:val="24"/>
              <w:szCs w:val="24"/>
              <w:lang w:eastAsia="en-GB"/>
            </w:rPr>
          </w:pPr>
          <w:hyperlink w:anchor="_Toc171995428" w:history="1">
            <w:r w:rsidR="00C50075" w:rsidRPr="000C0676">
              <w:rPr>
                <w:rStyle w:val="Hyperlink"/>
                <w:noProof/>
              </w:rPr>
              <w:t>3.4 Entwicklungsprozess (Scrum, Git-Workflows, Build-/Deployment-Prozess)</w:t>
            </w:r>
            <w:r w:rsidR="00C50075">
              <w:rPr>
                <w:noProof/>
                <w:webHidden/>
              </w:rPr>
              <w:tab/>
            </w:r>
            <w:r w:rsidR="00C50075">
              <w:rPr>
                <w:noProof/>
                <w:webHidden/>
              </w:rPr>
              <w:fldChar w:fldCharType="begin"/>
            </w:r>
            <w:r w:rsidR="00C50075">
              <w:rPr>
                <w:noProof/>
                <w:webHidden/>
              </w:rPr>
              <w:instrText xml:space="preserve"> PAGEREF _Toc171995428 \h </w:instrText>
            </w:r>
            <w:r w:rsidR="00C50075">
              <w:rPr>
                <w:noProof/>
                <w:webHidden/>
              </w:rPr>
            </w:r>
            <w:r w:rsidR="00C50075">
              <w:rPr>
                <w:noProof/>
                <w:webHidden/>
              </w:rPr>
              <w:fldChar w:fldCharType="separate"/>
            </w:r>
            <w:r w:rsidR="00C50075">
              <w:rPr>
                <w:noProof/>
                <w:webHidden/>
              </w:rPr>
              <w:t>11</w:t>
            </w:r>
            <w:r w:rsidR="00C50075">
              <w:rPr>
                <w:noProof/>
                <w:webHidden/>
              </w:rPr>
              <w:fldChar w:fldCharType="end"/>
            </w:r>
          </w:hyperlink>
        </w:p>
        <w:p w14:paraId="4D7F4288" w14:textId="2A7C3C79" w:rsidR="00C50075" w:rsidRDefault="00332028">
          <w:pPr>
            <w:pStyle w:val="Verzeichnis2"/>
            <w:tabs>
              <w:tab w:val="right" w:leader="dot" w:pos="9062"/>
            </w:tabs>
            <w:rPr>
              <w:rFonts w:eastAsiaTheme="minorEastAsia"/>
              <w:sz w:val="24"/>
              <w:szCs w:val="24"/>
              <w:lang w:eastAsia="en-GB"/>
            </w:rPr>
          </w:pPr>
          <w:hyperlink w:anchor="_Toc171995429" w:history="1">
            <w:r w:rsidR="00C50075" w:rsidRPr="000C0676">
              <w:rPr>
                <w:rStyle w:val="Hyperlink"/>
                <w:noProof/>
              </w:rPr>
              <w:t>3.5 Deployment</w:t>
            </w:r>
            <w:r w:rsidR="00C50075">
              <w:rPr>
                <w:noProof/>
                <w:webHidden/>
              </w:rPr>
              <w:tab/>
            </w:r>
            <w:r w:rsidR="00C50075">
              <w:rPr>
                <w:noProof/>
                <w:webHidden/>
              </w:rPr>
              <w:fldChar w:fldCharType="begin"/>
            </w:r>
            <w:r w:rsidR="00C50075">
              <w:rPr>
                <w:noProof/>
                <w:webHidden/>
              </w:rPr>
              <w:instrText xml:space="preserve"> PAGEREF _Toc171995429 \h </w:instrText>
            </w:r>
            <w:r w:rsidR="00C50075">
              <w:rPr>
                <w:noProof/>
                <w:webHidden/>
              </w:rPr>
            </w:r>
            <w:r w:rsidR="00C50075">
              <w:rPr>
                <w:noProof/>
                <w:webHidden/>
              </w:rPr>
              <w:fldChar w:fldCharType="separate"/>
            </w:r>
            <w:r w:rsidR="00C50075">
              <w:rPr>
                <w:noProof/>
                <w:webHidden/>
              </w:rPr>
              <w:t>11</w:t>
            </w:r>
            <w:r w:rsidR="00C50075">
              <w:rPr>
                <w:noProof/>
                <w:webHidden/>
              </w:rPr>
              <w:fldChar w:fldCharType="end"/>
            </w:r>
          </w:hyperlink>
        </w:p>
        <w:p w14:paraId="26282B95" w14:textId="72827A13" w:rsidR="00C50075" w:rsidRDefault="00332028">
          <w:pPr>
            <w:pStyle w:val="Verzeichnis1"/>
            <w:rPr>
              <w:rFonts w:eastAsiaTheme="minorEastAsia"/>
              <w:sz w:val="24"/>
              <w:szCs w:val="24"/>
              <w:lang w:eastAsia="en-GB"/>
            </w:rPr>
          </w:pPr>
          <w:hyperlink w:anchor="_Toc171995430" w:history="1">
            <w:r w:rsidR="00C50075" w:rsidRPr="000C0676">
              <w:rPr>
                <w:rStyle w:val="Hyperlink"/>
                <w:noProof/>
              </w:rPr>
              <w:t>4 Weiterentwicklungsdokumentation</w:t>
            </w:r>
            <w:r w:rsidR="00C50075">
              <w:rPr>
                <w:noProof/>
                <w:webHidden/>
              </w:rPr>
              <w:tab/>
            </w:r>
            <w:r w:rsidR="00C50075">
              <w:rPr>
                <w:noProof/>
                <w:webHidden/>
              </w:rPr>
              <w:fldChar w:fldCharType="begin"/>
            </w:r>
            <w:r w:rsidR="00C50075">
              <w:rPr>
                <w:noProof/>
                <w:webHidden/>
              </w:rPr>
              <w:instrText xml:space="preserve"> PAGEREF _Toc171995430 \h </w:instrText>
            </w:r>
            <w:r w:rsidR="00C50075">
              <w:rPr>
                <w:noProof/>
                <w:webHidden/>
              </w:rPr>
            </w:r>
            <w:r w:rsidR="00C50075">
              <w:rPr>
                <w:noProof/>
                <w:webHidden/>
              </w:rPr>
              <w:fldChar w:fldCharType="separate"/>
            </w:r>
            <w:r w:rsidR="00C50075">
              <w:rPr>
                <w:noProof/>
                <w:webHidden/>
              </w:rPr>
              <w:t>12</w:t>
            </w:r>
            <w:r w:rsidR="00C50075">
              <w:rPr>
                <w:noProof/>
                <w:webHidden/>
              </w:rPr>
              <w:fldChar w:fldCharType="end"/>
            </w:r>
          </w:hyperlink>
        </w:p>
        <w:p w14:paraId="6E1CB43D" w14:textId="04AF712F" w:rsidR="00C50075" w:rsidRDefault="00332028">
          <w:pPr>
            <w:pStyle w:val="Verzeichnis2"/>
            <w:tabs>
              <w:tab w:val="right" w:leader="dot" w:pos="9062"/>
            </w:tabs>
            <w:rPr>
              <w:rFonts w:eastAsiaTheme="minorEastAsia"/>
              <w:sz w:val="24"/>
              <w:szCs w:val="24"/>
              <w:lang w:eastAsia="en-GB"/>
            </w:rPr>
          </w:pPr>
          <w:hyperlink w:anchor="_Toc171995431" w:history="1">
            <w:r w:rsidR="00C50075" w:rsidRPr="000C0676">
              <w:rPr>
                <w:rStyle w:val="Hyperlink"/>
                <w:noProof/>
              </w:rPr>
              <w:t>4.1 Implementierung von AlphaZero-Spielen</w:t>
            </w:r>
            <w:r w:rsidR="00C50075">
              <w:rPr>
                <w:noProof/>
                <w:webHidden/>
              </w:rPr>
              <w:tab/>
            </w:r>
            <w:r w:rsidR="00C50075">
              <w:rPr>
                <w:noProof/>
                <w:webHidden/>
              </w:rPr>
              <w:fldChar w:fldCharType="begin"/>
            </w:r>
            <w:r w:rsidR="00C50075">
              <w:rPr>
                <w:noProof/>
                <w:webHidden/>
              </w:rPr>
              <w:instrText xml:space="preserve"> PAGEREF _Toc171995431 \h </w:instrText>
            </w:r>
            <w:r w:rsidR="00C50075">
              <w:rPr>
                <w:noProof/>
                <w:webHidden/>
              </w:rPr>
            </w:r>
            <w:r w:rsidR="00C50075">
              <w:rPr>
                <w:noProof/>
                <w:webHidden/>
              </w:rPr>
              <w:fldChar w:fldCharType="separate"/>
            </w:r>
            <w:r w:rsidR="00C50075">
              <w:rPr>
                <w:noProof/>
                <w:webHidden/>
              </w:rPr>
              <w:t>12</w:t>
            </w:r>
            <w:r w:rsidR="00C50075">
              <w:rPr>
                <w:noProof/>
                <w:webHidden/>
              </w:rPr>
              <w:fldChar w:fldCharType="end"/>
            </w:r>
          </w:hyperlink>
        </w:p>
        <w:p w14:paraId="5E3B8271" w14:textId="2BB8B415" w:rsidR="00C50075" w:rsidRDefault="00332028">
          <w:pPr>
            <w:pStyle w:val="Verzeichnis3"/>
            <w:tabs>
              <w:tab w:val="right" w:leader="dot" w:pos="9062"/>
            </w:tabs>
            <w:rPr>
              <w:rFonts w:eastAsiaTheme="minorEastAsia"/>
              <w:sz w:val="24"/>
              <w:szCs w:val="24"/>
              <w:lang w:eastAsia="en-GB"/>
            </w:rPr>
          </w:pPr>
          <w:hyperlink w:anchor="_Toc171995432" w:history="1">
            <w:r w:rsidR="00C50075" w:rsidRPr="000C0676">
              <w:rPr>
                <w:rStyle w:val="Hyperlink"/>
                <w:noProof/>
              </w:rPr>
              <w:t>4.1.1 Auswahl des Spiels</w:t>
            </w:r>
            <w:r w:rsidR="00C50075">
              <w:rPr>
                <w:noProof/>
                <w:webHidden/>
              </w:rPr>
              <w:tab/>
            </w:r>
            <w:r w:rsidR="00C50075">
              <w:rPr>
                <w:noProof/>
                <w:webHidden/>
              </w:rPr>
              <w:fldChar w:fldCharType="begin"/>
            </w:r>
            <w:r w:rsidR="00C50075">
              <w:rPr>
                <w:noProof/>
                <w:webHidden/>
              </w:rPr>
              <w:instrText xml:space="preserve"> PAGEREF _Toc171995432 \h </w:instrText>
            </w:r>
            <w:r w:rsidR="00C50075">
              <w:rPr>
                <w:noProof/>
                <w:webHidden/>
              </w:rPr>
            </w:r>
            <w:r w:rsidR="00C50075">
              <w:rPr>
                <w:noProof/>
                <w:webHidden/>
              </w:rPr>
              <w:fldChar w:fldCharType="separate"/>
            </w:r>
            <w:r w:rsidR="00C50075">
              <w:rPr>
                <w:noProof/>
                <w:webHidden/>
              </w:rPr>
              <w:t>12</w:t>
            </w:r>
            <w:r w:rsidR="00C50075">
              <w:rPr>
                <w:noProof/>
                <w:webHidden/>
              </w:rPr>
              <w:fldChar w:fldCharType="end"/>
            </w:r>
          </w:hyperlink>
        </w:p>
        <w:p w14:paraId="2C0813AD" w14:textId="02234F8D" w:rsidR="00C50075" w:rsidRDefault="00332028">
          <w:pPr>
            <w:pStyle w:val="Verzeichnis3"/>
            <w:tabs>
              <w:tab w:val="right" w:leader="dot" w:pos="9062"/>
            </w:tabs>
            <w:rPr>
              <w:rFonts w:eastAsiaTheme="minorEastAsia"/>
              <w:sz w:val="24"/>
              <w:szCs w:val="24"/>
              <w:lang w:eastAsia="en-GB"/>
            </w:rPr>
          </w:pPr>
          <w:hyperlink w:anchor="_Toc171995433" w:history="1">
            <w:r w:rsidR="00C50075" w:rsidRPr="000C0676">
              <w:rPr>
                <w:rStyle w:val="Hyperlink"/>
                <w:noProof/>
              </w:rPr>
              <w:t>4.1.2 Anlegen der Projektordner und -dateien</w:t>
            </w:r>
            <w:r w:rsidR="00C50075">
              <w:rPr>
                <w:noProof/>
                <w:webHidden/>
              </w:rPr>
              <w:tab/>
            </w:r>
            <w:r w:rsidR="00C50075">
              <w:rPr>
                <w:noProof/>
                <w:webHidden/>
              </w:rPr>
              <w:fldChar w:fldCharType="begin"/>
            </w:r>
            <w:r w:rsidR="00C50075">
              <w:rPr>
                <w:noProof/>
                <w:webHidden/>
              </w:rPr>
              <w:instrText xml:space="preserve"> PAGEREF _Toc171995433 \h </w:instrText>
            </w:r>
            <w:r w:rsidR="00C50075">
              <w:rPr>
                <w:noProof/>
                <w:webHidden/>
              </w:rPr>
            </w:r>
            <w:r w:rsidR="00C50075">
              <w:rPr>
                <w:noProof/>
                <w:webHidden/>
              </w:rPr>
              <w:fldChar w:fldCharType="separate"/>
            </w:r>
            <w:r w:rsidR="00C50075">
              <w:rPr>
                <w:noProof/>
                <w:webHidden/>
              </w:rPr>
              <w:t>12</w:t>
            </w:r>
            <w:r w:rsidR="00C50075">
              <w:rPr>
                <w:noProof/>
                <w:webHidden/>
              </w:rPr>
              <w:fldChar w:fldCharType="end"/>
            </w:r>
          </w:hyperlink>
        </w:p>
        <w:p w14:paraId="4CE79988" w14:textId="055ED25F" w:rsidR="00C50075" w:rsidRDefault="00332028">
          <w:pPr>
            <w:pStyle w:val="Verzeichnis3"/>
            <w:tabs>
              <w:tab w:val="left" w:pos="1200"/>
              <w:tab w:val="right" w:leader="dot" w:pos="9062"/>
            </w:tabs>
            <w:rPr>
              <w:rFonts w:eastAsiaTheme="minorEastAsia"/>
              <w:sz w:val="24"/>
              <w:szCs w:val="24"/>
              <w:lang w:eastAsia="en-GB"/>
            </w:rPr>
          </w:pPr>
          <w:hyperlink w:anchor="_Toc171995434" w:history="1">
            <w:r w:rsidR="00C50075" w:rsidRPr="000C0676">
              <w:rPr>
                <w:rStyle w:val="Hyperlink"/>
                <w:noProof/>
              </w:rPr>
              <w:t>4.1.3</w:t>
            </w:r>
            <w:r w:rsidR="0092169E">
              <w:rPr>
                <w:rFonts w:eastAsiaTheme="minorEastAsia"/>
                <w:sz w:val="24"/>
                <w:szCs w:val="24"/>
                <w:lang w:eastAsia="en-GB"/>
              </w:rPr>
              <w:t xml:space="preserve"> </w:t>
            </w:r>
            <w:r w:rsidR="00C50075" w:rsidRPr="000C0676">
              <w:rPr>
                <w:rStyle w:val="Hyperlink"/>
                <w:noProof/>
              </w:rPr>
              <w:t>Implementierung der Spiellogik</w:t>
            </w:r>
            <w:r w:rsidR="00C50075">
              <w:rPr>
                <w:noProof/>
                <w:webHidden/>
              </w:rPr>
              <w:tab/>
            </w:r>
            <w:r w:rsidR="00C50075">
              <w:rPr>
                <w:noProof/>
                <w:webHidden/>
              </w:rPr>
              <w:fldChar w:fldCharType="begin"/>
            </w:r>
            <w:r w:rsidR="00C50075">
              <w:rPr>
                <w:noProof/>
                <w:webHidden/>
              </w:rPr>
              <w:instrText xml:space="preserve"> PAGEREF _Toc171995434 \h </w:instrText>
            </w:r>
            <w:r w:rsidR="00C50075">
              <w:rPr>
                <w:noProof/>
                <w:webHidden/>
              </w:rPr>
            </w:r>
            <w:r w:rsidR="00C50075">
              <w:rPr>
                <w:noProof/>
                <w:webHidden/>
              </w:rPr>
              <w:fldChar w:fldCharType="separate"/>
            </w:r>
            <w:r w:rsidR="00C50075">
              <w:rPr>
                <w:noProof/>
                <w:webHidden/>
              </w:rPr>
              <w:t>14</w:t>
            </w:r>
            <w:r w:rsidR="00C50075">
              <w:rPr>
                <w:noProof/>
                <w:webHidden/>
              </w:rPr>
              <w:fldChar w:fldCharType="end"/>
            </w:r>
          </w:hyperlink>
        </w:p>
        <w:p w14:paraId="6BF9CD65" w14:textId="79C43E21" w:rsidR="00C50075" w:rsidRDefault="00332028">
          <w:pPr>
            <w:pStyle w:val="Verzeichnis3"/>
            <w:tabs>
              <w:tab w:val="right" w:leader="dot" w:pos="9062"/>
            </w:tabs>
            <w:rPr>
              <w:rFonts w:eastAsiaTheme="minorEastAsia"/>
              <w:sz w:val="24"/>
              <w:szCs w:val="24"/>
              <w:lang w:eastAsia="en-GB"/>
            </w:rPr>
          </w:pPr>
          <w:hyperlink w:anchor="_Toc171995435" w:history="1">
            <w:r w:rsidR="00C50075" w:rsidRPr="000C0676">
              <w:rPr>
                <w:rStyle w:val="Hyperlink"/>
                <w:noProof/>
              </w:rPr>
              <w:t>4.1.4 Erstellen des neuralen Netzes</w:t>
            </w:r>
            <w:r w:rsidR="00C50075">
              <w:rPr>
                <w:noProof/>
                <w:webHidden/>
              </w:rPr>
              <w:tab/>
            </w:r>
            <w:r w:rsidR="00C50075">
              <w:rPr>
                <w:noProof/>
                <w:webHidden/>
              </w:rPr>
              <w:fldChar w:fldCharType="begin"/>
            </w:r>
            <w:r w:rsidR="00C50075">
              <w:rPr>
                <w:noProof/>
                <w:webHidden/>
              </w:rPr>
              <w:instrText xml:space="preserve"> PAGEREF _Toc171995435 \h </w:instrText>
            </w:r>
            <w:r w:rsidR="00C50075">
              <w:rPr>
                <w:noProof/>
                <w:webHidden/>
              </w:rPr>
            </w:r>
            <w:r w:rsidR="00C50075">
              <w:rPr>
                <w:noProof/>
                <w:webHidden/>
              </w:rPr>
              <w:fldChar w:fldCharType="separate"/>
            </w:r>
            <w:r w:rsidR="00C50075">
              <w:rPr>
                <w:noProof/>
                <w:webHidden/>
              </w:rPr>
              <w:t>21</w:t>
            </w:r>
            <w:r w:rsidR="00C50075">
              <w:rPr>
                <w:noProof/>
                <w:webHidden/>
              </w:rPr>
              <w:fldChar w:fldCharType="end"/>
            </w:r>
          </w:hyperlink>
        </w:p>
        <w:p w14:paraId="69499779" w14:textId="0ADEE1C7" w:rsidR="00C50075" w:rsidRDefault="00332028">
          <w:pPr>
            <w:pStyle w:val="Verzeichnis3"/>
            <w:tabs>
              <w:tab w:val="right" w:leader="dot" w:pos="9062"/>
            </w:tabs>
            <w:rPr>
              <w:rFonts w:eastAsiaTheme="minorEastAsia"/>
              <w:sz w:val="24"/>
              <w:szCs w:val="24"/>
              <w:lang w:eastAsia="en-GB"/>
            </w:rPr>
          </w:pPr>
          <w:hyperlink w:anchor="_Toc171995436" w:history="1">
            <w:r w:rsidR="00C50075" w:rsidRPr="000C0676">
              <w:rPr>
                <w:rStyle w:val="Hyperlink"/>
                <w:noProof/>
              </w:rPr>
              <w:t>4.1.5 Trainieren des Spiels</w:t>
            </w:r>
            <w:r w:rsidR="00C50075">
              <w:rPr>
                <w:noProof/>
                <w:webHidden/>
              </w:rPr>
              <w:tab/>
            </w:r>
            <w:r w:rsidR="00C50075">
              <w:rPr>
                <w:noProof/>
                <w:webHidden/>
              </w:rPr>
              <w:fldChar w:fldCharType="begin"/>
            </w:r>
            <w:r w:rsidR="00C50075">
              <w:rPr>
                <w:noProof/>
                <w:webHidden/>
              </w:rPr>
              <w:instrText xml:space="preserve"> PAGEREF _Toc171995436 \h </w:instrText>
            </w:r>
            <w:r w:rsidR="00C50075">
              <w:rPr>
                <w:noProof/>
                <w:webHidden/>
              </w:rPr>
            </w:r>
            <w:r w:rsidR="00C50075">
              <w:rPr>
                <w:noProof/>
                <w:webHidden/>
              </w:rPr>
              <w:fldChar w:fldCharType="separate"/>
            </w:r>
            <w:r w:rsidR="00C50075">
              <w:rPr>
                <w:noProof/>
                <w:webHidden/>
              </w:rPr>
              <w:t>23</w:t>
            </w:r>
            <w:r w:rsidR="00C50075">
              <w:rPr>
                <w:noProof/>
                <w:webHidden/>
              </w:rPr>
              <w:fldChar w:fldCharType="end"/>
            </w:r>
          </w:hyperlink>
        </w:p>
        <w:p w14:paraId="4744D97E" w14:textId="2A454422" w:rsidR="00C50075" w:rsidRDefault="00332028">
          <w:pPr>
            <w:pStyle w:val="Verzeichnis3"/>
            <w:tabs>
              <w:tab w:val="right" w:leader="dot" w:pos="9062"/>
            </w:tabs>
            <w:rPr>
              <w:rFonts w:eastAsiaTheme="minorEastAsia"/>
              <w:sz w:val="24"/>
              <w:szCs w:val="24"/>
              <w:lang w:eastAsia="en-GB"/>
            </w:rPr>
          </w:pPr>
          <w:hyperlink w:anchor="_Toc171995437" w:history="1">
            <w:r w:rsidR="00C50075" w:rsidRPr="000C0676">
              <w:rPr>
                <w:rStyle w:val="Hyperlink"/>
                <w:noProof/>
              </w:rPr>
              <w:t>4.1.6 Frontendanbindung</w:t>
            </w:r>
            <w:r w:rsidR="00C50075">
              <w:rPr>
                <w:noProof/>
                <w:webHidden/>
              </w:rPr>
              <w:tab/>
            </w:r>
            <w:r w:rsidR="00C50075">
              <w:rPr>
                <w:noProof/>
                <w:webHidden/>
              </w:rPr>
              <w:fldChar w:fldCharType="begin"/>
            </w:r>
            <w:r w:rsidR="00C50075">
              <w:rPr>
                <w:noProof/>
                <w:webHidden/>
              </w:rPr>
              <w:instrText xml:space="preserve"> PAGEREF _Toc171995437 \h </w:instrText>
            </w:r>
            <w:r w:rsidR="00C50075">
              <w:rPr>
                <w:noProof/>
                <w:webHidden/>
              </w:rPr>
            </w:r>
            <w:r w:rsidR="00C50075">
              <w:rPr>
                <w:noProof/>
                <w:webHidden/>
              </w:rPr>
              <w:fldChar w:fldCharType="separate"/>
            </w:r>
            <w:r w:rsidR="00C50075">
              <w:rPr>
                <w:noProof/>
                <w:webHidden/>
              </w:rPr>
              <w:t>27</w:t>
            </w:r>
            <w:r w:rsidR="00C50075">
              <w:rPr>
                <w:noProof/>
                <w:webHidden/>
              </w:rPr>
              <w:fldChar w:fldCharType="end"/>
            </w:r>
          </w:hyperlink>
        </w:p>
        <w:p w14:paraId="37589D20" w14:textId="0132912F" w:rsidR="00C50075" w:rsidRDefault="00332028">
          <w:pPr>
            <w:pStyle w:val="Verzeichnis2"/>
            <w:tabs>
              <w:tab w:val="right" w:leader="dot" w:pos="9062"/>
            </w:tabs>
            <w:rPr>
              <w:rFonts w:eastAsiaTheme="minorEastAsia"/>
              <w:sz w:val="24"/>
              <w:szCs w:val="24"/>
              <w:lang w:eastAsia="en-GB"/>
            </w:rPr>
          </w:pPr>
          <w:hyperlink w:anchor="_Toc171995438" w:history="1">
            <w:r w:rsidR="00C50075" w:rsidRPr="000C0676">
              <w:rPr>
                <w:rStyle w:val="Hyperlink"/>
                <w:noProof/>
              </w:rPr>
              <w:t>4.2 Integration von GitHub-Spielen</w:t>
            </w:r>
            <w:r w:rsidR="00C50075">
              <w:rPr>
                <w:noProof/>
                <w:webHidden/>
              </w:rPr>
              <w:tab/>
            </w:r>
            <w:r w:rsidR="00C50075">
              <w:rPr>
                <w:noProof/>
                <w:webHidden/>
              </w:rPr>
              <w:fldChar w:fldCharType="begin"/>
            </w:r>
            <w:r w:rsidR="00C50075">
              <w:rPr>
                <w:noProof/>
                <w:webHidden/>
              </w:rPr>
              <w:instrText xml:space="preserve"> PAGEREF _Toc171995438 \h </w:instrText>
            </w:r>
            <w:r w:rsidR="00C50075">
              <w:rPr>
                <w:noProof/>
                <w:webHidden/>
              </w:rPr>
            </w:r>
            <w:r w:rsidR="00C50075">
              <w:rPr>
                <w:noProof/>
                <w:webHidden/>
              </w:rPr>
              <w:fldChar w:fldCharType="separate"/>
            </w:r>
            <w:r w:rsidR="00C50075">
              <w:rPr>
                <w:noProof/>
                <w:webHidden/>
              </w:rPr>
              <w:t>28</w:t>
            </w:r>
            <w:r w:rsidR="00C50075">
              <w:rPr>
                <w:noProof/>
                <w:webHidden/>
              </w:rPr>
              <w:fldChar w:fldCharType="end"/>
            </w:r>
          </w:hyperlink>
        </w:p>
        <w:p w14:paraId="5D90B31C" w14:textId="24812441" w:rsidR="00C50075" w:rsidRDefault="00332028">
          <w:pPr>
            <w:pStyle w:val="Verzeichnis3"/>
            <w:tabs>
              <w:tab w:val="right" w:leader="dot" w:pos="9062"/>
            </w:tabs>
            <w:rPr>
              <w:rFonts w:eastAsiaTheme="minorEastAsia"/>
              <w:sz w:val="24"/>
              <w:szCs w:val="24"/>
              <w:lang w:eastAsia="en-GB"/>
            </w:rPr>
          </w:pPr>
          <w:hyperlink w:anchor="_Toc171995439" w:history="1">
            <w:r w:rsidR="00C50075" w:rsidRPr="000C0676">
              <w:rPr>
                <w:rStyle w:val="Hyperlink"/>
                <w:noProof/>
              </w:rPr>
              <w:t>4.2.1 Auswahl des GitHub-Spiels</w:t>
            </w:r>
            <w:r w:rsidR="00C50075">
              <w:rPr>
                <w:noProof/>
                <w:webHidden/>
              </w:rPr>
              <w:tab/>
            </w:r>
            <w:r w:rsidR="00C50075">
              <w:rPr>
                <w:noProof/>
                <w:webHidden/>
              </w:rPr>
              <w:fldChar w:fldCharType="begin"/>
            </w:r>
            <w:r w:rsidR="00C50075">
              <w:rPr>
                <w:noProof/>
                <w:webHidden/>
              </w:rPr>
              <w:instrText xml:space="preserve"> PAGEREF _Toc171995439 \h </w:instrText>
            </w:r>
            <w:r w:rsidR="00C50075">
              <w:rPr>
                <w:noProof/>
                <w:webHidden/>
              </w:rPr>
            </w:r>
            <w:r w:rsidR="00C50075">
              <w:rPr>
                <w:noProof/>
                <w:webHidden/>
              </w:rPr>
              <w:fldChar w:fldCharType="separate"/>
            </w:r>
            <w:r w:rsidR="00C50075">
              <w:rPr>
                <w:noProof/>
                <w:webHidden/>
              </w:rPr>
              <w:t>28</w:t>
            </w:r>
            <w:r w:rsidR="00C50075">
              <w:rPr>
                <w:noProof/>
                <w:webHidden/>
              </w:rPr>
              <w:fldChar w:fldCharType="end"/>
            </w:r>
          </w:hyperlink>
        </w:p>
        <w:p w14:paraId="133414E3" w14:textId="05F8CA54" w:rsidR="00C50075" w:rsidRDefault="00332028">
          <w:pPr>
            <w:pStyle w:val="Verzeichnis3"/>
            <w:tabs>
              <w:tab w:val="right" w:leader="dot" w:pos="9062"/>
            </w:tabs>
            <w:rPr>
              <w:rFonts w:eastAsiaTheme="minorEastAsia"/>
              <w:sz w:val="24"/>
              <w:szCs w:val="24"/>
              <w:lang w:eastAsia="en-GB"/>
            </w:rPr>
          </w:pPr>
          <w:hyperlink w:anchor="_Toc171995440" w:history="1">
            <w:r w:rsidR="00C50075" w:rsidRPr="000C0676">
              <w:rPr>
                <w:rStyle w:val="Hyperlink"/>
                <w:noProof/>
              </w:rPr>
              <w:t>4.2.2 Mögliche Anpassung der Struktur</w:t>
            </w:r>
            <w:r w:rsidR="00C50075">
              <w:rPr>
                <w:noProof/>
                <w:webHidden/>
              </w:rPr>
              <w:tab/>
            </w:r>
            <w:r w:rsidR="00C50075">
              <w:rPr>
                <w:noProof/>
                <w:webHidden/>
              </w:rPr>
              <w:fldChar w:fldCharType="begin"/>
            </w:r>
            <w:r w:rsidR="00C50075">
              <w:rPr>
                <w:noProof/>
                <w:webHidden/>
              </w:rPr>
              <w:instrText xml:space="preserve"> PAGEREF _Toc171995440 \h </w:instrText>
            </w:r>
            <w:r w:rsidR="00C50075">
              <w:rPr>
                <w:noProof/>
                <w:webHidden/>
              </w:rPr>
            </w:r>
            <w:r w:rsidR="00C50075">
              <w:rPr>
                <w:noProof/>
                <w:webHidden/>
              </w:rPr>
              <w:fldChar w:fldCharType="separate"/>
            </w:r>
            <w:r w:rsidR="00C50075">
              <w:rPr>
                <w:noProof/>
                <w:webHidden/>
              </w:rPr>
              <w:t>28</w:t>
            </w:r>
            <w:r w:rsidR="00C50075">
              <w:rPr>
                <w:noProof/>
                <w:webHidden/>
              </w:rPr>
              <w:fldChar w:fldCharType="end"/>
            </w:r>
          </w:hyperlink>
        </w:p>
        <w:p w14:paraId="50120887" w14:textId="60E0F02B" w:rsidR="00C50075" w:rsidRDefault="00332028">
          <w:pPr>
            <w:pStyle w:val="Verzeichnis3"/>
            <w:tabs>
              <w:tab w:val="left" w:pos="1200"/>
              <w:tab w:val="right" w:leader="dot" w:pos="9062"/>
            </w:tabs>
            <w:rPr>
              <w:rFonts w:eastAsiaTheme="minorEastAsia"/>
              <w:sz w:val="24"/>
              <w:szCs w:val="24"/>
              <w:lang w:eastAsia="en-GB"/>
            </w:rPr>
          </w:pPr>
          <w:hyperlink w:anchor="_Toc171995441" w:history="1">
            <w:r w:rsidR="00C50075" w:rsidRPr="000C0676">
              <w:rPr>
                <w:rStyle w:val="Hyperlink"/>
                <w:noProof/>
              </w:rPr>
              <w:t>4.2.3</w:t>
            </w:r>
            <w:r w:rsidR="0092169E">
              <w:rPr>
                <w:rFonts w:eastAsiaTheme="minorEastAsia"/>
                <w:sz w:val="24"/>
                <w:szCs w:val="24"/>
                <w:lang w:eastAsia="en-GB"/>
              </w:rPr>
              <w:t xml:space="preserve"> </w:t>
            </w:r>
            <w:r w:rsidR="00C50075" w:rsidRPr="000C0676">
              <w:rPr>
                <w:rStyle w:val="Hyperlink"/>
                <w:noProof/>
              </w:rPr>
              <w:t>Anpassung der Imports und ggf. Logik</w:t>
            </w:r>
            <w:r w:rsidR="00C50075">
              <w:rPr>
                <w:noProof/>
                <w:webHidden/>
              </w:rPr>
              <w:tab/>
            </w:r>
            <w:r w:rsidR="00C50075">
              <w:rPr>
                <w:noProof/>
                <w:webHidden/>
              </w:rPr>
              <w:fldChar w:fldCharType="begin"/>
            </w:r>
            <w:r w:rsidR="00C50075">
              <w:rPr>
                <w:noProof/>
                <w:webHidden/>
              </w:rPr>
              <w:instrText xml:space="preserve"> PAGEREF _Toc171995441 \h </w:instrText>
            </w:r>
            <w:r w:rsidR="00C50075">
              <w:rPr>
                <w:noProof/>
                <w:webHidden/>
              </w:rPr>
            </w:r>
            <w:r w:rsidR="00C50075">
              <w:rPr>
                <w:noProof/>
                <w:webHidden/>
              </w:rPr>
              <w:fldChar w:fldCharType="separate"/>
            </w:r>
            <w:r w:rsidR="00C50075">
              <w:rPr>
                <w:noProof/>
                <w:webHidden/>
              </w:rPr>
              <w:t>29</w:t>
            </w:r>
            <w:r w:rsidR="00C50075">
              <w:rPr>
                <w:noProof/>
                <w:webHidden/>
              </w:rPr>
              <w:fldChar w:fldCharType="end"/>
            </w:r>
          </w:hyperlink>
        </w:p>
        <w:p w14:paraId="5EDE087F" w14:textId="610F1D67" w:rsidR="00C50075" w:rsidRDefault="00332028">
          <w:pPr>
            <w:pStyle w:val="Verzeichnis3"/>
            <w:tabs>
              <w:tab w:val="right" w:leader="dot" w:pos="9062"/>
            </w:tabs>
            <w:rPr>
              <w:rFonts w:eastAsiaTheme="minorEastAsia"/>
              <w:sz w:val="24"/>
              <w:szCs w:val="24"/>
              <w:lang w:eastAsia="en-GB"/>
            </w:rPr>
          </w:pPr>
          <w:hyperlink w:anchor="_Toc171995442" w:history="1">
            <w:r w:rsidR="00C50075" w:rsidRPr="000C0676">
              <w:rPr>
                <w:rStyle w:val="Hyperlink"/>
                <w:noProof/>
              </w:rPr>
              <w:t>4.2.4 Training und Frontend Anbindung</w:t>
            </w:r>
            <w:r w:rsidR="00C50075">
              <w:rPr>
                <w:noProof/>
                <w:webHidden/>
              </w:rPr>
              <w:tab/>
            </w:r>
            <w:r w:rsidR="00C50075">
              <w:rPr>
                <w:noProof/>
                <w:webHidden/>
              </w:rPr>
              <w:fldChar w:fldCharType="begin"/>
            </w:r>
            <w:r w:rsidR="00C50075">
              <w:rPr>
                <w:noProof/>
                <w:webHidden/>
              </w:rPr>
              <w:instrText xml:space="preserve"> PAGEREF _Toc171995442 \h </w:instrText>
            </w:r>
            <w:r w:rsidR="00C50075">
              <w:rPr>
                <w:noProof/>
                <w:webHidden/>
              </w:rPr>
            </w:r>
            <w:r w:rsidR="00C50075">
              <w:rPr>
                <w:noProof/>
                <w:webHidden/>
              </w:rPr>
              <w:fldChar w:fldCharType="separate"/>
            </w:r>
            <w:r w:rsidR="00C50075">
              <w:rPr>
                <w:noProof/>
                <w:webHidden/>
              </w:rPr>
              <w:t>29</w:t>
            </w:r>
            <w:r w:rsidR="00C50075">
              <w:rPr>
                <w:noProof/>
                <w:webHidden/>
              </w:rPr>
              <w:fldChar w:fldCharType="end"/>
            </w:r>
          </w:hyperlink>
        </w:p>
        <w:p w14:paraId="06F8C7BB" w14:textId="17F2EE20" w:rsidR="00C50075" w:rsidRDefault="00332028">
          <w:pPr>
            <w:pStyle w:val="Verzeichnis2"/>
            <w:tabs>
              <w:tab w:val="right" w:leader="dot" w:pos="9062"/>
            </w:tabs>
            <w:rPr>
              <w:rFonts w:eastAsiaTheme="minorEastAsia"/>
              <w:sz w:val="24"/>
              <w:szCs w:val="24"/>
              <w:lang w:eastAsia="en-GB"/>
            </w:rPr>
          </w:pPr>
          <w:hyperlink w:anchor="_Toc171995443" w:history="1">
            <w:r w:rsidR="00C50075" w:rsidRPr="000C0676">
              <w:rPr>
                <w:rStyle w:val="Hyperlink"/>
                <w:noProof/>
              </w:rPr>
              <w:t>(4.3 Erweiterung der Spielfeldoptionen und Konfigurationen</w:t>
            </w:r>
            <w:r w:rsidR="00C50075">
              <w:rPr>
                <w:noProof/>
                <w:webHidden/>
              </w:rPr>
              <w:tab/>
            </w:r>
            <w:r w:rsidR="00C50075">
              <w:rPr>
                <w:noProof/>
                <w:webHidden/>
              </w:rPr>
              <w:fldChar w:fldCharType="begin"/>
            </w:r>
            <w:r w:rsidR="00C50075">
              <w:rPr>
                <w:noProof/>
                <w:webHidden/>
              </w:rPr>
              <w:instrText xml:space="preserve"> PAGEREF _Toc171995443 \h </w:instrText>
            </w:r>
            <w:r w:rsidR="00C50075">
              <w:rPr>
                <w:noProof/>
                <w:webHidden/>
              </w:rPr>
            </w:r>
            <w:r w:rsidR="00C50075">
              <w:rPr>
                <w:noProof/>
                <w:webHidden/>
              </w:rPr>
              <w:fldChar w:fldCharType="separate"/>
            </w:r>
            <w:r w:rsidR="00C50075">
              <w:rPr>
                <w:noProof/>
                <w:webHidden/>
              </w:rPr>
              <w:t>30</w:t>
            </w:r>
            <w:r w:rsidR="00C50075">
              <w:rPr>
                <w:noProof/>
                <w:webHidden/>
              </w:rPr>
              <w:fldChar w:fldCharType="end"/>
            </w:r>
          </w:hyperlink>
        </w:p>
        <w:p w14:paraId="11131160" w14:textId="222E2259" w:rsidR="00C50075" w:rsidRDefault="00332028">
          <w:pPr>
            <w:pStyle w:val="Verzeichnis3"/>
            <w:tabs>
              <w:tab w:val="right" w:leader="dot" w:pos="9062"/>
            </w:tabs>
            <w:rPr>
              <w:rFonts w:eastAsiaTheme="minorEastAsia"/>
              <w:sz w:val="24"/>
              <w:szCs w:val="24"/>
              <w:lang w:eastAsia="en-GB"/>
            </w:rPr>
          </w:pPr>
          <w:hyperlink w:anchor="_Toc171995444" w:history="1">
            <w:r w:rsidR="00C50075" w:rsidRPr="000C0676">
              <w:rPr>
                <w:rStyle w:val="Hyperlink"/>
                <w:noProof/>
              </w:rPr>
              <w:t>4.3.1 Anpassung der Spiele</w:t>
            </w:r>
            <w:r w:rsidR="00C50075">
              <w:rPr>
                <w:noProof/>
                <w:webHidden/>
              </w:rPr>
              <w:tab/>
            </w:r>
            <w:r w:rsidR="00C50075">
              <w:rPr>
                <w:noProof/>
                <w:webHidden/>
              </w:rPr>
              <w:fldChar w:fldCharType="begin"/>
            </w:r>
            <w:r w:rsidR="00C50075">
              <w:rPr>
                <w:noProof/>
                <w:webHidden/>
              </w:rPr>
              <w:instrText xml:space="preserve"> PAGEREF _Toc171995444 \h </w:instrText>
            </w:r>
            <w:r w:rsidR="00C50075">
              <w:rPr>
                <w:noProof/>
                <w:webHidden/>
              </w:rPr>
            </w:r>
            <w:r w:rsidR="00C50075">
              <w:rPr>
                <w:noProof/>
                <w:webHidden/>
              </w:rPr>
              <w:fldChar w:fldCharType="separate"/>
            </w:r>
            <w:r w:rsidR="00C50075">
              <w:rPr>
                <w:noProof/>
                <w:webHidden/>
              </w:rPr>
              <w:t>30</w:t>
            </w:r>
            <w:r w:rsidR="00C50075">
              <w:rPr>
                <w:noProof/>
                <w:webHidden/>
              </w:rPr>
              <w:fldChar w:fldCharType="end"/>
            </w:r>
          </w:hyperlink>
        </w:p>
        <w:p w14:paraId="238E4B72" w14:textId="1CEAEAAF" w:rsidR="00C50075" w:rsidRDefault="00332028">
          <w:pPr>
            <w:pStyle w:val="Verzeichnis3"/>
            <w:tabs>
              <w:tab w:val="right" w:leader="dot" w:pos="9062"/>
            </w:tabs>
            <w:rPr>
              <w:rFonts w:eastAsiaTheme="minorEastAsia"/>
              <w:sz w:val="24"/>
              <w:szCs w:val="24"/>
              <w:lang w:eastAsia="en-GB"/>
            </w:rPr>
          </w:pPr>
          <w:hyperlink w:anchor="_Toc171995445" w:history="1">
            <w:r w:rsidR="00C50075" w:rsidRPr="000C0676">
              <w:rPr>
                <w:rStyle w:val="Hyperlink"/>
                <w:noProof/>
              </w:rPr>
              <w:t>4.3.2 Anpassung der JSON-Commands</w:t>
            </w:r>
            <w:r w:rsidR="00C50075">
              <w:rPr>
                <w:noProof/>
                <w:webHidden/>
              </w:rPr>
              <w:tab/>
            </w:r>
            <w:r w:rsidR="00C50075">
              <w:rPr>
                <w:noProof/>
                <w:webHidden/>
              </w:rPr>
              <w:fldChar w:fldCharType="begin"/>
            </w:r>
            <w:r w:rsidR="00C50075">
              <w:rPr>
                <w:noProof/>
                <w:webHidden/>
              </w:rPr>
              <w:instrText xml:space="preserve"> PAGEREF _Toc171995445 \h </w:instrText>
            </w:r>
            <w:r w:rsidR="00C50075">
              <w:rPr>
                <w:noProof/>
                <w:webHidden/>
              </w:rPr>
            </w:r>
            <w:r w:rsidR="00C50075">
              <w:rPr>
                <w:noProof/>
                <w:webHidden/>
              </w:rPr>
              <w:fldChar w:fldCharType="separate"/>
            </w:r>
            <w:r w:rsidR="00C50075">
              <w:rPr>
                <w:noProof/>
                <w:webHidden/>
              </w:rPr>
              <w:t>31</w:t>
            </w:r>
            <w:r w:rsidR="00C50075">
              <w:rPr>
                <w:noProof/>
                <w:webHidden/>
              </w:rPr>
              <w:fldChar w:fldCharType="end"/>
            </w:r>
          </w:hyperlink>
        </w:p>
        <w:p w14:paraId="24F11767" w14:textId="74DF445F" w:rsidR="00C50075" w:rsidRDefault="00332028">
          <w:pPr>
            <w:pStyle w:val="Verzeichnis3"/>
            <w:tabs>
              <w:tab w:val="right" w:leader="dot" w:pos="9062"/>
            </w:tabs>
            <w:rPr>
              <w:rFonts w:eastAsiaTheme="minorEastAsia"/>
              <w:sz w:val="24"/>
              <w:szCs w:val="24"/>
              <w:lang w:eastAsia="en-GB"/>
            </w:rPr>
          </w:pPr>
          <w:hyperlink w:anchor="_Toc171995446" w:history="1">
            <w:r w:rsidR="00C50075" w:rsidRPr="000C0676">
              <w:rPr>
                <w:rStyle w:val="Hyperlink"/>
                <w:noProof/>
              </w:rPr>
              <w:t>4.3.3 Anpassung im Frontend?)</w:t>
            </w:r>
            <w:r w:rsidR="00C50075">
              <w:rPr>
                <w:noProof/>
                <w:webHidden/>
              </w:rPr>
              <w:tab/>
            </w:r>
            <w:r w:rsidR="00C50075">
              <w:rPr>
                <w:noProof/>
                <w:webHidden/>
              </w:rPr>
              <w:fldChar w:fldCharType="begin"/>
            </w:r>
            <w:r w:rsidR="00C50075">
              <w:rPr>
                <w:noProof/>
                <w:webHidden/>
              </w:rPr>
              <w:instrText xml:space="preserve"> PAGEREF _Toc171995446 \h </w:instrText>
            </w:r>
            <w:r w:rsidR="00C50075">
              <w:rPr>
                <w:noProof/>
                <w:webHidden/>
              </w:rPr>
            </w:r>
            <w:r w:rsidR="00C50075">
              <w:rPr>
                <w:noProof/>
                <w:webHidden/>
              </w:rPr>
              <w:fldChar w:fldCharType="separate"/>
            </w:r>
            <w:r w:rsidR="00C50075">
              <w:rPr>
                <w:noProof/>
                <w:webHidden/>
              </w:rPr>
              <w:t>31</w:t>
            </w:r>
            <w:r w:rsidR="00C50075">
              <w:rPr>
                <w:noProof/>
                <w:webHidden/>
              </w:rPr>
              <w:fldChar w:fldCharType="end"/>
            </w:r>
          </w:hyperlink>
        </w:p>
        <w:p w14:paraId="501B8CBB" w14:textId="51139EAE" w:rsidR="00C50075" w:rsidRDefault="00332028">
          <w:pPr>
            <w:pStyle w:val="Verzeichnis2"/>
            <w:tabs>
              <w:tab w:val="right" w:leader="dot" w:pos="9062"/>
            </w:tabs>
            <w:rPr>
              <w:rFonts w:eastAsiaTheme="minorEastAsia"/>
              <w:sz w:val="24"/>
              <w:szCs w:val="24"/>
              <w:lang w:eastAsia="en-GB"/>
            </w:rPr>
          </w:pPr>
          <w:hyperlink w:anchor="_Toc171995447" w:history="1">
            <w:r w:rsidR="00C50075" w:rsidRPr="000C0676">
              <w:rPr>
                <w:rStyle w:val="Hyperlink"/>
                <w:noProof/>
              </w:rPr>
              <w:t>4.4 Verbesserung der Benutzererfahrung</w:t>
            </w:r>
            <w:r w:rsidR="00C50075">
              <w:rPr>
                <w:noProof/>
                <w:webHidden/>
              </w:rPr>
              <w:tab/>
            </w:r>
            <w:r w:rsidR="00C50075">
              <w:rPr>
                <w:noProof/>
                <w:webHidden/>
              </w:rPr>
              <w:fldChar w:fldCharType="begin"/>
            </w:r>
            <w:r w:rsidR="00C50075">
              <w:rPr>
                <w:noProof/>
                <w:webHidden/>
              </w:rPr>
              <w:instrText xml:space="preserve"> PAGEREF _Toc171995447 \h </w:instrText>
            </w:r>
            <w:r w:rsidR="00C50075">
              <w:rPr>
                <w:noProof/>
                <w:webHidden/>
              </w:rPr>
            </w:r>
            <w:r w:rsidR="00C50075">
              <w:rPr>
                <w:noProof/>
                <w:webHidden/>
              </w:rPr>
              <w:fldChar w:fldCharType="separate"/>
            </w:r>
            <w:r w:rsidR="00C50075">
              <w:rPr>
                <w:noProof/>
                <w:webHidden/>
              </w:rPr>
              <w:t>31</w:t>
            </w:r>
            <w:r w:rsidR="00C50075">
              <w:rPr>
                <w:noProof/>
                <w:webHidden/>
              </w:rPr>
              <w:fldChar w:fldCharType="end"/>
            </w:r>
          </w:hyperlink>
        </w:p>
        <w:p w14:paraId="4BF2B242" w14:textId="7D2EF24E" w:rsidR="00C50075" w:rsidRDefault="00332028">
          <w:pPr>
            <w:pStyle w:val="Verzeichnis3"/>
            <w:tabs>
              <w:tab w:val="right" w:leader="dot" w:pos="9062"/>
            </w:tabs>
            <w:rPr>
              <w:rFonts w:eastAsiaTheme="minorEastAsia"/>
              <w:sz w:val="24"/>
              <w:szCs w:val="24"/>
              <w:lang w:eastAsia="en-GB"/>
            </w:rPr>
          </w:pPr>
          <w:hyperlink w:anchor="_Toc171995448" w:history="1">
            <w:r w:rsidR="00C50075" w:rsidRPr="000C0676">
              <w:rPr>
                <w:rStyle w:val="Hyperlink"/>
                <w:noProof/>
              </w:rPr>
              <w:t>4.4.1 Benutzeranmeldung, Datenmanagement und Datenschutz</w:t>
            </w:r>
            <w:r w:rsidR="00C50075">
              <w:rPr>
                <w:noProof/>
                <w:webHidden/>
              </w:rPr>
              <w:tab/>
            </w:r>
            <w:r w:rsidR="00C50075">
              <w:rPr>
                <w:noProof/>
                <w:webHidden/>
              </w:rPr>
              <w:fldChar w:fldCharType="begin"/>
            </w:r>
            <w:r w:rsidR="00C50075">
              <w:rPr>
                <w:noProof/>
                <w:webHidden/>
              </w:rPr>
              <w:instrText xml:space="preserve"> PAGEREF _Toc171995448 \h </w:instrText>
            </w:r>
            <w:r w:rsidR="00C50075">
              <w:rPr>
                <w:noProof/>
                <w:webHidden/>
              </w:rPr>
            </w:r>
            <w:r w:rsidR="00C50075">
              <w:rPr>
                <w:noProof/>
                <w:webHidden/>
              </w:rPr>
              <w:fldChar w:fldCharType="separate"/>
            </w:r>
            <w:r w:rsidR="00C50075">
              <w:rPr>
                <w:noProof/>
                <w:webHidden/>
              </w:rPr>
              <w:t>32</w:t>
            </w:r>
            <w:r w:rsidR="00C50075">
              <w:rPr>
                <w:noProof/>
                <w:webHidden/>
              </w:rPr>
              <w:fldChar w:fldCharType="end"/>
            </w:r>
          </w:hyperlink>
        </w:p>
        <w:p w14:paraId="38AD5D07" w14:textId="2F810C44" w:rsidR="00C50075" w:rsidRDefault="00332028">
          <w:pPr>
            <w:pStyle w:val="Verzeichnis3"/>
            <w:tabs>
              <w:tab w:val="right" w:leader="dot" w:pos="9062"/>
            </w:tabs>
            <w:rPr>
              <w:rFonts w:eastAsiaTheme="minorEastAsia"/>
              <w:sz w:val="24"/>
              <w:szCs w:val="24"/>
              <w:lang w:eastAsia="en-GB"/>
            </w:rPr>
          </w:pPr>
          <w:hyperlink w:anchor="_Toc171995449" w:history="1">
            <w:r w:rsidR="00C50075" w:rsidRPr="000C0676">
              <w:rPr>
                <w:rStyle w:val="Hyperlink"/>
                <w:noProof/>
              </w:rPr>
              <w:t>4.4.2 Administratorenrollen und -rechte</w:t>
            </w:r>
            <w:r w:rsidR="00C50075">
              <w:rPr>
                <w:noProof/>
                <w:webHidden/>
              </w:rPr>
              <w:tab/>
            </w:r>
            <w:r w:rsidR="00C50075">
              <w:rPr>
                <w:noProof/>
                <w:webHidden/>
              </w:rPr>
              <w:fldChar w:fldCharType="begin"/>
            </w:r>
            <w:r w:rsidR="00C50075">
              <w:rPr>
                <w:noProof/>
                <w:webHidden/>
              </w:rPr>
              <w:instrText xml:space="preserve"> PAGEREF _Toc171995449 \h </w:instrText>
            </w:r>
            <w:r w:rsidR="00C50075">
              <w:rPr>
                <w:noProof/>
                <w:webHidden/>
              </w:rPr>
            </w:r>
            <w:r w:rsidR="00C50075">
              <w:rPr>
                <w:noProof/>
                <w:webHidden/>
              </w:rPr>
              <w:fldChar w:fldCharType="separate"/>
            </w:r>
            <w:r w:rsidR="00C50075">
              <w:rPr>
                <w:noProof/>
                <w:webHidden/>
              </w:rPr>
              <w:t>32</w:t>
            </w:r>
            <w:r w:rsidR="00C50075">
              <w:rPr>
                <w:noProof/>
                <w:webHidden/>
              </w:rPr>
              <w:fldChar w:fldCharType="end"/>
            </w:r>
          </w:hyperlink>
        </w:p>
        <w:p w14:paraId="6DD6A138" w14:textId="7164852F" w:rsidR="00C50075" w:rsidRDefault="00332028">
          <w:pPr>
            <w:pStyle w:val="Verzeichnis1"/>
            <w:rPr>
              <w:rFonts w:eastAsiaTheme="minorEastAsia"/>
              <w:sz w:val="24"/>
              <w:szCs w:val="24"/>
              <w:lang w:eastAsia="en-GB"/>
            </w:rPr>
          </w:pPr>
          <w:hyperlink w:anchor="_Toc171995450" w:history="1">
            <w:r w:rsidR="00C50075" w:rsidRPr="000C0676">
              <w:rPr>
                <w:rStyle w:val="Hyperlink"/>
                <w:noProof/>
              </w:rPr>
              <w:t>5 Testdokumentation</w:t>
            </w:r>
            <w:r w:rsidR="00C50075">
              <w:rPr>
                <w:noProof/>
                <w:webHidden/>
              </w:rPr>
              <w:tab/>
            </w:r>
            <w:r w:rsidR="00C50075">
              <w:rPr>
                <w:noProof/>
                <w:webHidden/>
              </w:rPr>
              <w:fldChar w:fldCharType="begin"/>
            </w:r>
            <w:r w:rsidR="00C50075">
              <w:rPr>
                <w:noProof/>
                <w:webHidden/>
              </w:rPr>
              <w:instrText xml:space="preserve"> PAGEREF _Toc171995450 \h </w:instrText>
            </w:r>
            <w:r w:rsidR="00C50075">
              <w:rPr>
                <w:noProof/>
                <w:webHidden/>
              </w:rPr>
            </w:r>
            <w:r w:rsidR="00C50075">
              <w:rPr>
                <w:noProof/>
                <w:webHidden/>
              </w:rPr>
              <w:fldChar w:fldCharType="separate"/>
            </w:r>
            <w:r w:rsidR="00C50075">
              <w:rPr>
                <w:noProof/>
                <w:webHidden/>
              </w:rPr>
              <w:t>33</w:t>
            </w:r>
            <w:r w:rsidR="00C50075">
              <w:rPr>
                <w:noProof/>
                <w:webHidden/>
              </w:rPr>
              <w:fldChar w:fldCharType="end"/>
            </w:r>
          </w:hyperlink>
        </w:p>
        <w:p w14:paraId="5DF3CCB7" w14:textId="7E02D582" w:rsidR="00C50075" w:rsidRDefault="00332028">
          <w:pPr>
            <w:pStyle w:val="Verzeichnis2"/>
            <w:tabs>
              <w:tab w:val="right" w:leader="dot" w:pos="9062"/>
            </w:tabs>
            <w:rPr>
              <w:rFonts w:eastAsiaTheme="minorEastAsia"/>
              <w:sz w:val="24"/>
              <w:szCs w:val="24"/>
              <w:lang w:eastAsia="en-GB"/>
            </w:rPr>
          </w:pPr>
          <w:hyperlink w:anchor="_Toc171995451" w:history="1">
            <w:r w:rsidR="00C50075" w:rsidRPr="000C0676">
              <w:rPr>
                <w:rStyle w:val="Hyperlink"/>
                <w:noProof/>
              </w:rPr>
              <w:t>5.1 Teststrategie/-ansatz (Testmethoden)</w:t>
            </w:r>
            <w:r w:rsidR="00C50075">
              <w:rPr>
                <w:noProof/>
                <w:webHidden/>
              </w:rPr>
              <w:tab/>
            </w:r>
            <w:r w:rsidR="00C50075">
              <w:rPr>
                <w:noProof/>
                <w:webHidden/>
              </w:rPr>
              <w:fldChar w:fldCharType="begin"/>
            </w:r>
            <w:r w:rsidR="00C50075">
              <w:rPr>
                <w:noProof/>
                <w:webHidden/>
              </w:rPr>
              <w:instrText xml:space="preserve"> PAGEREF _Toc171995451 \h </w:instrText>
            </w:r>
            <w:r w:rsidR="00C50075">
              <w:rPr>
                <w:noProof/>
                <w:webHidden/>
              </w:rPr>
            </w:r>
            <w:r w:rsidR="00C50075">
              <w:rPr>
                <w:noProof/>
                <w:webHidden/>
              </w:rPr>
              <w:fldChar w:fldCharType="separate"/>
            </w:r>
            <w:r w:rsidR="00C50075">
              <w:rPr>
                <w:noProof/>
                <w:webHidden/>
              </w:rPr>
              <w:t>33</w:t>
            </w:r>
            <w:r w:rsidR="00C50075">
              <w:rPr>
                <w:noProof/>
                <w:webHidden/>
              </w:rPr>
              <w:fldChar w:fldCharType="end"/>
            </w:r>
          </w:hyperlink>
        </w:p>
        <w:p w14:paraId="6D016D8E" w14:textId="78BEA982" w:rsidR="00C50075" w:rsidRDefault="00332028">
          <w:pPr>
            <w:pStyle w:val="Verzeichnis2"/>
            <w:tabs>
              <w:tab w:val="right" w:leader="dot" w:pos="9062"/>
            </w:tabs>
            <w:rPr>
              <w:rFonts w:eastAsiaTheme="minorEastAsia"/>
              <w:sz w:val="24"/>
              <w:szCs w:val="24"/>
              <w:lang w:eastAsia="en-GB"/>
            </w:rPr>
          </w:pPr>
          <w:hyperlink w:anchor="_Toc171995452" w:history="1">
            <w:r w:rsidR="00C50075" w:rsidRPr="000C0676">
              <w:rPr>
                <w:rStyle w:val="Hyperlink"/>
                <w:noProof/>
              </w:rPr>
              <w:t>5.2 Testplanung (Testumgebungen und -daten)</w:t>
            </w:r>
            <w:r w:rsidR="00C50075">
              <w:rPr>
                <w:noProof/>
                <w:webHidden/>
              </w:rPr>
              <w:tab/>
            </w:r>
            <w:r w:rsidR="00C50075">
              <w:rPr>
                <w:noProof/>
                <w:webHidden/>
              </w:rPr>
              <w:fldChar w:fldCharType="begin"/>
            </w:r>
            <w:r w:rsidR="00C50075">
              <w:rPr>
                <w:noProof/>
                <w:webHidden/>
              </w:rPr>
              <w:instrText xml:space="preserve"> PAGEREF _Toc171995452 \h </w:instrText>
            </w:r>
            <w:r w:rsidR="00C50075">
              <w:rPr>
                <w:noProof/>
                <w:webHidden/>
              </w:rPr>
            </w:r>
            <w:r w:rsidR="00C50075">
              <w:rPr>
                <w:noProof/>
                <w:webHidden/>
              </w:rPr>
              <w:fldChar w:fldCharType="separate"/>
            </w:r>
            <w:r w:rsidR="00C50075">
              <w:rPr>
                <w:noProof/>
                <w:webHidden/>
              </w:rPr>
              <w:t>33</w:t>
            </w:r>
            <w:r w:rsidR="00C50075">
              <w:rPr>
                <w:noProof/>
                <w:webHidden/>
              </w:rPr>
              <w:fldChar w:fldCharType="end"/>
            </w:r>
          </w:hyperlink>
        </w:p>
        <w:p w14:paraId="6AD4E20F" w14:textId="06E6521E" w:rsidR="00C50075" w:rsidRDefault="00332028">
          <w:pPr>
            <w:pStyle w:val="Verzeichnis2"/>
            <w:tabs>
              <w:tab w:val="right" w:leader="dot" w:pos="9062"/>
            </w:tabs>
            <w:rPr>
              <w:rFonts w:eastAsiaTheme="minorEastAsia"/>
              <w:sz w:val="24"/>
              <w:szCs w:val="24"/>
              <w:lang w:eastAsia="en-GB"/>
            </w:rPr>
          </w:pPr>
          <w:hyperlink w:anchor="_Toc171995453" w:history="1">
            <w:r w:rsidR="00C50075" w:rsidRPr="000C0676">
              <w:rPr>
                <w:rStyle w:val="Hyperlink"/>
                <w:noProof/>
              </w:rPr>
              <w:t>5.3 Testfälle/-szenarien (Beschreibung der Testfälle, erwartete Ergebnisse)</w:t>
            </w:r>
            <w:r w:rsidR="00C50075">
              <w:rPr>
                <w:noProof/>
                <w:webHidden/>
              </w:rPr>
              <w:tab/>
            </w:r>
            <w:r w:rsidR="00C50075">
              <w:rPr>
                <w:noProof/>
                <w:webHidden/>
              </w:rPr>
              <w:fldChar w:fldCharType="begin"/>
            </w:r>
            <w:r w:rsidR="00C50075">
              <w:rPr>
                <w:noProof/>
                <w:webHidden/>
              </w:rPr>
              <w:instrText xml:space="preserve"> PAGEREF _Toc171995453 \h </w:instrText>
            </w:r>
            <w:r w:rsidR="00C50075">
              <w:rPr>
                <w:noProof/>
                <w:webHidden/>
              </w:rPr>
            </w:r>
            <w:r w:rsidR="00C50075">
              <w:rPr>
                <w:noProof/>
                <w:webHidden/>
              </w:rPr>
              <w:fldChar w:fldCharType="separate"/>
            </w:r>
            <w:r w:rsidR="00C50075">
              <w:rPr>
                <w:noProof/>
                <w:webHidden/>
              </w:rPr>
              <w:t>33</w:t>
            </w:r>
            <w:r w:rsidR="00C50075">
              <w:rPr>
                <w:noProof/>
                <w:webHidden/>
              </w:rPr>
              <w:fldChar w:fldCharType="end"/>
            </w:r>
          </w:hyperlink>
        </w:p>
        <w:p w14:paraId="03F154DC" w14:textId="48F71439" w:rsidR="00C50075" w:rsidRDefault="00332028">
          <w:pPr>
            <w:pStyle w:val="Verzeichnis2"/>
            <w:tabs>
              <w:tab w:val="right" w:leader="dot" w:pos="9062"/>
            </w:tabs>
            <w:rPr>
              <w:rFonts w:eastAsiaTheme="minorEastAsia"/>
              <w:sz w:val="24"/>
              <w:szCs w:val="24"/>
              <w:lang w:eastAsia="en-GB"/>
            </w:rPr>
          </w:pPr>
          <w:hyperlink w:anchor="_Toc171995454" w:history="1">
            <w:r w:rsidR="00C50075" w:rsidRPr="000C0676">
              <w:rPr>
                <w:rStyle w:val="Hyperlink"/>
                <w:noProof/>
              </w:rPr>
              <w:t>5.4 Testergebnisse/-berichte (Zusammenfassung, Fehler und Probleme Maßnahmen zur Fehlerbehebung, Retests)</w:t>
            </w:r>
            <w:r w:rsidR="00C50075">
              <w:rPr>
                <w:noProof/>
                <w:webHidden/>
              </w:rPr>
              <w:tab/>
            </w:r>
            <w:r w:rsidR="00C50075">
              <w:rPr>
                <w:noProof/>
                <w:webHidden/>
              </w:rPr>
              <w:fldChar w:fldCharType="begin"/>
            </w:r>
            <w:r w:rsidR="00C50075">
              <w:rPr>
                <w:noProof/>
                <w:webHidden/>
              </w:rPr>
              <w:instrText xml:space="preserve"> PAGEREF _Toc171995454 \h </w:instrText>
            </w:r>
            <w:r w:rsidR="00C50075">
              <w:rPr>
                <w:noProof/>
                <w:webHidden/>
              </w:rPr>
            </w:r>
            <w:r w:rsidR="00C50075">
              <w:rPr>
                <w:noProof/>
                <w:webHidden/>
              </w:rPr>
              <w:fldChar w:fldCharType="separate"/>
            </w:r>
            <w:r w:rsidR="00C50075">
              <w:rPr>
                <w:noProof/>
                <w:webHidden/>
              </w:rPr>
              <w:t>33</w:t>
            </w:r>
            <w:r w:rsidR="00C50075">
              <w:rPr>
                <w:noProof/>
                <w:webHidden/>
              </w:rPr>
              <w:fldChar w:fldCharType="end"/>
            </w:r>
          </w:hyperlink>
        </w:p>
        <w:p w14:paraId="5C5135B1" w14:textId="2F94D997" w:rsidR="00C50075" w:rsidRDefault="00332028">
          <w:pPr>
            <w:pStyle w:val="Verzeichnis1"/>
            <w:rPr>
              <w:rFonts w:eastAsiaTheme="minorEastAsia"/>
              <w:sz w:val="24"/>
              <w:szCs w:val="24"/>
              <w:lang w:eastAsia="en-GB"/>
            </w:rPr>
          </w:pPr>
          <w:hyperlink w:anchor="_Toc171995455" w:history="1">
            <w:r w:rsidR="00C50075" w:rsidRPr="000C0676">
              <w:rPr>
                <w:rStyle w:val="Hyperlink"/>
                <w:noProof/>
              </w:rPr>
              <w:t>6 Glossar (Begriffe, Verweise)</w:t>
            </w:r>
            <w:r w:rsidR="00C50075">
              <w:rPr>
                <w:noProof/>
                <w:webHidden/>
              </w:rPr>
              <w:tab/>
            </w:r>
            <w:r w:rsidR="00C50075">
              <w:rPr>
                <w:noProof/>
                <w:webHidden/>
              </w:rPr>
              <w:fldChar w:fldCharType="begin"/>
            </w:r>
            <w:r w:rsidR="00C50075">
              <w:rPr>
                <w:noProof/>
                <w:webHidden/>
              </w:rPr>
              <w:instrText xml:space="preserve"> PAGEREF _Toc171995455 \h </w:instrText>
            </w:r>
            <w:r w:rsidR="00C50075">
              <w:rPr>
                <w:noProof/>
                <w:webHidden/>
              </w:rPr>
            </w:r>
            <w:r w:rsidR="00C50075">
              <w:rPr>
                <w:noProof/>
                <w:webHidden/>
              </w:rPr>
              <w:fldChar w:fldCharType="separate"/>
            </w:r>
            <w:r w:rsidR="00C50075">
              <w:rPr>
                <w:noProof/>
                <w:webHidden/>
              </w:rPr>
              <w:t>34</w:t>
            </w:r>
            <w:r w:rsidR="00C50075">
              <w:rPr>
                <w:noProof/>
                <w:webHidden/>
              </w:rPr>
              <w:fldChar w:fldCharType="end"/>
            </w:r>
          </w:hyperlink>
        </w:p>
        <w:p w14:paraId="3285A2DD" w14:textId="36CD3A90" w:rsidR="00C50075" w:rsidRDefault="00332028">
          <w:pPr>
            <w:pStyle w:val="Verzeichnis1"/>
            <w:rPr>
              <w:rFonts w:eastAsiaTheme="minorEastAsia"/>
              <w:sz w:val="24"/>
              <w:szCs w:val="24"/>
              <w:lang w:eastAsia="en-GB"/>
            </w:rPr>
          </w:pPr>
          <w:hyperlink w:anchor="_Toc171995456" w:history="1">
            <w:r w:rsidR="00C50075" w:rsidRPr="000C0676">
              <w:rPr>
                <w:rStyle w:val="Hyperlink"/>
                <w:noProof/>
              </w:rPr>
              <w:t>7 Index</w:t>
            </w:r>
            <w:r w:rsidR="00C50075">
              <w:rPr>
                <w:noProof/>
                <w:webHidden/>
              </w:rPr>
              <w:tab/>
            </w:r>
            <w:r w:rsidR="00C50075">
              <w:rPr>
                <w:noProof/>
                <w:webHidden/>
              </w:rPr>
              <w:fldChar w:fldCharType="begin"/>
            </w:r>
            <w:r w:rsidR="00C50075">
              <w:rPr>
                <w:noProof/>
                <w:webHidden/>
              </w:rPr>
              <w:instrText xml:space="preserve"> PAGEREF _Toc171995456 \h </w:instrText>
            </w:r>
            <w:r w:rsidR="00C50075">
              <w:rPr>
                <w:noProof/>
                <w:webHidden/>
              </w:rPr>
            </w:r>
            <w:r w:rsidR="00C50075">
              <w:rPr>
                <w:noProof/>
                <w:webHidden/>
              </w:rPr>
              <w:fldChar w:fldCharType="separate"/>
            </w:r>
            <w:r w:rsidR="00C50075">
              <w:rPr>
                <w:noProof/>
                <w:webHidden/>
              </w:rPr>
              <w:t>35</w:t>
            </w:r>
            <w:r w:rsidR="00C50075">
              <w:rPr>
                <w:noProof/>
                <w:webHidden/>
              </w:rPr>
              <w:fldChar w:fldCharType="end"/>
            </w:r>
          </w:hyperlink>
        </w:p>
        <w:p w14:paraId="23173A0E" w14:textId="4BC5D0C6" w:rsidR="00596364" w:rsidRDefault="00596364" w:rsidP="00596364">
          <w:pPr>
            <w:spacing w:line="276" w:lineRule="auto"/>
            <w:rPr>
              <w:b/>
              <w:bCs/>
            </w:rPr>
          </w:pPr>
          <w:r>
            <w:rPr>
              <w:b/>
              <w:bCs/>
            </w:rPr>
            <w:fldChar w:fldCharType="end"/>
          </w:r>
        </w:p>
      </w:sdtContent>
    </w:sdt>
    <w:p w14:paraId="23C20E60" w14:textId="77777777" w:rsidR="00E16F24" w:rsidRDefault="00E16F24">
      <w:pPr>
        <w:rPr>
          <w:rFonts w:asciiTheme="majorHAnsi" w:eastAsiaTheme="majorEastAsia" w:hAnsiTheme="majorHAnsi" w:cstheme="majorBidi"/>
          <w:color w:val="0F4761" w:themeColor="accent1" w:themeShade="BF"/>
          <w:kern w:val="0"/>
          <w:sz w:val="32"/>
          <w:szCs w:val="32"/>
          <w:lang w:eastAsia="de-DE"/>
          <w14:ligatures w14:val="none"/>
        </w:rPr>
      </w:pPr>
      <w:r>
        <w:br w:type="page"/>
      </w:r>
    </w:p>
    <w:p w14:paraId="48BEB867" w14:textId="4F20DE2A" w:rsidR="00A80F98" w:rsidRDefault="00541B9C" w:rsidP="00541B9C">
      <w:pPr>
        <w:pStyle w:val="Inhaltsverzeichnisberschrift"/>
        <w:spacing w:line="276" w:lineRule="auto"/>
      </w:pPr>
      <w:r>
        <w:lastRenderedPageBreak/>
        <w:t>Abbildungsverzeichnis</w:t>
      </w:r>
    </w:p>
    <w:p w14:paraId="09B21D91" w14:textId="75EAB8C1" w:rsidR="00596364" w:rsidRDefault="00A80F98">
      <w:r>
        <w:fldChar w:fldCharType="begin"/>
      </w:r>
      <w:r>
        <w:instrText xml:space="preserve"> TOC \h \z \c "Abbildung" </w:instrText>
      </w:r>
      <w:r>
        <w:fldChar w:fldCharType="separate"/>
      </w:r>
      <w:r>
        <w:rPr>
          <w:b/>
          <w:bCs/>
          <w:noProof/>
        </w:rPr>
        <w:t>Es konnten keine Einträge für ein Abbildungsverzeichnis gefunden werden.</w:t>
      </w:r>
      <w:r>
        <w:fldChar w:fldCharType="end"/>
      </w:r>
    </w:p>
    <w:p w14:paraId="1B2FBD53" w14:textId="77777777" w:rsidR="00541B9C" w:rsidRDefault="00541B9C"/>
    <w:p w14:paraId="4C907F37" w14:textId="77777777" w:rsidR="00541B9C" w:rsidRDefault="00541B9C"/>
    <w:p w14:paraId="50926CF3" w14:textId="77777777" w:rsidR="002E4EDA" w:rsidRDefault="002E4EDA" w:rsidP="002E4EDA">
      <w:pPr>
        <w:pStyle w:val="Inhaltsverzeichnisberschrift"/>
        <w:spacing w:line="276" w:lineRule="auto"/>
      </w:pPr>
      <w:r>
        <w:t>Tabellenverzeichnis</w:t>
      </w:r>
    </w:p>
    <w:p w14:paraId="0F9F9AA4" w14:textId="1F694BB6" w:rsidR="007A1072" w:rsidRDefault="002E4EDA">
      <w:pPr>
        <w:pStyle w:val="Abbildungsverzeichnis"/>
        <w:tabs>
          <w:tab w:val="right" w:leader="dot" w:pos="9062"/>
        </w:tabs>
        <w:rPr>
          <w:rFonts w:eastAsiaTheme="minorEastAsia"/>
          <w:noProof/>
          <w:sz w:val="24"/>
          <w:szCs w:val="24"/>
          <w:lang w:eastAsia="de-DE"/>
        </w:rPr>
      </w:pPr>
      <w:r>
        <w:fldChar w:fldCharType="begin"/>
      </w:r>
      <w:r>
        <w:instrText xml:space="preserve"> TOC \h \z \c "Tabelle" </w:instrText>
      </w:r>
      <w:r>
        <w:fldChar w:fldCharType="separate"/>
      </w:r>
      <w:hyperlink w:anchor="_Toc170811924" w:history="1">
        <w:r w:rsidR="007A1072" w:rsidRPr="004E32EC">
          <w:rPr>
            <w:rStyle w:val="Hyperlink"/>
            <w:noProof/>
          </w:rPr>
          <w:t>Tabelle 1: Interne Beteiligung</w:t>
        </w:r>
        <w:r w:rsidR="007A1072">
          <w:rPr>
            <w:noProof/>
            <w:webHidden/>
          </w:rPr>
          <w:tab/>
        </w:r>
        <w:r w:rsidR="007A1072">
          <w:rPr>
            <w:noProof/>
            <w:webHidden/>
          </w:rPr>
          <w:fldChar w:fldCharType="begin"/>
        </w:r>
        <w:r w:rsidR="007A1072">
          <w:rPr>
            <w:noProof/>
            <w:webHidden/>
          </w:rPr>
          <w:instrText xml:space="preserve"> PAGEREF _Toc170811924 \h </w:instrText>
        </w:r>
        <w:r w:rsidR="007A1072">
          <w:rPr>
            <w:noProof/>
            <w:webHidden/>
          </w:rPr>
        </w:r>
        <w:r w:rsidR="007A1072">
          <w:rPr>
            <w:noProof/>
            <w:webHidden/>
          </w:rPr>
          <w:fldChar w:fldCharType="separate"/>
        </w:r>
        <w:r w:rsidR="007A1072">
          <w:rPr>
            <w:noProof/>
            <w:webHidden/>
          </w:rPr>
          <w:t>7</w:t>
        </w:r>
        <w:r w:rsidR="007A1072">
          <w:rPr>
            <w:noProof/>
            <w:webHidden/>
          </w:rPr>
          <w:fldChar w:fldCharType="end"/>
        </w:r>
      </w:hyperlink>
    </w:p>
    <w:p w14:paraId="1F6DBC5A" w14:textId="78FC3AB3" w:rsidR="00541B9C" w:rsidRDefault="002E4EDA">
      <w:r>
        <w:fldChar w:fldCharType="end"/>
      </w:r>
    </w:p>
    <w:p w14:paraId="38755E72" w14:textId="09B50E83" w:rsidR="002E4EDA" w:rsidRDefault="002E4EDA">
      <w:r>
        <w:br w:type="page"/>
      </w:r>
    </w:p>
    <w:p w14:paraId="1773D664" w14:textId="65B5BF77" w:rsidR="00801FBC" w:rsidRPr="00801FBC"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1995415"/>
      <w:r>
        <w:lastRenderedPageBreak/>
        <w:t xml:space="preserve">1 </w:t>
      </w:r>
      <w:r w:rsidR="001B6B1E">
        <w:t>Projektbeschreibung</w:t>
      </w:r>
      <w:bookmarkEnd w:id="0"/>
    </w:p>
    <w:p w14:paraId="4D0129B7" w14:textId="312EF626" w:rsidR="00A071D6" w:rsidRDefault="00A071D6" w:rsidP="00A071D6">
      <w:pPr>
        <w:pStyle w:val="berschrift2"/>
      </w:pPr>
      <w:bookmarkStart w:id="1" w:name="_Toc171995416"/>
      <w:r>
        <w:t>1.1 Projektumfeld</w:t>
      </w:r>
      <w:bookmarkEnd w:id="1"/>
    </w:p>
    <w:p w14:paraId="51F48688" w14:textId="777DF655" w:rsidR="00801FBC" w:rsidRDefault="00801FBC" w:rsidP="00A72018">
      <w:pPr>
        <w:spacing w:before="240" w:line="276" w:lineRule="auto"/>
        <w:jc w:val="both"/>
      </w:pPr>
      <w:r w:rsidRPr="00801FBC">
        <w:t>Diese technische Dokumentation beschreibt das Softwaretechnik-Projekt, das im Rahmen eines Kurses an der Technischen Hochschule Mittelhessen unter der Leitung von Prof. Dr. Frank Kammer entwickelt wurde.</w:t>
      </w:r>
    </w:p>
    <w:p w14:paraId="6002DB2F" w14:textId="6EEDC321" w:rsidR="00AB1BA7" w:rsidRDefault="00AB1BA7" w:rsidP="00694664">
      <w:pPr>
        <w:pStyle w:val="berschrift2"/>
        <w:spacing w:line="276" w:lineRule="auto"/>
      </w:pPr>
      <w:bookmarkStart w:id="2" w:name="_Toc171995417"/>
      <w:r>
        <w:t>1.</w:t>
      </w:r>
      <w:r w:rsidR="00A071D6">
        <w:t>2 Organisatorisches Vorhaben</w:t>
      </w:r>
      <w:bookmarkEnd w:id="2"/>
    </w:p>
    <w:p w14:paraId="35EE53CB" w14:textId="46C58FFA" w:rsidR="00A071D6" w:rsidRDefault="00502285" w:rsidP="00A071D6">
      <w:pPr>
        <w:spacing w:before="240" w:line="276" w:lineRule="auto"/>
        <w:jc w:val="both"/>
      </w:pPr>
      <w:r>
        <w:t xml:space="preserve">Das Projekt wurde im Zeitraum vom 11. April 2024 bis </w:t>
      </w:r>
      <w:r w:rsidR="00D90A7D">
        <w:t xml:space="preserve">25. Juli 2024 durchgeführt und umfasste einen Rahmen von bis zu 270 Stunden </w:t>
      </w:r>
      <w:r w:rsidR="00BB70D1">
        <w:t>pro beteiligtem Teammitglied.</w:t>
      </w:r>
    </w:p>
    <w:p w14:paraId="078D0099" w14:textId="1183887A" w:rsidR="00D90A7D" w:rsidRDefault="00D90A7D" w:rsidP="00D90A7D">
      <w:pPr>
        <w:pStyle w:val="berschrift2"/>
      </w:pPr>
      <w:bookmarkStart w:id="3" w:name="_Toc171995418"/>
      <w:r>
        <w:t>1.3 Ziel des Projektes</w:t>
      </w:r>
      <w:bookmarkEnd w:id="3"/>
    </w:p>
    <w:p w14:paraId="619BC372" w14:textId="07621F4C" w:rsidR="00D90A7D" w:rsidRPr="00A071D6" w:rsidRDefault="00D90A7D" w:rsidP="00BB70D1">
      <w:pPr>
        <w:spacing w:before="240" w:line="276" w:lineRule="auto"/>
        <w:jc w:val="both"/>
      </w:pPr>
      <w:r>
        <w:t>D</w:t>
      </w:r>
      <w:r w:rsidRPr="00801FBC">
        <w:t>ie Entwicklung einer benutzerfreundlichen Plattform, die es Nutzern ermöglicht, praxisnahe Erfahrungen mit künstlicher Intelligenz (KI) zu sammeln. Die Plattform bietet eine interaktive Umgebung, in der verschiedene KIs gegeneinander antreten können und Nutzer die Möglichkeit haben, eigene KI-Entwicklungen zu testen.</w:t>
      </w:r>
    </w:p>
    <w:p w14:paraId="3F9ED4BA" w14:textId="5C42C8B9" w:rsidR="00E175E5" w:rsidRDefault="00E175E5" w:rsidP="00E175E5">
      <w:pPr>
        <w:pStyle w:val="berschrift2"/>
        <w:spacing w:line="276" w:lineRule="auto"/>
      </w:pPr>
      <w:bookmarkStart w:id="4" w:name="_Toc167200106"/>
      <w:bookmarkStart w:id="5" w:name="_Toc171995419"/>
      <w:r>
        <w:t>1.</w:t>
      </w:r>
      <w:r w:rsidR="00F94858">
        <w:t>4</w:t>
      </w:r>
      <w:r>
        <w:t xml:space="preserve"> Beteiligte</w:t>
      </w:r>
      <w:bookmarkEnd w:id="4"/>
      <w:bookmarkEnd w:id="5"/>
    </w:p>
    <w:p w14:paraId="4AE117F1" w14:textId="77777777" w:rsidR="008146F3" w:rsidRPr="008146F3"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7E18B8" w14:paraId="168FDF59" w14:textId="77777777" w:rsidTr="00A50E87">
        <w:tc>
          <w:tcPr>
            <w:tcW w:w="1696" w:type="dxa"/>
            <w:shd w:val="clear" w:color="auto" w:fill="D9D9D9" w:themeFill="background1" w:themeFillShade="D9"/>
          </w:tcPr>
          <w:p w14:paraId="66C9F47D" w14:textId="77777777" w:rsidR="00E175E5" w:rsidRPr="007E18B8" w:rsidRDefault="00E175E5">
            <w:pPr>
              <w:spacing w:line="276" w:lineRule="auto"/>
              <w:rPr>
                <w:b/>
                <w:bCs/>
              </w:rPr>
            </w:pPr>
            <w:r>
              <w:rPr>
                <w:b/>
                <w:bCs/>
              </w:rPr>
              <w:t>Rolle</w:t>
            </w:r>
          </w:p>
        </w:tc>
        <w:tc>
          <w:tcPr>
            <w:tcW w:w="1626" w:type="dxa"/>
            <w:shd w:val="clear" w:color="auto" w:fill="D9D9D9" w:themeFill="background1" w:themeFillShade="D9"/>
          </w:tcPr>
          <w:p w14:paraId="6CB53B58" w14:textId="77777777" w:rsidR="00E175E5" w:rsidRPr="007E18B8" w:rsidRDefault="00E175E5">
            <w:pPr>
              <w:spacing w:line="276" w:lineRule="auto"/>
              <w:rPr>
                <w:b/>
                <w:bCs/>
              </w:rPr>
            </w:pPr>
            <w:r>
              <w:rPr>
                <w:b/>
                <w:bCs/>
              </w:rPr>
              <w:t>Name</w:t>
            </w:r>
          </w:p>
        </w:tc>
        <w:tc>
          <w:tcPr>
            <w:tcW w:w="1701" w:type="dxa"/>
            <w:shd w:val="clear" w:color="auto" w:fill="D9D9D9" w:themeFill="background1" w:themeFillShade="D9"/>
          </w:tcPr>
          <w:p w14:paraId="7FB29A4C" w14:textId="77777777" w:rsidR="00E175E5" w:rsidRPr="007E18B8" w:rsidRDefault="00E175E5">
            <w:pPr>
              <w:spacing w:line="276" w:lineRule="auto"/>
              <w:rPr>
                <w:b/>
                <w:bCs/>
              </w:rPr>
            </w:pPr>
            <w:r>
              <w:rPr>
                <w:b/>
                <w:bCs/>
              </w:rPr>
              <w:t>Fachbereich/ Studienfach</w:t>
            </w:r>
          </w:p>
        </w:tc>
        <w:tc>
          <w:tcPr>
            <w:tcW w:w="4039" w:type="dxa"/>
            <w:shd w:val="clear" w:color="auto" w:fill="D9D9D9" w:themeFill="background1" w:themeFillShade="D9"/>
          </w:tcPr>
          <w:p w14:paraId="01D65537" w14:textId="77777777" w:rsidR="00E175E5" w:rsidRPr="007E18B8" w:rsidRDefault="00E175E5">
            <w:pPr>
              <w:spacing w:line="276" w:lineRule="auto"/>
              <w:rPr>
                <w:b/>
                <w:bCs/>
              </w:rPr>
            </w:pPr>
            <w:r>
              <w:rPr>
                <w:b/>
                <w:bCs/>
              </w:rPr>
              <w:t>Kontaktinformation</w:t>
            </w:r>
          </w:p>
        </w:tc>
      </w:tr>
      <w:tr w:rsidR="00E175E5" w14:paraId="38CED97B" w14:textId="77777777" w:rsidTr="00A50E87">
        <w:tc>
          <w:tcPr>
            <w:tcW w:w="1696" w:type="dxa"/>
          </w:tcPr>
          <w:p w14:paraId="28780DF0" w14:textId="77777777" w:rsidR="00E175E5" w:rsidRDefault="00E175E5">
            <w:pPr>
              <w:spacing w:line="276" w:lineRule="auto"/>
            </w:pPr>
            <w:r>
              <w:t>Projektleitung</w:t>
            </w:r>
          </w:p>
        </w:tc>
        <w:tc>
          <w:tcPr>
            <w:tcW w:w="1626" w:type="dxa"/>
          </w:tcPr>
          <w:p w14:paraId="20BB67F0" w14:textId="77777777" w:rsidR="00E175E5" w:rsidRDefault="00E175E5">
            <w:pPr>
              <w:spacing w:line="276" w:lineRule="auto"/>
            </w:pPr>
            <w:r>
              <w:t>Thorben Jones</w:t>
            </w:r>
          </w:p>
        </w:tc>
        <w:tc>
          <w:tcPr>
            <w:tcW w:w="1701" w:type="dxa"/>
          </w:tcPr>
          <w:p w14:paraId="508F1B0F" w14:textId="77777777" w:rsidR="00E175E5" w:rsidRDefault="00E175E5">
            <w:pPr>
              <w:spacing w:line="276" w:lineRule="auto"/>
            </w:pPr>
            <w:r>
              <w:t>MNI/Ingenieur-Informatik</w:t>
            </w:r>
          </w:p>
        </w:tc>
        <w:tc>
          <w:tcPr>
            <w:tcW w:w="4039" w:type="dxa"/>
          </w:tcPr>
          <w:p w14:paraId="1D0DE31F" w14:textId="77777777" w:rsidR="00E175E5" w:rsidRDefault="00332028">
            <w:pPr>
              <w:spacing w:line="276" w:lineRule="auto"/>
            </w:pPr>
            <w:hyperlink r:id="rId12" w:history="1">
              <w:r w:rsidR="00E175E5" w:rsidRPr="00380C0D">
                <w:rPr>
                  <w:rStyle w:val="Hyperlink"/>
                </w:rPr>
                <w:t>thorben.jones@mni.thm.de</w:t>
              </w:r>
            </w:hyperlink>
          </w:p>
        </w:tc>
      </w:tr>
      <w:tr w:rsidR="00E175E5" w14:paraId="370B76B5" w14:textId="77777777" w:rsidTr="00A50E87">
        <w:tc>
          <w:tcPr>
            <w:tcW w:w="1696" w:type="dxa"/>
          </w:tcPr>
          <w:p w14:paraId="727A0684" w14:textId="77777777" w:rsidR="00E175E5" w:rsidRDefault="00E175E5">
            <w:pPr>
              <w:spacing w:line="276" w:lineRule="auto"/>
            </w:pPr>
            <w:r>
              <w:t>Stellvertretende Projektleitung</w:t>
            </w:r>
          </w:p>
        </w:tc>
        <w:tc>
          <w:tcPr>
            <w:tcW w:w="1626" w:type="dxa"/>
          </w:tcPr>
          <w:p w14:paraId="4E58F70E" w14:textId="77777777" w:rsidR="00E175E5" w:rsidRDefault="00E175E5">
            <w:pPr>
              <w:spacing w:line="276" w:lineRule="auto"/>
            </w:pPr>
            <w:r>
              <w:t>Justine Buß</w:t>
            </w:r>
          </w:p>
        </w:tc>
        <w:tc>
          <w:tcPr>
            <w:tcW w:w="1701" w:type="dxa"/>
          </w:tcPr>
          <w:p w14:paraId="460AACBA" w14:textId="77777777" w:rsidR="00E175E5" w:rsidRDefault="00E175E5">
            <w:pPr>
              <w:spacing w:line="276" w:lineRule="auto"/>
            </w:pPr>
            <w:r>
              <w:t>MNI/Ingenieur-Informatik</w:t>
            </w:r>
          </w:p>
        </w:tc>
        <w:tc>
          <w:tcPr>
            <w:tcW w:w="4039" w:type="dxa"/>
          </w:tcPr>
          <w:p w14:paraId="229130D7" w14:textId="77777777" w:rsidR="00E175E5" w:rsidRDefault="00332028">
            <w:pPr>
              <w:spacing w:line="276" w:lineRule="auto"/>
            </w:pPr>
            <w:hyperlink r:id="rId13" w:history="1">
              <w:r w:rsidR="00E175E5" w:rsidRPr="00380C0D">
                <w:rPr>
                  <w:rStyle w:val="Hyperlink"/>
                </w:rPr>
                <w:t>justine.buss@mni.thm.de</w:t>
              </w:r>
            </w:hyperlink>
          </w:p>
        </w:tc>
      </w:tr>
      <w:tr w:rsidR="00E175E5" w14:paraId="1F01C614" w14:textId="77777777" w:rsidTr="00A50E87">
        <w:tc>
          <w:tcPr>
            <w:tcW w:w="1696" w:type="dxa"/>
          </w:tcPr>
          <w:p w14:paraId="4DD5C5FC" w14:textId="77777777" w:rsidR="00E175E5" w:rsidRDefault="00E175E5">
            <w:pPr>
              <w:spacing w:line="276" w:lineRule="auto"/>
            </w:pPr>
            <w:r>
              <w:t>Teammitglied</w:t>
            </w:r>
          </w:p>
        </w:tc>
        <w:tc>
          <w:tcPr>
            <w:tcW w:w="1626" w:type="dxa"/>
          </w:tcPr>
          <w:p w14:paraId="1D193249" w14:textId="77777777" w:rsidR="00E175E5" w:rsidRDefault="00E175E5">
            <w:pPr>
              <w:spacing w:line="276" w:lineRule="auto"/>
            </w:pPr>
            <w:r>
              <w:t>Alexander Roos</w:t>
            </w:r>
          </w:p>
        </w:tc>
        <w:tc>
          <w:tcPr>
            <w:tcW w:w="1701" w:type="dxa"/>
          </w:tcPr>
          <w:p w14:paraId="6AAAD6E9" w14:textId="77777777" w:rsidR="00E175E5" w:rsidRDefault="00E175E5">
            <w:pPr>
              <w:spacing w:line="276" w:lineRule="auto"/>
            </w:pPr>
            <w:r>
              <w:t>MNI/Ingenieur-Informatik</w:t>
            </w:r>
          </w:p>
        </w:tc>
        <w:tc>
          <w:tcPr>
            <w:tcW w:w="4039" w:type="dxa"/>
          </w:tcPr>
          <w:p w14:paraId="370391EB" w14:textId="77777777" w:rsidR="00E175E5" w:rsidRDefault="00332028">
            <w:pPr>
              <w:spacing w:line="276" w:lineRule="auto"/>
            </w:pPr>
            <w:hyperlink r:id="rId14" w:history="1">
              <w:r w:rsidR="00E175E5" w:rsidRPr="00380C0D">
                <w:rPr>
                  <w:rStyle w:val="Hyperlink"/>
                </w:rPr>
                <w:t>alexander.roos@mni.thm.de</w:t>
              </w:r>
            </w:hyperlink>
          </w:p>
        </w:tc>
      </w:tr>
      <w:tr w:rsidR="00E175E5" w14:paraId="0A4E262D" w14:textId="77777777" w:rsidTr="00A50E87">
        <w:tc>
          <w:tcPr>
            <w:tcW w:w="1696" w:type="dxa"/>
          </w:tcPr>
          <w:p w14:paraId="2218C1B6" w14:textId="77777777" w:rsidR="00E175E5" w:rsidRDefault="00E175E5">
            <w:pPr>
              <w:spacing w:line="276" w:lineRule="auto"/>
            </w:pPr>
            <w:r>
              <w:t>Teammitglied</w:t>
            </w:r>
          </w:p>
        </w:tc>
        <w:tc>
          <w:tcPr>
            <w:tcW w:w="1626" w:type="dxa"/>
          </w:tcPr>
          <w:p w14:paraId="2ACC31CB" w14:textId="77777777" w:rsidR="00E175E5" w:rsidRDefault="00E175E5">
            <w:pPr>
              <w:spacing w:line="276" w:lineRule="auto"/>
            </w:pPr>
            <w:r>
              <w:t>Maximilian Bachmann</w:t>
            </w:r>
          </w:p>
        </w:tc>
        <w:tc>
          <w:tcPr>
            <w:tcW w:w="1701" w:type="dxa"/>
          </w:tcPr>
          <w:p w14:paraId="769F07F1" w14:textId="77777777" w:rsidR="00E175E5" w:rsidRDefault="00E175E5">
            <w:pPr>
              <w:spacing w:line="276" w:lineRule="auto"/>
            </w:pPr>
            <w:r>
              <w:t>MNI/Informatik</w:t>
            </w:r>
          </w:p>
        </w:tc>
        <w:tc>
          <w:tcPr>
            <w:tcW w:w="4039" w:type="dxa"/>
          </w:tcPr>
          <w:p w14:paraId="4E00A887" w14:textId="77777777" w:rsidR="00E175E5" w:rsidRDefault="00332028">
            <w:pPr>
              <w:spacing w:line="276" w:lineRule="auto"/>
            </w:pPr>
            <w:hyperlink r:id="rId15" w:history="1">
              <w:r w:rsidR="00E175E5" w:rsidRPr="00380C0D">
                <w:rPr>
                  <w:rStyle w:val="Hyperlink"/>
                </w:rPr>
                <w:t>maximilian.lars.bachmann@mni.thm.de</w:t>
              </w:r>
            </w:hyperlink>
          </w:p>
        </w:tc>
      </w:tr>
      <w:tr w:rsidR="00E175E5" w14:paraId="48505C64" w14:textId="77777777" w:rsidTr="00A50E87">
        <w:tc>
          <w:tcPr>
            <w:tcW w:w="1696" w:type="dxa"/>
          </w:tcPr>
          <w:p w14:paraId="731B4BBC" w14:textId="77777777" w:rsidR="00E175E5" w:rsidRDefault="00E175E5">
            <w:pPr>
              <w:spacing w:line="276" w:lineRule="auto"/>
            </w:pPr>
            <w:r>
              <w:t>Teammitglied</w:t>
            </w:r>
          </w:p>
        </w:tc>
        <w:tc>
          <w:tcPr>
            <w:tcW w:w="1626" w:type="dxa"/>
          </w:tcPr>
          <w:p w14:paraId="79355EC2" w14:textId="77777777" w:rsidR="00E175E5" w:rsidRDefault="00E175E5">
            <w:pPr>
              <w:spacing w:line="276" w:lineRule="auto"/>
            </w:pPr>
            <w:r>
              <w:t>Omar Karkotli</w:t>
            </w:r>
          </w:p>
        </w:tc>
        <w:tc>
          <w:tcPr>
            <w:tcW w:w="1701" w:type="dxa"/>
          </w:tcPr>
          <w:p w14:paraId="0F81353C" w14:textId="77777777" w:rsidR="00E175E5" w:rsidRDefault="00E175E5">
            <w:pPr>
              <w:spacing w:line="276" w:lineRule="auto"/>
            </w:pPr>
            <w:r>
              <w:t>MNI/Informatik</w:t>
            </w:r>
          </w:p>
        </w:tc>
        <w:tc>
          <w:tcPr>
            <w:tcW w:w="4039" w:type="dxa"/>
          </w:tcPr>
          <w:p w14:paraId="6AE402E8" w14:textId="77777777" w:rsidR="00E175E5" w:rsidRDefault="00332028">
            <w:pPr>
              <w:spacing w:line="276" w:lineRule="auto"/>
            </w:pPr>
            <w:hyperlink r:id="rId16" w:history="1">
              <w:r w:rsidR="00E175E5" w:rsidRPr="00380C0D">
                <w:rPr>
                  <w:rStyle w:val="Hyperlink"/>
                </w:rPr>
                <w:t>omar.karkotli@mni.thm.de</w:t>
              </w:r>
            </w:hyperlink>
          </w:p>
        </w:tc>
      </w:tr>
      <w:tr w:rsidR="00E175E5" w14:paraId="334B335F" w14:textId="77777777" w:rsidTr="00A50E87">
        <w:tc>
          <w:tcPr>
            <w:tcW w:w="1696" w:type="dxa"/>
          </w:tcPr>
          <w:p w14:paraId="4DF54790" w14:textId="77777777" w:rsidR="00E175E5" w:rsidRDefault="00E175E5">
            <w:pPr>
              <w:spacing w:line="276" w:lineRule="auto"/>
            </w:pPr>
            <w:r>
              <w:t>Teammitglied</w:t>
            </w:r>
          </w:p>
        </w:tc>
        <w:tc>
          <w:tcPr>
            <w:tcW w:w="1626" w:type="dxa"/>
          </w:tcPr>
          <w:p w14:paraId="55C733FB" w14:textId="77777777" w:rsidR="00E175E5" w:rsidRDefault="00E175E5">
            <w:pPr>
              <w:spacing w:line="276" w:lineRule="auto"/>
            </w:pPr>
            <w:r>
              <w:t>Sven Reinhard</w:t>
            </w:r>
          </w:p>
        </w:tc>
        <w:tc>
          <w:tcPr>
            <w:tcW w:w="1701" w:type="dxa"/>
          </w:tcPr>
          <w:p w14:paraId="562207C3" w14:textId="77777777" w:rsidR="00E175E5" w:rsidRDefault="00E175E5">
            <w:pPr>
              <w:spacing w:line="276" w:lineRule="auto"/>
            </w:pPr>
            <w:r>
              <w:t>MNI/Informatik</w:t>
            </w:r>
          </w:p>
        </w:tc>
        <w:tc>
          <w:tcPr>
            <w:tcW w:w="4039" w:type="dxa"/>
          </w:tcPr>
          <w:p w14:paraId="7290AD09" w14:textId="77777777" w:rsidR="00E175E5" w:rsidRDefault="00332028">
            <w:pPr>
              <w:spacing w:line="276" w:lineRule="auto"/>
            </w:pPr>
            <w:hyperlink r:id="rId17" w:history="1">
              <w:r w:rsidR="00E175E5" w:rsidRPr="00380C0D">
                <w:rPr>
                  <w:rStyle w:val="Hyperlink"/>
                </w:rPr>
                <w:t>sven.roman.reinhard@mni.thm.de</w:t>
              </w:r>
            </w:hyperlink>
          </w:p>
        </w:tc>
      </w:tr>
      <w:tr w:rsidR="00E175E5" w14:paraId="05B48546" w14:textId="77777777" w:rsidTr="00A50E87">
        <w:tc>
          <w:tcPr>
            <w:tcW w:w="1696" w:type="dxa"/>
          </w:tcPr>
          <w:p w14:paraId="66FE9C26" w14:textId="77777777" w:rsidR="00E175E5" w:rsidRDefault="00E175E5">
            <w:pPr>
              <w:spacing w:line="276" w:lineRule="auto"/>
            </w:pPr>
            <w:r>
              <w:t>Teammitglied</w:t>
            </w:r>
          </w:p>
        </w:tc>
        <w:tc>
          <w:tcPr>
            <w:tcW w:w="1626" w:type="dxa"/>
          </w:tcPr>
          <w:p w14:paraId="50B95970" w14:textId="77777777" w:rsidR="00E175E5" w:rsidRDefault="00E175E5">
            <w:pPr>
              <w:spacing w:line="276" w:lineRule="auto"/>
            </w:pPr>
            <w:r>
              <w:t>Pascal Waldschmidt</w:t>
            </w:r>
          </w:p>
        </w:tc>
        <w:tc>
          <w:tcPr>
            <w:tcW w:w="1701" w:type="dxa"/>
          </w:tcPr>
          <w:p w14:paraId="71A8EC49" w14:textId="77777777" w:rsidR="00E175E5" w:rsidRDefault="00E175E5">
            <w:pPr>
              <w:spacing w:line="276" w:lineRule="auto"/>
            </w:pPr>
            <w:r>
              <w:t>MNI/Informatik</w:t>
            </w:r>
          </w:p>
        </w:tc>
        <w:tc>
          <w:tcPr>
            <w:tcW w:w="4039" w:type="dxa"/>
          </w:tcPr>
          <w:p w14:paraId="787D9B1C" w14:textId="77777777" w:rsidR="00E175E5" w:rsidRDefault="00332028">
            <w:pPr>
              <w:spacing w:line="276" w:lineRule="auto"/>
            </w:pPr>
            <w:hyperlink r:id="rId18" w:history="1">
              <w:r w:rsidR="00E175E5" w:rsidRPr="00380C0D">
                <w:rPr>
                  <w:rStyle w:val="Hyperlink"/>
                </w:rPr>
                <w:t>pascal.waldschmidt@mni.thm.de</w:t>
              </w:r>
            </w:hyperlink>
          </w:p>
        </w:tc>
      </w:tr>
      <w:tr w:rsidR="00E175E5" w14:paraId="1BAD7D2B" w14:textId="77777777" w:rsidTr="00A50E87">
        <w:tc>
          <w:tcPr>
            <w:tcW w:w="1696" w:type="dxa"/>
          </w:tcPr>
          <w:p w14:paraId="79698AE5" w14:textId="77777777" w:rsidR="00E175E5" w:rsidRDefault="00E175E5">
            <w:pPr>
              <w:spacing w:line="276" w:lineRule="auto"/>
            </w:pPr>
            <w:r>
              <w:lastRenderedPageBreak/>
              <w:t>Dozent</w:t>
            </w:r>
          </w:p>
        </w:tc>
        <w:tc>
          <w:tcPr>
            <w:tcW w:w="1626" w:type="dxa"/>
          </w:tcPr>
          <w:p w14:paraId="6102636F" w14:textId="77777777" w:rsidR="00E175E5" w:rsidRDefault="00E175E5">
            <w:pPr>
              <w:spacing w:line="276" w:lineRule="auto"/>
            </w:pPr>
            <w:r>
              <w:t>Prof. Dr. Frank Kammer</w:t>
            </w:r>
          </w:p>
        </w:tc>
        <w:tc>
          <w:tcPr>
            <w:tcW w:w="1701" w:type="dxa"/>
          </w:tcPr>
          <w:p w14:paraId="33AD7710" w14:textId="77777777" w:rsidR="00E175E5" w:rsidRDefault="00E175E5">
            <w:pPr>
              <w:spacing w:line="276" w:lineRule="auto"/>
            </w:pPr>
            <w:r>
              <w:t>MNI</w:t>
            </w:r>
          </w:p>
        </w:tc>
        <w:tc>
          <w:tcPr>
            <w:tcW w:w="4039" w:type="dxa"/>
          </w:tcPr>
          <w:p w14:paraId="20BD5D35" w14:textId="77777777" w:rsidR="00E175E5" w:rsidRDefault="00332028">
            <w:pPr>
              <w:spacing w:line="276" w:lineRule="auto"/>
            </w:pPr>
            <w:hyperlink r:id="rId19" w:history="1">
              <w:r w:rsidR="00E175E5" w:rsidRPr="003117BA">
                <w:rPr>
                  <w:rStyle w:val="Hyperlink"/>
                </w:rPr>
                <w:t>frank.kammer@mni.thm.de</w:t>
              </w:r>
            </w:hyperlink>
          </w:p>
        </w:tc>
      </w:tr>
    </w:tbl>
    <w:p w14:paraId="69A795F6" w14:textId="77777777" w:rsidR="00E175E5" w:rsidRDefault="00E175E5" w:rsidP="00E175E5">
      <w:pPr>
        <w:pStyle w:val="Beschriftung"/>
        <w:spacing w:line="276" w:lineRule="auto"/>
      </w:pPr>
      <w:bookmarkStart w:id="6" w:name="_Toc167200156"/>
      <w:bookmarkStart w:id="7" w:name="_Toc170811924"/>
      <w:r>
        <w:t xml:space="preserve">Tabelle </w:t>
      </w:r>
      <w:r>
        <w:fldChar w:fldCharType="begin"/>
      </w:r>
      <w:r>
        <w:instrText xml:space="preserve"> SEQ Tabelle \* ARABIC </w:instrText>
      </w:r>
      <w:r>
        <w:fldChar w:fldCharType="separate"/>
      </w:r>
      <w:r>
        <w:rPr>
          <w:noProof/>
        </w:rPr>
        <w:t>1</w:t>
      </w:r>
      <w:r>
        <w:fldChar w:fldCharType="end"/>
      </w:r>
      <w:r>
        <w:t>: Interne Beteiligung</w:t>
      </w:r>
      <w:bookmarkEnd w:id="6"/>
      <w:bookmarkEnd w:id="7"/>
    </w:p>
    <w:p w14:paraId="4E8E8A72" w14:textId="24DA98FD" w:rsidR="00F94858" w:rsidRDefault="00F94858" w:rsidP="00F94858">
      <w:pPr>
        <w:pStyle w:val="berschrift2"/>
        <w:spacing w:line="276" w:lineRule="auto"/>
      </w:pPr>
      <w:bookmarkStart w:id="8" w:name="_Toc171995420"/>
      <w:r>
        <w:t xml:space="preserve">1.5 </w:t>
      </w:r>
      <w:r w:rsidR="001B6B1E">
        <w:t>Dokumenteni</w:t>
      </w:r>
      <w:r>
        <w:t>nhalt</w:t>
      </w:r>
      <w:bookmarkEnd w:id="8"/>
    </w:p>
    <w:p w14:paraId="4D62148D" w14:textId="77777777" w:rsidR="00F94858" w:rsidRDefault="00F94858" w:rsidP="00F94858">
      <w:pPr>
        <w:spacing w:before="240" w:line="276" w:lineRule="auto"/>
        <w:jc w:val="both"/>
      </w:pPr>
      <w:r>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77777777" w:rsidR="00F94858" w:rsidRDefault="00F94858" w:rsidP="00F94858">
      <w:pPr>
        <w:spacing w:before="240" w:line="276" w:lineRule="auto"/>
        <w:jc w:val="both"/>
      </w:pPr>
      <w:r>
        <w:t xml:space="preserve">Zusätzlich wird ein separates Benutzerhandbuch </w:t>
      </w:r>
      <w:r w:rsidRPr="00B23A8B">
        <w:rPr>
          <w:color w:val="FF0000"/>
        </w:rPr>
        <w:t xml:space="preserve">[Link einfügen] </w:t>
      </w:r>
      <w:r>
        <w:t>zur Verfügung gestellt, dass die Nutzung der bereitgestellten Webseite und der Schnittstelle für externe Anbindungen genauer erläutert.</w:t>
      </w:r>
    </w:p>
    <w:p w14:paraId="119C98CE" w14:textId="091B4DFF" w:rsidR="00E175E5" w:rsidRDefault="00850F4D" w:rsidP="00850F4D">
      <w:pPr>
        <w:pStyle w:val="berschrift1"/>
      </w:pPr>
      <w:bookmarkStart w:id="9" w:name="_Toc171995421"/>
      <w:r>
        <w:t>2 Projektübersicht</w:t>
      </w:r>
      <w:bookmarkEnd w:id="9"/>
    </w:p>
    <w:p w14:paraId="368F5AD7" w14:textId="1F6D5684" w:rsidR="006830B7" w:rsidRDefault="0091506B" w:rsidP="00A72018">
      <w:pPr>
        <w:spacing w:before="240" w:line="276" w:lineRule="auto"/>
        <w:jc w:val="both"/>
      </w:pPr>
      <w:r>
        <w:t>Die gesamte Beschreibung des Projekts, einschließlich der Ziele und Anforderungen an die zu entwickelnde Software, ist ausführlich im Pflichtenheft</w:t>
      </w:r>
      <w:r w:rsidR="006830B7">
        <w:t xml:space="preserve"> </w:t>
      </w:r>
      <w:r w:rsidR="006830B7" w:rsidRPr="00B23A8B">
        <w:rPr>
          <w:color w:val="FF0000"/>
        </w:rPr>
        <w:t xml:space="preserve">[Link einfügen] </w:t>
      </w:r>
      <w:r>
        <w:t xml:space="preserve">formuliert, das auf Basis des Lastenhefts </w:t>
      </w:r>
      <w:r w:rsidR="006830B7" w:rsidRPr="00B23A8B">
        <w:rPr>
          <w:color w:val="FF0000"/>
        </w:rPr>
        <w:t xml:space="preserve">[Link einfügen] </w:t>
      </w:r>
      <w:r>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Default="00E16F24">
      <w:pPr>
        <w:sectPr w:rsidR="00E16F24"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231F2422" w14:textId="77777777" w:rsidR="00DD55B3" w:rsidRDefault="006830B7" w:rsidP="00DD55B3">
      <w:pPr>
        <w:pStyle w:val="berschrift1"/>
      </w:pPr>
      <w:bookmarkStart w:id="10" w:name="_Toc171995422"/>
      <w:r>
        <w:lastRenderedPageBreak/>
        <w:t>3 Entwicklungsdokumentation</w:t>
      </w:r>
      <w:bookmarkEnd w:id="10"/>
    </w:p>
    <w:p w14:paraId="3AE20580" w14:textId="27FDF25C" w:rsidR="00DD55B3" w:rsidRDefault="00DD55B3" w:rsidP="00DD55B3">
      <w:pPr>
        <w:pStyle w:val="berschrift2"/>
      </w:pPr>
      <w:bookmarkStart w:id="11" w:name="_Toc171995423"/>
      <w:r>
        <w:t>3.1 Architektur &amp; Design (System, Komponenten-, Modul- Datenflussdiagramme)</w:t>
      </w:r>
      <w:bookmarkEnd w:id="11"/>
    </w:p>
    <w:p w14:paraId="54AA7B8D" w14:textId="77777777" w:rsidR="00DD55B3" w:rsidRDefault="00DD55B3" w:rsidP="00DD55B3"/>
    <w:p w14:paraId="3201EE7B" w14:textId="75168FDE" w:rsidR="00947B24" w:rsidRPr="00947B24" w:rsidRDefault="00DD55B3" w:rsidP="00947B24">
      <w:pPr>
        <w:pStyle w:val="berschrift2"/>
      </w:pPr>
      <w:bookmarkStart w:id="12" w:name="_Toc171995424"/>
      <w:r>
        <w:t>3.2 Technologiestack (Sprachen, Frameworks, Bibliotheken</w:t>
      </w:r>
      <w:r w:rsidR="002802DD">
        <w:t xml:space="preserve"> und Werzeuge</w:t>
      </w:r>
      <w:r>
        <w:t>)</w:t>
      </w:r>
      <w:bookmarkEnd w:id="12"/>
    </w:p>
    <w:p w14:paraId="31B3F62D" w14:textId="315EE23D" w:rsidR="006F5AFD" w:rsidRDefault="00947B24" w:rsidP="006F5AFD">
      <w:pPr>
        <w:pStyle w:val="berschrift3"/>
      </w:pPr>
      <w:bookmarkStart w:id="13" w:name="_Toc171995425"/>
      <w:r>
        <w:t>3.2.1 Sprachen</w:t>
      </w:r>
      <w:bookmarkEnd w:id="13"/>
    </w:p>
    <w:p w14:paraId="596C9CC1" w14:textId="4198B98C" w:rsidR="00D81154" w:rsidRDefault="00D81154" w:rsidP="00D55FBA">
      <w:pPr>
        <w:pStyle w:val="Listenabsatz"/>
        <w:numPr>
          <w:ilvl w:val="0"/>
          <w:numId w:val="34"/>
        </w:numPr>
      </w:pPr>
      <w:r>
        <w:t>Python:</w:t>
      </w:r>
    </w:p>
    <w:p w14:paraId="6B76D034" w14:textId="01C59ADB" w:rsidR="00D81154" w:rsidRDefault="00D55FBA" w:rsidP="00D81154">
      <w:pPr>
        <w:pStyle w:val="Listenabsatz"/>
      </w:pPr>
      <w:r w:rsidRPr="00D55FBA">
        <w:t>Sowohl das AlphaZero-Framework, auf dem wir aufbauen</w:t>
      </w:r>
      <w:r>
        <w:t xml:space="preserve"> und welches wir erweitert haben, als auch die </w:t>
      </w:r>
      <w:r w:rsidR="00D81154">
        <w:t xml:space="preserve">implementierten Spiele, als auch die Kommunikation zwischen Backend und Frontend </w:t>
      </w:r>
      <w:r w:rsidR="004366DC">
        <w:t>sind</w:t>
      </w:r>
      <w:r w:rsidR="00D81154">
        <w:t xml:space="preserve"> komplett in Python geschrieben. </w:t>
      </w:r>
    </w:p>
    <w:p w14:paraId="30322696" w14:textId="57FA9DA6" w:rsidR="006F5AFD" w:rsidRDefault="00D81154" w:rsidP="00442642">
      <w:pPr>
        <w:pStyle w:val="Listenabsatz"/>
      </w:pPr>
      <w:r>
        <w:t xml:space="preserve">Genutzt </w:t>
      </w:r>
      <w:r w:rsidR="00F6476D">
        <w:t>wird</w:t>
      </w:r>
      <w:r>
        <w:t xml:space="preserve"> Python 3.11, da mit Python 3.11 die Kompatibilität mit Bibliotheken, die für das AlphaZero-Framework benötigt werden, gewährleistet ist.</w:t>
      </w:r>
    </w:p>
    <w:p w14:paraId="66F1B911" w14:textId="362B1539" w:rsidR="0013528A" w:rsidRDefault="007B0E9E" w:rsidP="00A44B49">
      <w:pPr>
        <w:pStyle w:val="Listenabsatz"/>
        <w:numPr>
          <w:ilvl w:val="0"/>
          <w:numId w:val="34"/>
        </w:numPr>
      </w:pPr>
      <w:r>
        <w:t>JS:</w:t>
      </w:r>
    </w:p>
    <w:p w14:paraId="370D38D5" w14:textId="2BE52168" w:rsidR="00F6476D" w:rsidRDefault="00F6476D" w:rsidP="00F6476D">
      <w:pPr>
        <w:pStyle w:val="Listenabsatz"/>
      </w:pPr>
      <w:r>
        <w:t>&lt;Frontend&gt;</w:t>
      </w:r>
    </w:p>
    <w:p w14:paraId="7FB59705" w14:textId="77777777" w:rsidR="00A757CE" w:rsidRDefault="00A757CE" w:rsidP="0013528A">
      <w:pPr>
        <w:pStyle w:val="Listenabsatz"/>
        <w:numPr>
          <w:ilvl w:val="0"/>
          <w:numId w:val="34"/>
        </w:numPr>
      </w:pPr>
      <w:r>
        <w:t>CSS:</w:t>
      </w:r>
    </w:p>
    <w:p w14:paraId="63D6BEB9" w14:textId="68E5630D" w:rsidR="00F6476D" w:rsidRDefault="00F6476D" w:rsidP="00F6476D">
      <w:pPr>
        <w:pStyle w:val="Listenabsatz"/>
      </w:pPr>
      <w:r>
        <w:t>&lt;Frontend&gt;</w:t>
      </w:r>
    </w:p>
    <w:p w14:paraId="6FF63C10" w14:textId="123934B6" w:rsidR="0013528A" w:rsidRPr="00A21B78" w:rsidRDefault="00A757CE" w:rsidP="0013528A">
      <w:pPr>
        <w:pStyle w:val="Listenabsatz"/>
        <w:numPr>
          <w:ilvl w:val="0"/>
          <w:numId w:val="34"/>
        </w:numPr>
      </w:pPr>
      <w:r>
        <w:t>…</w:t>
      </w:r>
      <w:r w:rsidR="00401CBE">
        <w:t xml:space="preserve"> ?</w:t>
      </w:r>
    </w:p>
    <w:p w14:paraId="3C6C4BEA" w14:textId="396FD16B" w:rsidR="00947B24" w:rsidRPr="00D55FBA" w:rsidRDefault="00947B24" w:rsidP="00947B24">
      <w:pPr>
        <w:pStyle w:val="berschrift3"/>
        <w:rPr>
          <w:lang w:val="en-US"/>
        </w:rPr>
      </w:pPr>
      <w:bookmarkStart w:id="14" w:name="_Toc171995426"/>
      <w:r w:rsidRPr="00D55FBA">
        <w:rPr>
          <w:lang w:val="en-US"/>
        </w:rPr>
        <w:t xml:space="preserve">3.2.2 </w:t>
      </w:r>
      <w:r w:rsidR="001A5629" w:rsidRPr="00D81154">
        <w:t>Frameworks</w:t>
      </w:r>
      <w:r w:rsidR="001A5629">
        <w:rPr>
          <w:lang w:val="en-US"/>
        </w:rPr>
        <w:t xml:space="preserve">, </w:t>
      </w:r>
      <w:r w:rsidRPr="00D55FBA">
        <w:rPr>
          <w:lang w:val="en-US"/>
        </w:rPr>
        <w:t>Bibliotheken</w:t>
      </w:r>
      <w:r w:rsidR="00A77EDE">
        <w:rPr>
          <w:lang w:val="en-US"/>
        </w:rPr>
        <w:t xml:space="preserve">, Werkzeuge, </w:t>
      </w:r>
      <w:r w:rsidR="002802DD">
        <w:rPr>
          <w:lang w:val="en-US"/>
        </w:rPr>
        <w:t>Protokolle</w:t>
      </w:r>
      <w:bookmarkEnd w:id="14"/>
    </w:p>
    <w:p w14:paraId="5C535C9D" w14:textId="19934831" w:rsidR="00FE480C" w:rsidRDefault="226C3AB7" w:rsidP="00FE480C">
      <w:pPr>
        <w:pStyle w:val="Listenabsatz"/>
        <w:numPr>
          <w:ilvl w:val="0"/>
          <w:numId w:val="36"/>
        </w:numPr>
      </w:pPr>
      <w:r>
        <w:t>Vue.js: Für die realisierung des Frontends. Als State Management System wird VUEX verwendet, für das interne Routing der vue-Router, und für die ermöglichung von mehrsprachigkeit die vue-18n Bilbiothek.</w:t>
      </w:r>
    </w:p>
    <w:p w14:paraId="6A819A2B" w14:textId="23A3CE99" w:rsidR="00954F6E" w:rsidRDefault="00954F6E" w:rsidP="00954F6E">
      <w:pPr>
        <w:pStyle w:val="Listenabsatz"/>
      </w:pPr>
      <w:r>
        <w:t>&lt;Frontend&gt;</w:t>
      </w:r>
    </w:p>
    <w:p w14:paraId="6BE28FD9" w14:textId="782861A5" w:rsidR="00DF7472" w:rsidRDefault="001A5629" w:rsidP="00DF7472">
      <w:pPr>
        <w:pStyle w:val="Listenabsatz"/>
        <w:numPr>
          <w:ilvl w:val="0"/>
          <w:numId w:val="36"/>
        </w:numPr>
      </w:pPr>
      <w:r>
        <w:t>AlphaZero-Framework:</w:t>
      </w:r>
    </w:p>
    <w:p w14:paraId="55BB9693" w14:textId="51C4793A" w:rsidR="003C5309" w:rsidRPr="003C5309" w:rsidRDefault="002802DD" w:rsidP="003C5309">
      <w:pPr>
        <w:pStyle w:val="Listenabsatz"/>
        <w:numPr>
          <w:ilvl w:val="0"/>
          <w:numId w:val="36"/>
        </w:numPr>
        <w:rPr>
          <w:lang w:val="en-US"/>
        </w:rPr>
      </w:pPr>
      <w:r>
        <w:rPr>
          <w:lang w:val="en-US"/>
        </w:rPr>
        <w:t>Docker</w:t>
      </w:r>
      <w:r w:rsidR="007877D1">
        <w:rPr>
          <w:lang w:val="en-US"/>
        </w:rPr>
        <w:t>:</w:t>
      </w:r>
    </w:p>
    <w:p w14:paraId="666E98CE" w14:textId="703BD11E" w:rsidR="002802DD" w:rsidRDefault="002802DD" w:rsidP="002802DD">
      <w:pPr>
        <w:pStyle w:val="Listenabsatz"/>
        <w:numPr>
          <w:ilvl w:val="0"/>
          <w:numId w:val="36"/>
        </w:numPr>
        <w:rPr>
          <w:lang w:val="en-US"/>
        </w:rPr>
      </w:pPr>
      <w:r>
        <w:rPr>
          <w:lang w:val="en-US"/>
        </w:rPr>
        <w:t>Websockets</w:t>
      </w:r>
      <w:r w:rsidR="007877D1">
        <w:rPr>
          <w:lang w:val="en-US"/>
        </w:rPr>
        <w:t>:</w:t>
      </w:r>
    </w:p>
    <w:p w14:paraId="6C10CCB4" w14:textId="32D765C0" w:rsidR="00715D3B" w:rsidRDefault="002802DD" w:rsidP="002802DD">
      <w:pPr>
        <w:pStyle w:val="Listenabsatz"/>
      </w:pPr>
      <w:r w:rsidRPr="002802DD">
        <w:t>Für die Kommunikation zwischen Backen</w:t>
      </w:r>
      <w:r>
        <w:t xml:space="preserve">d und </w:t>
      </w:r>
      <w:r w:rsidRPr="002802DD">
        <w:t xml:space="preserve">Frontend </w:t>
      </w:r>
      <w:r>
        <w:t>bzw. Backend und externe Schnittstelle (KI, Spieler)</w:t>
      </w:r>
      <w:r w:rsidR="00594E75">
        <w:t xml:space="preserve"> benutzen wir das Websockets-Protokoll</w:t>
      </w:r>
      <w:r w:rsidR="001B7BDA">
        <w:t>, welches über das fastAPI-Framework bezogen wird.</w:t>
      </w:r>
    </w:p>
    <w:p w14:paraId="2982F604" w14:textId="2E3F3D99" w:rsidR="002802DD" w:rsidRPr="002802DD" w:rsidRDefault="001B7BDA" w:rsidP="002802DD">
      <w:pPr>
        <w:pStyle w:val="Listenabsatz"/>
      </w:pPr>
      <w:r>
        <w:t>Websockets</w:t>
      </w:r>
      <w:r w:rsidR="00102192">
        <w:t xml:space="preserve"> ermöglicht bidirektionale Kommunikation in Echtzeit.</w:t>
      </w:r>
      <w:r w:rsidR="00E021FB">
        <w:t xml:space="preserve"> Heißt nach einem initialen TCP-Handshake </w:t>
      </w:r>
      <w:r w:rsidR="00F2740A">
        <w:t xml:space="preserve">wird der gesamte Overhead gespart und Daten werden </w:t>
      </w:r>
      <w:r w:rsidR="001858BF">
        <w:t xml:space="preserve">ohne Weiteres </w:t>
      </w:r>
      <w:r w:rsidR="00F2740A">
        <w:t>hin</w:t>
      </w:r>
      <w:r w:rsidR="00715D3B">
        <w:t>-</w:t>
      </w:r>
      <w:r w:rsidR="00F2740A">
        <w:t xml:space="preserve"> und hergeschickt. Zudem kann der Server den Clients ohne </w:t>
      </w:r>
      <w:r w:rsidR="005F5645">
        <w:t>Request</w:t>
      </w:r>
      <w:r w:rsidR="00F2740A">
        <w:t xml:space="preserve"> Nachrichten schicken. Das macht Sinn, da</w:t>
      </w:r>
      <w:r w:rsidR="00586207">
        <w:t xml:space="preserve"> interne Spielzustände sich ändern können </w:t>
      </w:r>
      <w:r w:rsidR="00586207">
        <w:lastRenderedPageBreak/>
        <w:t>ohne zu vorige Anfrage durch den Client.</w:t>
      </w:r>
      <w:r w:rsidR="00916CFB">
        <w:t xml:space="preserve"> Dann muss der Server antworten können. </w:t>
      </w:r>
      <w:r w:rsidR="0079628A">
        <w:t xml:space="preserve">Methodiken wie Polling </w:t>
      </w:r>
      <w:r w:rsidR="00715D3B">
        <w:t xml:space="preserve">durch die Clients </w:t>
      </w:r>
      <w:r w:rsidR="0079628A">
        <w:t>ersparen wir uns dadurch, wodurch die Serverlast reduziert wird.</w:t>
      </w:r>
    </w:p>
    <w:p w14:paraId="6EA230C9" w14:textId="3BF807C1" w:rsidR="002802DD" w:rsidRDefault="002802DD" w:rsidP="002802DD">
      <w:pPr>
        <w:pStyle w:val="Listenabsatz"/>
        <w:numPr>
          <w:ilvl w:val="0"/>
          <w:numId w:val="36"/>
        </w:numPr>
        <w:rPr>
          <w:lang w:val="en-US"/>
        </w:rPr>
      </w:pPr>
      <w:r>
        <w:rPr>
          <w:lang w:val="en-US"/>
        </w:rPr>
        <w:t>JSON</w:t>
      </w:r>
      <w:r w:rsidR="007877D1">
        <w:rPr>
          <w:lang w:val="en-US"/>
        </w:rPr>
        <w:t>:</w:t>
      </w:r>
    </w:p>
    <w:p w14:paraId="16D82596" w14:textId="7CD4FD92" w:rsidR="007877D1" w:rsidRDefault="007877D1" w:rsidP="007877D1">
      <w:pPr>
        <w:pStyle w:val="Listenabsatz"/>
      </w:pPr>
      <w:r w:rsidRPr="007877D1">
        <w:t xml:space="preserve">JSON wird als Datenaustauschformat </w:t>
      </w:r>
      <w:r>
        <w:t>genutzt, da e</w:t>
      </w:r>
      <w:r w:rsidR="006F2E7F">
        <w:t xml:space="preserve">infach zu handhaben ist, </w:t>
      </w:r>
      <w:r>
        <w:t>effizient</w:t>
      </w:r>
      <w:r w:rsidR="00D55CA3">
        <w:t>e Zugriffe auf Daten zulässt und weit verbreiteter Standard ist.</w:t>
      </w:r>
    </w:p>
    <w:p w14:paraId="2C3E0C19" w14:textId="2459D786" w:rsidR="00BA6B54" w:rsidRDefault="00BA6B54" w:rsidP="00BA6B54">
      <w:pPr>
        <w:pStyle w:val="Listenabsatz"/>
        <w:numPr>
          <w:ilvl w:val="0"/>
          <w:numId w:val="36"/>
        </w:numPr>
      </w:pPr>
      <w:r>
        <w:t>Pytorch:</w:t>
      </w:r>
    </w:p>
    <w:p w14:paraId="08E5946A" w14:textId="019E531F" w:rsidR="008B6BA1" w:rsidRDefault="00D62893" w:rsidP="008B6BA1">
      <w:pPr>
        <w:pStyle w:val="Listenabsatz"/>
      </w:pPr>
      <w:r>
        <w:t xml:space="preserve">Pytorch ist ein Framework </w:t>
      </w:r>
      <w:r w:rsidR="00D07198">
        <w:t>zur Entwicklung und zum Training von neuralen Netzen und wird im Zuge des AlphaZero-Frameworks genau für dies bei uns eingesetzt.</w:t>
      </w:r>
    </w:p>
    <w:p w14:paraId="1C911474" w14:textId="3DE1E220" w:rsidR="00BA6B54" w:rsidRDefault="00BA6B54" w:rsidP="00BA6B54">
      <w:pPr>
        <w:pStyle w:val="Listenabsatz"/>
        <w:numPr>
          <w:ilvl w:val="0"/>
          <w:numId w:val="36"/>
        </w:numPr>
      </w:pPr>
      <w:r>
        <w:t>Keras:</w:t>
      </w:r>
    </w:p>
    <w:p w14:paraId="0EF759C0" w14:textId="50BDD390" w:rsidR="00BA6B54" w:rsidRDefault="00D30426" w:rsidP="006922E4">
      <w:pPr>
        <w:pStyle w:val="Listenabsatz"/>
      </w:pPr>
      <w:r>
        <w:t>Keras setzt auf Tensorflow auf und</w:t>
      </w:r>
      <w:r w:rsidR="00554368">
        <w:t xml:space="preserve"> abstrahiert viel vom Nutzer. Es</w:t>
      </w:r>
      <w:r>
        <w:t xml:space="preserve"> ermöglicht mit wenigen Befehlen ein leichte</w:t>
      </w:r>
      <w:r w:rsidR="00554368">
        <w:t>s Bauen der neuralen Netze.</w:t>
      </w:r>
      <w:r w:rsidR="00C55734">
        <w:t xml:space="preserve"> Dennoch bevorzugen wir Pytorch, da mit Pytorch viel schneller trainiert werden kann</w:t>
      </w:r>
      <w:r w:rsidR="008B6BA1">
        <w:t>.</w:t>
      </w:r>
    </w:p>
    <w:p w14:paraId="2B07B25D" w14:textId="59345F44" w:rsidR="003B5442" w:rsidRDefault="003B5442" w:rsidP="003B5442">
      <w:pPr>
        <w:pStyle w:val="Listenabsatz"/>
        <w:numPr>
          <w:ilvl w:val="0"/>
          <w:numId w:val="36"/>
        </w:numPr>
      </w:pPr>
      <w:r>
        <w:t>Pygame:</w:t>
      </w:r>
    </w:p>
    <w:p w14:paraId="051A4C70" w14:textId="60E52CFA" w:rsidR="00943F9A" w:rsidRDefault="003B5442" w:rsidP="00943F9A">
      <w:pPr>
        <w:pStyle w:val="Listenabsatz"/>
      </w:pPr>
      <w:r>
        <w:t>Für das Zeichnen der Spielbretter benutzen wir Pygame</w:t>
      </w:r>
      <w:r w:rsidR="00A83269">
        <w:t>, eine Python-B</w:t>
      </w:r>
      <w:r w:rsidR="00280363">
        <w:t>ibliothek.</w:t>
      </w:r>
      <w:r w:rsidR="00943F9A">
        <w:t xml:space="preserve"> Das Spielbrett wird gezeichnet, das entstandene „surface“ </w:t>
      </w:r>
      <w:r w:rsidR="00A03C26">
        <w:t>wird in einen png-bytestream umgewandelt, verschickt und im</w:t>
      </w:r>
      <w:r w:rsidR="00943F9A">
        <w:t xml:space="preserve"> Frontend wieder reinterpretiert als png.</w:t>
      </w:r>
    </w:p>
    <w:p w14:paraId="6B9A5B54" w14:textId="2382C40F" w:rsidR="00F24CC2" w:rsidRDefault="00F24CC2" w:rsidP="00F24CC2">
      <w:pPr>
        <w:pStyle w:val="Listenabsatz"/>
        <w:numPr>
          <w:ilvl w:val="0"/>
          <w:numId w:val="36"/>
        </w:numPr>
      </w:pPr>
      <w:r>
        <w:t>Numpy:</w:t>
      </w:r>
    </w:p>
    <w:p w14:paraId="434F1F09" w14:textId="54D48380" w:rsidR="00142871" w:rsidRDefault="00F24CC2" w:rsidP="00142871">
      <w:pPr>
        <w:pStyle w:val="Listenabsatz"/>
      </w:pPr>
      <w:r>
        <w:t xml:space="preserve">Intern werden die </w:t>
      </w:r>
      <w:r w:rsidR="000A2088">
        <w:t>Spielbretter</w:t>
      </w:r>
      <w:r>
        <w:t xml:space="preserve"> als </w:t>
      </w:r>
      <w:r w:rsidR="00DC5C6A">
        <w:t>N</w:t>
      </w:r>
      <w:r>
        <w:t>umpy-Arrays gehandhabt und ausgetauscht. Dies ermöglicht effiziente Operationen darauf, bspw. beim Rotieren, Spiegeln usw.</w:t>
      </w:r>
    </w:p>
    <w:p w14:paraId="0A60EA80" w14:textId="6D18A1FC" w:rsidR="00142871" w:rsidRDefault="00142871" w:rsidP="00142871">
      <w:pPr>
        <w:pStyle w:val="Listenabsatz"/>
        <w:numPr>
          <w:ilvl w:val="0"/>
          <w:numId w:val="36"/>
        </w:numPr>
      </w:pPr>
      <w:r>
        <w:t>Pytest:</w:t>
      </w:r>
    </w:p>
    <w:p w14:paraId="7841DFA4" w14:textId="7031E56D" w:rsidR="00142871" w:rsidRDefault="00142871" w:rsidP="00142871">
      <w:pPr>
        <w:pStyle w:val="Listenabsatz"/>
      </w:pPr>
      <w:r>
        <w:t>&lt;Sven&gt;</w:t>
      </w:r>
    </w:p>
    <w:p w14:paraId="5BC3D11A" w14:textId="77777777" w:rsidR="003C5309" w:rsidRDefault="003C5309" w:rsidP="00142871">
      <w:pPr>
        <w:pStyle w:val="Listenabsatz"/>
      </w:pPr>
    </w:p>
    <w:p w14:paraId="7D47D383" w14:textId="50A42545" w:rsidR="003C5309" w:rsidRDefault="003C5309" w:rsidP="00142871">
      <w:pPr>
        <w:pStyle w:val="Listenabsatz"/>
      </w:pPr>
      <w:r>
        <w:t xml:space="preserve">Anzumerken ist des Weiteren, dass </w:t>
      </w:r>
      <w:r w:rsidR="00D84450">
        <w:t xml:space="preserve">die requirements.txt so angepasst </w:t>
      </w:r>
      <w:r w:rsidR="008B0215">
        <w:t>sind</w:t>
      </w:r>
      <w:r w:rsidR="00D84450">
        <w:t xml:space="preserve">, dass sie plattformübergreifend auch mit der Apple Silicon Chip-Generation kompatibel </w:t>
      </w:r>
      <w:r w:rsidR="001604FD">
        <w:t>sind</w:t>
      </w:r>
      <w:r w:rsidR="00D84450">
        <w:t xml:space="preserve">. </w:t>
      </w:r>
    </w:p>
    <w:p w14:paraId="6BBD8D77" w14:textId="4B84D256" w:rsidR="00893D66" w:rsidRDefault="00760E72" w:rsidP="00142871">
      <w:pPr>
        <w:pStyle w:val="Listenabsatz"/>
      </w:pPr>
      <w:r>
        <w:t>Das umfasst v.a. d</w:t>
      </w:r>
      <w:r w:rsidR="00893D66">
        <w:t xml:space="preserve">ie Module tensorflow und </w:t>
      </w:r>
      <w:r>
        <w:t>h5py</w:t>
      </w:r>
      <w:r w:rsidR="00893D66">
        <w:t xml:space="preserve">. Bei jenen gab </w:t>
      </w:r>
      <w:r w:rsidR="00203A7A">
        <w:t>ein</w:t>
      </w:r>
      <w:r w:rsidR="00893D66">
        <w:t xml:space="preserve"> Problem. </w:t>
      </w:r>
    </w:p>
    <w:p w14:paraId="0ACD4A72" w14:textId="565982F7" w:rsidR="001604FD" w:rsidRDefault="00893D66" w:rsidP="001604FD">
      <w:pPr>
        <w:pStyle w:val="Listenabsatz"/>
      </w:pPr>
      <w:r>
        <w:t xml:space="preserve">Und auch durch die Dockerisierung ist dieses Problem nicht behoben, denn </w:t>
      </w:r>
      <w:r w:rsidR="00BB4580">
        <w:t xml:space="preserve">würde bspw. h5py in der Version 3.8.0 nicht am Anfang der Server/requirements.txt stehen, so würde es </w:t>
      </w:r>
      <w:r w:rsidR="00BE50E7">
        <w:t xml:space="preserve">als </w:t>
      </w:r>
      <w:r w:rsidR="00AC71B9">
        <w:t>S</w:t>
      </w:r>
      <w:r w:rsidR="00BE50E7">
        <w:t>ub</w:t>
      </w:r>
      <w:r w:rsidR="00AC71B9">
        <w:t>m</w:t>
      </w:r>
      <w:r w:rsidR="00BE50E7">
        <w:t xml:space="preserve">odul über tensorflow </w:t>
      </w:r>
      <w:r w:rsidR="00AC71B9">
        <w:t>geladen</w:t>
      </w:r>
      <w:r w:rsidR="00BE50E7">
        <w:t xml:space="preserve"> werden in anderer Version, wodurch es zu einem Fehler beim build in Docker kommt.</w:t>
      </w:r>
    </w:p>
    <w:p w14:paraId="60D6C689" w14:textId="227D6D2E" w:rsidR="001604FD" w:rsidRDefault="00127B95" w:rsidP="00127B95">
      <w:pPr>
        <w:pStyle w:val="Listenabsatz"/>
      </w:pPr>
      <w:r>
        <w:t>Heißt bestenfalls einfach so lassen wie es ist, v.a. in der Reihenfolge h5py ganz oben stehen lassen.</w:t>
      </w:r>
    </w:p>
    <w:p w14:paraId="39043F7E" w14:textId="082BDDB0" w:rsidR="00BE50E7" w:rsidRPr="001604FD" w:rsidRDefault="00BE50E7" w:rsidP="00142871">
      <w:pPr>
        <w:pStyle w:val="Listenabsatz"/>
      </w:pPr>
    </w:p>
    <w:p w14:paraId="26629E58" w14:textId="77777777" w:rsidR="00751F53" w:rsidRDefault="00751F53" w:rsidP="007877D1">
      <w:pPr>
        <w:pStyle w:val="Listenabsatz"/>
      </w:pPr>
    </w:p>
    <w:p w14:paraId="037E8E9F" w14:textId="77777777" w:rsidR="006F2E7F" w:rsidRPr="007877D1" w:rsidRDefault="006F2E7F" w:rsidP="007877D1">
      <w:pPr>
        <w:pStyle w:val="Listenabsatz"/>
      </w:pPr>
    </w:p>
    <w:p w14:paraId="0C8F1F36" w14:textId="795E110D" w:rsidR="00DD55B3" w:rsidRDefault="00DD55B3" w:rsidP="00DD55B3">
      <w:pPr>
        <w:pStyle w:val="berschrift2"/>
      </w:pPr>
      <w:bookmarkStart w:id="15" w:name="_Toc171995427"/>
      <w:r>
        <w:t>3.3 Code-Struktur (Verzeichnisstruktur, Hauptklassen/-module, Namenskonventionen, Kodierungsstandards)</w:t>
      </w:r>
      <w:bookmarkEnd w:id="15"/>
    </w:p>
    <w:p w14:paraId="10FBBAFD" w14:textId="77777777" w:rsidR="00DD55B3" w:rsidRDefault="00DD55B3" w:rsidP="00DD55B3"/>
    <w:p w14:paraId="69AD06BF" w14:textId="5A76AB42" w:rsidR="00DD55B3" w:rsidRDefault="00DD55B3" w:rsidP="00DD55B3">
      <w:pPr>
        <w:pStyle w:val="berschrift2"/>
      </w:pPr>
      <w:bookmarkStart w:id="16" w:name="_Toc171995428"/>
      <w:r>
        <w:lastRenderedPageBreak/>
        <w:t>3.4 Entwicklungsprozess (Scrum, Git-Workflows, Build-/Deployment-Prozess)</w:t>
      </w:r>
      <w:bookmarkEnd w:id="16"/>
    </w:p>
    <w:p w14:paraId="6DB282B4" w14:textId="77777777" w:rsidR="000B21C7" w:rsidRDefault="000B21C7" w:rsidP="000B21C7"/>
    <w:p w14:paraId="4ECCF678" w14:textId="0D72394F" w:rsidR="000B21C7" w:rsidRPr="000B21C7" w:rsidRDefault="000B21C7" w:rsidP="000B21C7">
      <w:pPr>
        <w:pStyle w:val="berschrift2"/>
      </w:pPr>
      <w:bookmarkStart w:id="17" w:name="_Toc171995429"/>
      <w:r>
        <w:t>3.5 Deployment</w:t>
      </w:r>
      <w:bookmarkEnd w:id="17"/>
    </w:p>
    <w:p w14:paraId="1ACC140F" w14:textId="77777777" w:rsidR="00DD55B3" w:rsidRDefault="00DD55B3" w:rsidP="00DD55B3"/>
    <w:p w14:paraId="7C649CD8" w14:textId="77777777" w:rsidR="00DD55B3" w:rsidRDefault="00DD55B3" w:rsidP="00DD55B3"/>
    <w:p w14:paraId="17B55833" w14:textId="170E9A37" w:rsidR="00DD55B3" w:rsidRPr="00DD55B3" w:rsidRDefault="00DD55B3" w:rsidP="00DD55B3">
      <w:pPr>
        <w:sectPr w:rsidR="00DD55B3" w:rsidRPr="00DD55B3" w:rsidSect="00623EEC">
          <w:pgSz w:w="11906" w:h="16838"/>
          <w:pgMar w:top="1417" w:right="1417" w:bottom="1134" w:left="1417" w:header="708" w:footer="708" w:gutter="0"/>
          <w:cols w:space="708"/>
          <w:titlePg/>
          <w:docGrid w:linePitch="360"/>
        </w:sectPr>
      </w:pPr>
    </w:p>
    <w:p w14:paraId="4CA1FE4B" w14:textId="28965CCD" w:rsidR="00325EF5" w:rsidRDefault="00325EF5" w:rsidP="00325EF5">
      <w:pPr>
        <w:pStyle w:val="berschrift1"/>
      </w:pPr>
      <w:bookmarkStart w:id="18" w:name="_Toc171995430"/>
      <w:r>
        <w:lastRenderedPageBreak/>
        <w:t xml:space="preserve">4 </w:t>
      </w:r>
      <w:r w:rsidR="00E16F24">
        <w:t>Weiterentwicklungsdokumentation</w:t>
      </w:r>
      <w:bookmarkEnd w:id="18"/>
    </w:p>
    <w:p w14:paraId="727DCB9B" w14:textId="292D6749" w:rsidR="005A4AD9" w:rsidRDefault="00B40D5C" w:rsidP="00E402B2">
      <w:pPr>
        <w:pStyle w:val="berschrift2"/>
      </w:pPr>
      <w:bookmarkStart w:id="19" w:name="_4.1_Implementierung_von"/>
      <w:bookmarkStart w:id="20" w:name="_Toc171995431"/>
      <w:bookmarkEnd w:id="19"/>
      <w:r>
        <w:t xml:space="preserve">4.1 </w:t>
      </w:r>
      <w:r w:rsidR="00931059">
        <w:t>Implementierung von AlphaZero-Spielen</w:t>
      </w:r>
      <w:bookmarkEnd w:id="20"/>
    </w:p>
    <w:p w14:paraId="36A48575" w14:textId="27E76D08" w:rsidR="005E336C" w:rsidRDefault="002D0640" w:rsidP="001A62E5">
      <w:pPr>
        <w:spacing w:before="240" w:line="276" w:lineRule="auto"/>
        <w:jc w:val="both"/>
      </w:pPr>
      <w:r>
        <w:t>Um den Spielepool zu erweitern und die Vielfalt für Spieler zu erhöhen, können neue Spiele nach Bedarf hinzugefügt werden.</w:t>
      </w:r>
      <w:r w:rsidR="00F6301C">
        <w:t xml:space="preserve"> Aktuell basieren die vorgeschlagenen Spiele auf dem AlphaZero</w:t>
      </w:r>
      <w:r w:rsidR="00EE503D">
        <w:t>-</w:t>
      </w:r>
      <w:r w:rsidR="00F6301C">
        <w:t xml:space="preserve">Framework, das durch seine deterministische Natur, die Auslegung für zwei Spieler und die vollständige Information während des Spiels charakterisiert ist. </w:t>
      </w:r>
      <w:r w:rsidR="009E315C">
        <w:t xml:space="preserve">Weitere </w:t>
      </w:r>
      <w:r w:rsidR="00F6301C">
        <w:t>Beispiele hierfür sind Schach, Halma, Hex, Mühle</w:t>
      </w:r>
      <w:r w:rsidR="008C2B5E">
        <w:t>, Königsrennen</w:t>
      </w:r>
      <w:r w:rsidR="005A2B41">
        <w:t>, Käsekästchen</w:t>
      </w:r>
      <w:r w:rsidR="00395B3F">
        <w:t>, NoGo</w:t>
      </w:r>
      <w:r w:rsidR="00F6301C">
        <w:t xml:space="preserve"> und Abalone</w:t>
      </w:r>
      <w:r w:rsidR="00145DBA">
        <w:t xml:space="preserve"> oder Abwandlungen der bereits integrierten Spiele, </w:t>
      </w:r>
      <w:r w:rsidR="00395B3F">
        <w:t>beispielsweise</w:t>
      </w:r>
      <w:r w:rsidR="00145DBA">
        <w:t xml:space="preserve"> GoBang</w:t>
      </w:r>
      <w:r w:rsidR="003D203B">
        <w:t xml:space="preserve"> oder 3D-Tic-Tac-Toe</w:t>
      </w:r>
      <w:r w:rsidR="00F6301C">
        <w:t>.</w:t>
      </w:r>
    </w:p>
    <w:p w14:paraId="2AE66A39" w14:textId="41D46457" w:rsidR="00FC13D0" w:rsidRDefault="00504835" w:rsidP="00931059">
      <w:pPr>
        <w:pStyle w:val="berschrift3"/>
      </w:pPr>
      <w:bookmarkStart w:id="21" w:name="_4.1.1_Auswahl_des"/>
      <w:bookmarkStart w:id="22" w:name="_Toc171995432"/>
      <w:bookmarkEnd w:id="21"/>
      <w:r>
        <w:t>4.1.</w:t>
      </w:r>
      <w:r w:rsidR="005B20F8">
        <w:t>1</w:t>
      </w:r>
      <w:r>
        <w:t xml:space="preserve"> </w:t>
      </w:r>
      <w:r w:rsidR="0050713F" w:rsidRPr="00931059">
        <w:t>Auswahl des Spiels</w:t>
      </w:r>
      <w:bookmarkEnd w:id="22"/>
    </w:p>
    <w:p w14:paraId="02266D58" w14:textId="47A509E8" w:rsidR="0050713F" w:rsidRDefault="000150CF" w:rsidP="005E336C">
      <w:pPr>
        <w:spacing w:before="240" w:line="276" w:lineRule="auto"/>
        <w:jc w:val="both"/>
      </w:pPr>
      <w:r>
        <w:t>Identifizier</w:t>
      </w:r>
      <w:r w:rsidR="004458EE">
        <w:t>ung</w:t>
      </w:r>
      <w:r>
        <w:t xml:space="preserve"> des Spiels, das in das System integrier</w:t>
      </w:r>
      <w:r w:rsidR="00395B3F">
        <w:t>t</w:t>
      </w:r>
      <w:r>
        <w:t xml:space="preserve"> werden soll, basierend auf den festgelegten Kriterien und den </w:t>
      </w:r>
      <w:r w:rsidRPr="005B20F8">
        <w:t>Anforderungen des AlphaZero</w:t>
      </w:r>
      <w:r w:rsidR="001222C8">
        <w:t>-</w:t>
      </w:r>
      <w:r w:rsidRPr="005B20F8">
        <w:t>Frameworks</w:t>
      </w:r>
      <w:r>
        <w:t>.</w:t>
      </w:r>
    </w:p>
    <w:p w14:paraId="1F4882C1" w14:textId="78599270" w:rsidR="005B20F8" w:rsidRDefault="005B20F8" w:rsidP="005B20F8">
      <w:pPr>
        <w:pStyle w:val="Listenabsatz"/>
        <w:numPr>
          <w:ilvl w:val="0"/>
          <w:numId w:val="3"/>
        </w:numPr>
        <w:spacing w:before="240" w:line="276" w:lineRule="auto"/>
        <w:jc w:val="both"/>
      </w:pPr>
      <w:r w:rsidRPr="00DE348B">
        <w:rPr>
          <w:b/>
          <w:bCs/>
        </w:rPr>
        <w:t>Determinismus</w:t>
      </w:r>
      <w:r>
        <w:t xml:space="preserve">: Jeder Spielzug und Zustand des Spiels muss eindeutig durch die Spielregeln festgelegt sein. Dies ermöglicht es dem AlphaZero-Algorithmus, auf Basis von simulierten Spielen und </w:t>
      </w:r>
      <w:r w:rsidR="00F976AF">
        <w:t>Lernen</w:t>
      </w:r>
      <w:r>
        <w:t xml:space="preserve"> optimale Spielstrategien zu entwickeln.</w:t>
      </w:r>
    </w:p>
    <w:p w14:paraId="3BCCF623" w14:textId="4A97DE8B" w:rsidR="005B20F8" w:rsidRDefault="005B20F8" w:rsidP="005B20F8">
      <w:pPr>
        <w:pStyle w:val="Listenabsatz"/>
        <w:numPr>
          <w:ilvl w:val="0"/>
          <w:numId w:val="3"/>
        </w:numPr>
        <w:spacing w:before="240" w:line="276" w:lineRule="auto"/>
        <w:jc w:val="both"/>
      </w:pPr>
      <w:r>
        <w:rPr>
          <w:b/>
          <w:bCs/>
        </w:rPr>
        <w:t>Auslegung für zwei Spieler</w:t>
      </w:r>
      <w:r>
        <w:t>: AlphaZero ist primär auf Spiele ausgelegt, die zwischen zwei Spielern gespielt werden, wobei jeder Spieler abwechselnd einen Zug macht. Dies ermöglicht eine klar definierte Interaktion und Strategieentwicklung zwischen zwei Parteien.</w:t>
      </w:r>
    </w:p>
    <w:p w14:paraId="410B7641" w14:textId="20538F7C" w:rsidR="005B20F8" w:rsidRDefault="005B20F8" w:rsidP="005B20F8">
      <w:pPr>
        <w:pStyle w:val="Listenabsatz"/>
        <w:numPr>
          <w:ilvl w:val="0"/>
          <w:numId w:val="3"/>
        </w:numPr>
        <w:spacing w:before="240" w:line="276" w:lineRule="auto"/>
        <w:jc w:val="both"/>
      </w:pPr>
      <w:r>
        <w:rPr>
          <w:rStyle w:val="Fett"/>
        </w:rPr>
        <w:t>Vollständige Information:</w:t>
      </w:r>
      <w:r>
        <w:t xml:space="preserve"> Das Spiel muss in einer Umgebung stattfinden, in der beide Spieler jederzeit Zugriff auf alle relevanten Informationen haben. Im Gegensatz dazu stehen Spiele mit verdeckten Informationen.</w:t>
      </w:r>
    </w:p>
    <w:p w14:paraId="04E19815" w14:textId="796AFCEB" w:rsidR="0050713F" w:rsidRDefault="00931059" w:rsidP="00931059">
      <w:pPr>
        <w:pStyle w:val="berschrift3"/>
      </w:pPr>
      <w:bookmarkStart w:id="23" w:name="_Toc171995433"/>
      <w:r>
        <w:t xml:space="preserve">4.1.2 </w:t>
      </w:r>
      <w:r w:rsidR="00DD7E4E" w:rsidRPr="005E336C">
        <w:t>Anlegen der Projektordner und -dateien</w:t>
      </w:r>
      <w:bookmarkEnd w:id="23"/>
    </w:p>
    <w:p w14:paraId="09445C1C" w14:textId="2031A127" w:rsidR="000F0D81" w:rsidRDefault="00B232EE" w:rsidP="007811D7">
      <w:pPr>
        <w:pStyle w:val="Listenabsatz"/>
        <w:numPr>
          <w:ilvl w:val="0"/>
          <w:numId w:val="6"/>
        </w:numPr>
        <w:spacing w:before="240" w:line="276" w:lineRule="auto"/>
        <w:jc w:val="both"/>
      </w:pPr>
      <w:r>
        <w:t xml:space="preserve">In der Projektübersicht in den </w:t>
      </w:r>
      <w:r w:rsidR="000F0D81" w:rsidRPr="008004CF">
        <w:rPr>
          <w:rFonts w:ascii="Consolas" w:hAnsi="Consolas"/>
          <w:color w:val="77206D" w:themeColor="accent5" w:themeShade="BF"/>
        </w:rPr>
        <w:t>Games</w:t>
      </w:r>
      <w:r w:rsidR="008004CF" w:rsidRPr="008004CF">
        <w:rPr>
          <w:rFonts w:ascii="Consolas" w:hAnsi="Consolas"/>
          <w:color w:val="77206D" w:themeColor="accent5" w:themeShade="BF"/>
        </w:rPr>
        <w:t>/</w:t>
      </w:r>
      <w:r w:rsidR="000F0D81">
        <w:t xml:space="preserve"> </w:t>
      </w:r>
      <w:r w:rsidR="00261AC9">
        <w:t xml:space="preserve">Ordner </w:t>
      </w:r>
      <w:r w:rsidR="000F0D81">
        <w:t>navigieren.</w:t>
      </w:r>
      <w:r w:rsidR="007811D7" w:rsidRPr="007811D7">
        <w:rPr>
          <w:noProof/>
        </w:rPr>
        <w:t xml:space="preserve"> </w:t>
      </w:r>
    </w:p>
    <w:p w14:paraId="2159AD1E" w14:textId="31FA68FE" w:rsidR="000F0D81" w:rsidRDefault="007811D7" w:rsidP="00531987">
      <w:pPr>
        <w:spacing w:before="240" w:line="276" w:lineRule="auto"/>
        <w:jc w:val="center"/>
      </w:pPr>
      <w:r>
        <w:rPr>
          <w:noProof/>
        </w:rPr>
        <w:lastRenderedPageBreak/>
        <w:drawing>
          <wp:anchor distT="0" distB="0" distL="114300" distR="114300" simplePos="0" relativeHeight="251658240" behindDoc="0" locked="0" layoutInCell="1" allowOverlap="1" wp14:anchorId="0A130EBA" wp14:editId="4561B67B">
            <wp:simplePos x="0" y="0"/>
            <wp:positionH relativeFrom="margin">
              <wp:posOffset>890215</wp:posOffset>
            </wp:positionH>
            <wp:positionV relativeFrom="paragraph">
              <wp:posOffset>1257907</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4">
                      <a:extLst>
                        <a:ext uri="{96DAC541-7B7A-43D3-8B79-37D633B846F1}">
                          <asvg:svgBlip xmlns:asvg="http://schemas.microsoft.com/office/drawing/2016/SVG/main" r:embed="rId2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Pr>
          <w:noProof/>
        </w:rPr>
        <w:drawing>
          <wp:inline distT="0" distB="0" distL="0" distR="0" wp14:anchorId="7B9E8163" wp14:editId="4FF748B9">
            <wp:extent cx="5327374" cy="3985548"/>
            <wp:effectExtent l="0" t="0" r="6985" b="0"/>
            <wp:docPr id="893660027"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26"/>
                    <a:stretch>
                      <a:fillRect/>
                    </a:stretch>
                  </pic:blipFill>
                  <pic:spPr>
                    <a:xfrm>
                      <a:off x="0" y="0"/>
                      <a:ext cx="5367811" cy="4015800"/>
                    </a:xfrm>
                    <a:prstGeom prst="rect">
                      <a:avLst/>
                    </a:prstGeom>
                  </pic:spPr>
                </pic:pic>
              </a:graphicData>
            </a:graphic>
          </wp:inline>
        </w:drawing>
      </w:r>
    </w:p>
    <w:p w14:paraId="28DDDA0B" w14:textId="13E14567" w:rsidR="001F2E9F" w:rsidRDefault="00261AC9">
      <w:pPr>
        <w:pStyle w:val="Listenabsatz"/>
        <w:numPr>
          <w:ilvl w:val="0"/>
          <w:numId w:val="6"/>
        </w:numPr>
        <w:spacing w:before="240" w:line="276" w:lineRule="auto"/>
        <w:jc w:val="both"/>
      </w:pPr>
      <w:r>
        <w:t>Einrichten der</w:t>
      </w:r>
      <w:r w:rsidR="0010648B">
        <w:t xml:space="preserve"> erforderlichen Projektordner und -dateie</w:t>
      </w:r>
      <w:r>
        <w:t>n</w:t>
      </w:r>
      <w:r w:rsidR="0010648B">
        <w:t xml:space="preserve">, die für die Entwicklung und Integration des neuen Spiels </w:t>
      </w:r>
      <w:r w:rsidR="000D4DB9">
        <w:t>erforderlich sind</w:t>
      </w:r>
      <w:r w:rsidR="0010648B">
        <w:t xml:space="preserve">. </w:t>
      </w:r>
    </w:p>
    <w:p w14:paraId="6AD6C7E8" w14:textId="77777777" w:rsidR="00C712E9" w:rsidRDefault="00C648B6" w:rsidP="00C712E9">
      <w:pPr>
        <w:pStyle w:val="Listenabsatz"/>
        <w:numPr>
          <w:ilvl w:val="0"/>
          <w:numId w:val="15"/>
        </w:numPr>
        <w:spacing w:before="240" w:line="276" w:lineRule="auto"/>
        <w:jc w:val="both"/>
      </w:pPr>
      <w:r w:rsidRPr="00C712E9">
        <w:rPr>
          <w:rFonts w:ascii="Consolas" w:hAnsi="Consolas"/>
          <w:color w:val="77206D" w:themeColor="accent5" w:themeShade="BF"/>
        </w:rPr>
        <w:t>Games/</w:t>
      </w:r>
      <w:r w:rsidR="001F2E9F" w:rsidRPr="00C712E9">
        <w:rPr>
          <w:rFonts w:ascii="Consolas" w:hAnsi="Consolas"/>
          <w:color w:val="77206D" w:themeColor="accent5" w:themeShade="BF"/>
        </w:rPr>
        <w:t>&lt;game&gt;</w:t>
      </w:r>
      <w:r w:rsidR="001F2E9F">
        <w:t xml:space="preserve">: </w:t>
      </w:r>
      <w:r w:rsidR="0010648B">
        <w:t>Ordner für den Quellcode</w:t>
      </w:r>
      <w:r w:rsidR="001F0213">
        <w:t>.</w:t>
      </w:r>
    </w:p>
    <w:p w14:paraId="398F06BE" w14:textId="16AE3C68" w:rsidR="00C712E9" w:rsidRDefault="00C648B6" w:rsidP="00C712E9">
      <w:pPr>
        <w:pStyle w:val="Listenabsatz"/>
        <w:numPr>
          <w:ilvl w:val="0"/>
          <w:numId w:val="14"/>
        </w:numPr>
        <w:spacing w:before="240" w:line="276" w:lineRule="auto"/>
        <w:jc w:val="both"/>
      </w:pPr>
      <w:r w:rsidRPr="00C712E9">
        <w:rPr>
          <w:rFonts w:ascii="Consolas" w:hAnsi="Consolas"/>
          <w:color w:val="77206D" w:themeColor="accent5" w:themeShade="BF"/>
        </w:rPr>
        <w:t>Games/&lt;game&gt;/</w:t>
      </w:r>
      <w:r w:rsidR="00121D4F" w:rsidRPr="00C712E9">
        <w:rPr>
          <w:rFonts w:ascii="Consolas" w:hAnsi="Consolas"/>
          <w:color w:val="77206D" w:themeColor="accent5" w:themeShade="BF"/>
        </w:rPr>
        <w:t>pytorch</w:t>
      </w:r>
      <w:r w:rsidR="008004CF" w:rsidRPr="00C712E9">
        <w:rPr>
          <w:rFonts w:ascii="Consolas" w:hAnsi="Consolas"/>
          <w:color w:val="77206D" w:themeColor="accent5" w:themeShade="BF"/>
        </w:rPr>
        <w:t>/</w:t>
      </w:r>
      <w:r w:rsidR="007930AD">
        <w:t xml:space="preserve">: </w:t>
      </w:r>
      <w:r w:rsidR="00612657">
        <w:t>Für die</w:t>
      </w:r>
      <w:r w:rsidR="007930AD">
        <w:t xml:space="preserve"> Implementierung mit </w:t>
      </w:r>
      <w:r w:rsidR="00612657">
        <w:t>P</w:t>
      </w:r>
      <w:r w:rsidR="007930AD">
        <w:t>y</w:t>
      </w:r>
      <w:r w:rsidR="00612657">
        <w:t>T</w:t>
      </w:r>
      <w:r w:rsidR="007930AD">
        <w:t>orch</w:t>
      </w:r>
      <w:r w:rsidR="00612657">
        <w:t>. Empfohlen aufgrund von</w:t>
      </w:r>
      <w:r w:rsidR="00F159A6">
        <w:t xml:space="preserve"> deutlich</w:t>
      </w:r>
      <w:r w:rsidR="00612657">
        <w:t xml:space="preserve"> schnelleren Trainingsphasen und stärkerer Modelle.</w:t>
      </w:r>
    </w:p>
    <w:p w14:paraId="1CA1B7BC" w14:textId="77777777" w:rsidR="00C712E9" w:rsidRDefault="008004CF" w:rsidP="00C712E9">
      <w:pPr>
        <w:pStyle w:val="Listenabsatz"/>
        <w:numPr>
          <w:ilvl w:val="1"/>
          <w:numId w:val="14"/>
        </w:numPr>
        <w:spacing w:before="240" w:line="276" w:lineRule="auto"/>
        <w:jc w:val="both"/>
      </w:pPr>
      <w:r w:rsidRPr="00C712E9">
        <w:rPr>
          <w:rFonts w:ascii="Consolas" w:hAnsi="Consolas"/>
          <w:color w:val="77206D" w:themeColor="accent5" w:themeShade="BF"/>
        </w:rPr>
        <w:t>Games/&lt;game&gt;/pytorch/</w:t>
      </w:r>
      <w:r w:rsidR="0042646F" w:rsidRPr="00C712E9">
        <w:rPr>
          <w:rFonts w:ascii="Consolas" w:hAnsi="Consolas"/>
          <w:color w:val="77206D" w:themeColor="accent5" w:themeShade="BF"/>
        </w:rPr>
        <w:t>&lt;Game&gt;NNet.py</w:t>
      </w:r>
      <w:r w:rsidR="0042646F">
        <w:t xml:space="preserve">: </w:t>
      </w:r>
      <w:r w:rsidR="00875FE7">
        <w:t>Wrapper-Klasse für ein neuronales Netzwerk.</w:t>
      </w:r>
    </w:p>
    <w:p w14:paraId="60B563AC" w14:textId="77777777" w:rsidR="00C712E9" w:rsidRDefault="0042646F" w:rsidP="00C712E9">
      <w:pPr>
        <w:pStyle w:val="Listenabsatz"/>
        <w:numPr>
          <w:ilvl w:val="1"/>
          <w:numId w:val="14"/>
        </w:numPr>
        <w:spacing w:before="240" w:line="276" w:lineRule="auto"/>
        <w:jc w:val="both"/>
      </w:pPr>
      <w:r w:rsidRPr="00C712E9">
        <w:rPr>
          <w:rFonts w:ascii="Consolas" w:hAnsi="Consolas"/>
          <w:color w:val="77206D" w:themeColor="accent5" w:themeShade="BF"/>
        </w:rPr>
        <w:t>Games/&lt;game&gt;/pytorch/NNet.py</w:t>
      </w:r>
      <w:r>
        <w:t>:</w:t>
      </w:r>
      <w:r w:rsidR="006D6395">
        <w:t xml:space="preserve"> </w:t>
      </w:r>
      <w:r w:rsidR="001B1C15">
        <w:t>Definition des neuronalen Netzwerks</w:t>
      </w:r>
    </w:p>
    <w:p w14:paraId="3CB732DC" w14:textId="6FBE8D57" w:rsidR="00C712E9" w:rsidRDefault="00C648B6" w:rsidP="00C712E9">
      <w:pPr>
        <w:pStyle w:val="Listenabsatz"/>
        <w:numPr>
          <w:ilvl w:val="0"/>
          <w:numId w:val="14"/>
        </w:numPr>
        <w:spacing w:before="240" w:line="276" w:lineRule="auto"/>
        <w:jc w:val="both"/>
      </w:pPr>
      <w:r w:rsidRPr="00C712E9">
        <w:rPr>
          <w:rFonts w:ascii="Consolas" w:hAnsi="Consolas"/>
          <w:color w:val="77206D" w:themeColor="accent5" w:themeShade="BF"/>
        </w:rPr>
        <w:t>Games/&lt;game&gt;/</w:t>
      </w:r>
      <w:r w:rsidR="00121D4F" w:rsidRPr="00C712E9">
        <w:rPr>
          <w:rFonts w:ascii="Consolas" w:hAnsi="Consolas"/>
          <w:color w:val="77206D" w:themeColor="accent5" w:themeShade="BF"/>
        </w:rPr>
        <w:t>keras</w:t>
      </w:r>
      <w:r w:rsidR="008004CF" w:rsidRPr="00C712E9">
        <w:rPr>
          <w:rFonts w:ascii="Consolas" w:hAnsi="Consolas"/>
          <w:color w:val="77206D" w:themeColor="accent5" w:themeShade="BF"/>
        </w:rPr>
        <w:t>/</w:t>
      </w:r>
      <w:r w:rsidR="00121D4F">
        <w:t xml:space="preserve">: </w:t>
      </w:r>
      <w:r w:rsidR="00612657">
        <w:t>Für die Implementierung mit Keras.</w:t>
      </w:r>
      <w:r w:rsidR="00C100C3">
        <w:t xml:space="preserve"> Ist ebenfalls eine PyTorch Implementierung vorhanden</w:t>
      </w:r>
      <w:r w:rsidR="007F1D1E">
        <w:t xml:space="preserve"> mit Modell</w:t>
      </w:r>
      <w:r w:rsidR="008068F9">
        <w:t>,</w:t>
      </w:r>
      <w:r w:rsidR="00C100C3">
        <w:t xml:space="preserve"> wird diese jedoch bevorzugt</w:t>
      </w:r>
      <w:r w:rsidR="007F1D1E">
        <w:t xml:space="preserve"> vom dynamischen Importer</w:t>
      </w:r>
      <w:r w:rsidR="00C100C3">
        <w:t>.</w:t>
      </w:r>
      <w:r w:rsidR="00321F64">
        <w:t xml:space="preserve"> </w:t>
      </w:r>
      <w:r w:rsidR="00C16701">
        <w:t xml:space="preserve"> </w:t>
      </w:r>
    </w:p>
    <w:p w14:paraId="1B2C09F1" w14:textId="77777777" w:rsidR="00C712E9" w:rsidRDefault="006F19B4" w:rsidP="00C712E9">
      <w:pPr>
        <w:pStyle w:val="Listenabsatz"/>
        <w:numPr>
          <w:ilvl w:val="1"/>
          <w:numId w:val="14"/>
        </w:numPr>
        <w:spacing w:before="240" w:line="276" w:lineRule="auto"/>
        <w:jc w:val="both"/>
      </w:pPr>
      <w:r w:rsidRPr="00C712E9">
        <w:rPr>
          <w:rFonts w:ascii="Consolas" w:hAnsi="Consolas"/>
          <w:color w:val="77206D" w:themeColor="accent5" w:themeShade="BF"/>
        </w:rPr>
        <w:t>Games/&lt;game&gt;/keras/&lt;Game&gt;NNet.py</w:t>
      </w:r>
      <w:r>
        <w:t>: Wrapper-Klasse für ein neuronales Netzwerk.</w:t>
      </w:r>
    </w:p>
    <w:p w14:paraId="62796E31" w14:textId="77777777" w:rsidR="00C712E9" w:rsidRDefault="006F19B4" w:rsidP="00C712E9">
      <w:pPr>
        <w:pStyle w:val="Listenabsatz"/>
        <w:numPr>
          <w:ilvl w:val="1"/>
          <w:numId w:val="14"/>
        </w:numPr>
        <w:spacing w:before="240" w:line="276" w:lineRule="auto"/>
        <w:jc w:val="both"/>
      </w:pPr>
      <w:r w:rsidRPr="00C712E9">
        <w:rPr>
          <w:rFonts w:ascii="Consolas" w:hAnsi="Consolas"/>
          <w:color w:val="77206D" w:themeColor="accent5" w:themeShade="BF"/>
        </w:rPr>
        <w:t>Games/&lt;game&gt;/keras/NNet.py</w:t>
      </w:r>
      <w:r>
        <w:t>: Definition des neuronalen Netzwerks</w:t>
      </w:r>
    </w:p>
    <w:p w14:paraId="054A5DA6" w14:textId="77777777" w:rsidR="00C712E9" w:rsidRDefault="00DD4F4D" w:rsidP="00C712E9">
      <w:pPr>
        <w:pStyle w:val="Listenabsatz"/>
        <w:numPr>
          <w:ilvl w:val="0"/>
          <w:numId w:val="14"/>
        </w:numPr>
        <w:spacing w:before="240" w:line="276" w:lineRule="auto"/>
        <w:jc w:val="both"/>
      </w:pPr>
      <w:r w:rsidRPr="00C712E9">
        <w:rPr>
          <w:rFonts w:ascii="Consolas" w:hAnsi="Consolas"/>
          <w:color w:val="77206D" w:themeColor="accent5" w:themeShade="BF"/>
        </w:rPr>
        <w:t>Games/&lt;game&gt;/&lt;Game&gt;Game.py</w:t>
      </w:r>
      <w:r>
        <w:t xml:space="preserve">: </w:t>
      </w:r>
      <w:r w:rsidR="00562E9A">
        <w:t xml:space="preserve">Python Code, der das Spiel implementiert. Hier </w:t>
      </w:r>
      <w:r w:rsidR="002D7802">
        <w:t>müssen die Methoden aus dem</w:t>
      </w:r>
      <w:r w:rsidR="00562E9A">
        <w:t xml:space="preserve"> Interface </w:t>
      </w:r>
      <w:r w:rsidR="00562E9A" w:rsidRPr="00421F13">
        <w:rPr>
          <w:rFonts w:ascii="Consolas" w:hAnsi="Consolas"/>
          <w:color w:val="77206D" w:themeColor="accent5" w:themeShade="BF"/>
        </w:rPr>
        <w:t>Tools/</w:t>
      </w:r>
      <w:r w:rsidR="002D7802" w:rsidRPr="00421F13">
        <w:rPr>
          <w:rFonts w:ascii="Consolas" w:hAnsi="Consolas"/>
          <w:color w:val="77206D" w:themeColor="accent5" w:themeShade="BF"/>
        </w:rPr>
        <w:t>i_game.py</w:t>
      </w:r>
      <w:r w:rsidR="002D7802">
        <w:t xml:space="preserve"> </w:t>
      </w:r>
      <w:r w:rsidR="00C01772">
        <w:t>implementiert werden</w:t>
      </w:r>
      <w:r w:rsidR="002D7802">
        <w:t>.</w:t>
      </w:r>
    </w:p>
    <w:p w14:paraId="67D77ED0" w14:textId="075C9199" w:rsidR="00DD4F4D" w:rsidRDefault="00DD4F4D" w:rsidP="00C712E9">
      <w:pPr>
        <w:pStyle w:val="Listenabsatz"/>
        <w:numPr>
          <w:ilvl w:val="0"/>
          <w:numId w:val="14"/>
        </w:numPr>
        <w:spacing w:before="240" w:line="276" w:lineRule="auto"/>
        <w:jc w:val="both"/>
      </w:pPr>
      <w:r w:rsidRPr="00C712E9">
        <w:rPr>
          <w:rFonts w:ascii="Consolas" w:hAnsi="Consolas"/>
          <w:color w:val="77206D" w:themeColor="accent5" w:themeShade="BF"/>
        </w:rPr>
        <w:lastRenderedPageBreak/>
        <w:t>Games/&lt;game&gt;/&lt;Game&gt;Logic.py</w:t>
      </w:r>
      <w:r w:rsidR="00C01772">
        <w:t xml:space="preserve">: Python Code, der die Spielbrettlogik und Aktionen auf dieses Spielbrett umfasst. </w:t>
      </w:r>
      <w:r w:rsidR="00806317">
        <w:t>Sie stellt Methoden bereit, um das Spiel zu implementieren.</w:t>
      </w:r>
    </w:p>
    <w:p w14:paraId="3AB9BA1A" w14:textId="59C789D3" w:rsidR="005E336C" w:rsidRDefault="00DB5B5A" w:rsidP="00DB5B5A">
      <w:pPr>
        <w:spacing w:before="240" w:line="276" w:lineRule="auto"/>
        <w:ind w:left="360"/>
        <w:jc w:val="center"/>
      </w:pPr>
      <w:r>
        <w:rPr>
          <w:noProof/>
        </w:rPr>
        <w:drawing>
          <wp:anchor distT="0" distB="0" distL="114300" distR="114300" simplePos="0" relativeHeight="251658241" behindDoc="0" locked="0" layoutInCell="1" allowOverlap="1" wp14:anchorId="1CB05960" wp14:editId="5C3D79E4">
            <wp:simplePos x="0" y="0"/>
            <wp:positionH relativeFrom="column">
              <wp:posOffset>3265170</wp:posOffset>
            </wp:positionH>
            <wp:positionV relativeFrom="paragraph">
              <wp:posOffset>501381</wp:posOffset>
            </wp:positionV>
            <wp:extent cx="360000" cy="360000"/>
            <wp:effectExtent l="0" t="0" r="2540" b="2540"/>
            <wp:wrapNone/>
            <wp:docPr id="152352912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4D0964" wp14:editId="7AC2713A">
            <wp:extent cx="2286000" cy="1990045"/>
            <wp:effectExtent l="0" t="0" r="0" b="444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2341838" cy="2038654"/>
                    </a:xfrm>
                    <a:prstGeom prst="rect">
                      <a:avLst/>
                    </a:prstGeom>
                  </pic:spPr>
                </pic:pic>
              </a:graphicData>
            </a:graphic>
          </wp:inline>
        </w:drawing>
      </w:r>
    </w:p>
    <w:p w14:paraId="55BBD9BE" w14:textId="77777777" w:rsidR="00CD019D" w:rsidRDefault="00CD019D" w:rsidP="0092169E">
      <w:pPr>
        <w:spacing w:before="240" w:line="276" w:lineRule="auto"/>
        <w:jc w:val="both"/>
      </w:pPr>
    </w:p>
    <w:p w14:paraId="42301175" w14:textId="1AC54398" w:rsidR="00F00836" w:rsidRDefault="00F00836" w:rsidP="0092169E">
      <w:pPr>
        <w:pStyle w:val="berschrift3"/>
        <w:numPr>
          <w:ilvl w:val="2"/>
          <w:numId w:val="32"/>
        </w:numPr>
        <w:jc w:val="both"/>
      </w:pPr>
      <w:bookmarkStart w:id="24" w:name="_Toc171995434"/>
      <w:r>
        <w:t>Implementierung</w:t>
      </w:r>
      <w:r w:rsidR="00D90F6E">
        <w:t xml:space="preserve"> der Spiellogik</w:t>
      </w:r>
      <w:bookmarkEnd w:id="24"/>
    </w:p>
    <w:p w14:paraId="5CB6B01E" w14:textId="77777777" w:rsidR="00BC67F9" w:rsidRDefault="00BC67F9" w:rsidP="0092169E">
      <w:pPr>
        <w:jc w:val="both"/>
      </w:pPr>
    </w:p>
    <w:p w14:paraId="6B063950" w14:textId="1EA5E108" w:rsidR="00B35D4C" w:rsidRDefault="00F40379" w:rsidP="0092169E">
      <w:pPr>
        <w:jc w:val="both"/>
      </w:pPr>
      <w:r>
        <w:t>Anmerkung</w:t>
      </w:r>
      <w:r w:rsidR="00CB21D8">
        <w:t>en</w:t>
      </w:r>
      <w:r w:rsidR="005470E5">
        <w:t xml:space="preserve"> vorab</w:t>
      </w:r>
      <w:r>
        <w:t xml:space="preserve">: </w:t>
      </w:r>
    </w:p>
    <w:p w14:paraId="39D54C43" w14:textId="53291B39" w:rsidR="00414443" w:rsidRDefault="00F40379" w:rsidP="0092169E">
      <w:pPr>
        <w:pStyle w:val="Listenabsatz"/>
        <w:numPr>
          <w:ilvl w:val="0"/>
          <w:numId w:val="33"/>
        </w:numPr>
        <w:jc w:val="both"/>
      </w:pPr>
      <w:r>
        <w:t>Grundsätzlich emp</w:t>
      </w:r>
      <w:r w:rsidR="00A919C7">
        <w:t>fiehlt es sich</w:t>
      </w:r>
      <w:r w:rsidR="00731D6D">
        <w:t xml:space="preserve"> die Spiele so zu implementieren, dass Z</w:t>
      </w:r>
      <w:r w:rsidR="00A919C7">
        <w:t xml:space="preserve">üge eindimensional </w:t>
      </w:r>
      <w:r w:rsidR="00731D6D">
        <w:t xml:space="preserve">gehandhabt werden. </w:t>
      </w:r>
      <w:r w:rsidR="00152B4E">
        <w:t>Also nur ein Index</w:t>
      </w:r>
      <w:r w:rsidR="00CB21D8">
        <w:t xml:space="preserve"> für ein Feld</w:t>
      </w:r>
      <w:r w:rsidR="00152B4E">
        <w:t xml:space="preserve">, statt x und y Koordinate. </w:t>
      </w:r>
      <w:r w:rsidR="00731D6D">
        <w:t>Dabei wird das Spielfeld durchnummeriert und jedes Feld erhält einen Index</w:t>
      </w:r>
      <w:r w:rsidR="00152B4E">
        <w:t xml:space="preserve">. Zum einen ist die Kommunikation mit dem Frontend so aufgebaut, </w:t>
      </w:r>
      <w:r w:rsidR="00127AD3">
        <w:t xml:space="preserve">zum anderen ist die Handhabung </w:t>
      </w:r>
      <w:r w:rsidR="00701633">
        <w:t xml:space="preserve">allgemein </w:t>
      </w:r>
      <w:r w:rsidR="00127AD3">
        <w:t xml:space="preserve">leichter. </w:t>
      </w:r>
    </w:p>
    <w:p w14:paraId="2E8A1D66" w14:textId="77777777" w:rsidR="00B35D4C" w:rsidRDefault="00157659" w:rsidP="0092169E">
      <w:pPr>
        <w:pStyle w:val="Listenabsatz"/>
        <w:spacing w:after="0"/>
        <w:jc w:val="both"/>
      </w:pPr>
      <w:r>
        <w:t>Falls man bspw. bereits auf eine Vorimplementierung zurückgreift</w:t>
      </w:r>
      <w:r w:rsidR="0008434C">
        <w:t>, die dies nicht umsetzt, so benötigt es Hilfsmethoden, die die Züge intern umwandeln, was auch nicht das Problem darstellt.</w:t>
      </w:r>
    </w:p>
    <w:p w14:paraId="0735FD10" w14:textId="468A526C" w:rsidR="00414443" w:rsidRDefault="00B91167" w:rsidP="0092169E">
      <w:pPr>
        <w:pStyle w:val="Listenabsatz"/>
        <w:numPr>
          <w:ilvl w:val="0"/>
          <w:numId w:val="33"/>
        </w:numPr>
        <w:spacing w:after="0"/>
        <w:jc w:val="both"/>
      </w:pPr>
      <w:r>
        <w:t>Spiele, die nur einen Zielindex haben als Zug (</w:t>
      </w:r>
      <w:r w:rsidR="00FE3126">
        <w:t xml:space="preserve">bei </w:t>
      </w:r>
      <w:r>
        <w:t>TicTacToe</w:t>
      </w:r>
      <w:r w:rsidR="006F4F79">
        <w:t xml:space="preserve"> das Feld</w:t>
      </w:r>
      <w:r>
        <w:t>,</w:t>
      </w:r>
      <w:r w:rsidR="00FE3126">
        <w:t xml:space="preserve"> bei</w:t>
      </w:r>
      <w:r>
        <w:t xml:space="preserve"> </w:t>
      </w:r>
      <w:r w:rsidR="006F4F79">
        <w:t xml:space="preserve">4gewinnt die Reihe), dort ist der Zug nur ein </w:t>
      </w:r>
      <w:r w:rsidR="00FE3126">
        <w:t>„</w:t>
      </w:r>
      <w:r w:rsidR="006F4F79">
        <w:t>int</w:t>
      </w:r>
      <w:r w:rsidR="00FE3126">
        <w:t>“</w:t>
      </w:r>
      <w:r w:rsidR="006F4F79">
        <w:t>. Bei Spielen mit Z</w:t>
      </w:r>
      <w:r w:rsidR="00CF4A15">
        <w:t>ieh</w:t>
      </w:r>
      <w:r w:rsidR="006F4F79">
        <w:t>möglichkeit, Startfeld und Zielfeld (Dame, Schach…)</w:t>
      </w:r>
      <w:r w:rsidR="00FE3126">
        <w:t xml:space="preserve">, dort sind Züge Tupel, also </w:t>
      </w:r>
      <w:r w:rsidR="001D3181">
        <w:t>„(&lt;</w:t>
      </w:r>
      <w:r w:rsidR="00D12440">
        <w:t>start_pos</w:t>
      </w:r>
      <w:r w:rsidR="001D3181">
        <w:t>&gt;, &lt;</w:t>
      </w:r>
      <w:r w:rsidR="00D12440">
        <w:t>ziel_pos</w:t>
      </w:r>
      <w:r w:rsidR="001D3181">
        <w:t>&gt;)“</w:t>
      </w:r>
      <w:r w:rsidR="001268AA">
        <w:t xml:space="preserve"> und werden intern so verarbeitet.</w:t>
      </w:r>
    </w:p>
    <w:p w14:paraId="0BCFB3E3" w14:textId="77777777" w:rsidR="00BC67F9" w:rsidRPr="00F40379" w:rsidRDefault="00BC67F9" w:rsidP="0092169E">
      <w:pPr>
        <w:pStyle w:val="Listenabsatz"/>
        <w:spacing w:after="0"/>
        <w:jc w:val="both"/>
      </w:pPr>
    </w:p>
    <w:p w14:paraId="200E94A7" w14:textId="77777777" w:rsidR="00401917" w:rsidRDefault="005830F4" w:rsidP="0092169E">
      <w:pPr>
        <w:pStyle w:val="Listenabsatz"/>
        <w:numPr>
          <w:ilvl w:val="0"/>
          <w:numId w:val="9"/>
        </w:numPr>
        <w:spacing w:before="240" w:line="276" w:lineRule="auto"/>
        <w:jc w:val="both"/>
      </w:pPr>
      <w:r>
        <w:t>Implementierung de</w:t>
      </w:r>
      <w:r w:rsidR="00013D41">
        <w:t xml:space="preserve">s Spielbrettes und Aktionen auf </w:t>
      </w:r>
      <w:r w:rsidR="002E28C2">
        <w:t>dem</w:t>
      </w:r>
      <w:r w:rsidR="00013D41">
        <w:t xml:space="preserve"> Spielbrett</w:t>
      </w:r>
      <w:r w:rsidR="00AC6983">
        <w:t xml:space="preserve"> </w:t>
      </w:r>
      <w:r w:rsidR="00265D4D">
        <w:t xml:space="preserve">befinden sich </w:t>
      </w:r>
      <w:r w:rsidR="00013D41">
        <w:t>in</w:t>
      </w:r>
      <w:r w:rsidR="00AC6983">
        <w:t xml:space="preserve"> </w:t>
      </w:r>
      <w:r w:rsidR="00013D41">
        <w:t xml:space="preserve">der </w:t>
      </w:r>
      <w:r w:rsidR="00013D41" w:rsidRPr="00F00836">
        <w:rPr>
          <w:rFonts w:ascii="Consolas" w:hAnsi="Consolas"/>
          <w:color w:val="77206D" w:themeColor="accent5" w:themeShade="BF"/>
        </w:rPr>
        <w:t>Games/&lt;game&gt;/&lt;Game&gt;Logic.py</w:t>
      </w:r>
      <w:r w:rsidR="00013D41">
        <w:t xml:space="preserve">. Diese Klasse wird </w:t>
      </w:r>
      <w:r w:rsidR="00AC6983">
        <w:t xml:space="preserve">als Hilfsklasse genutzt, um die Spielbretter und die Figuren darauf darzustellen. Hier werden zudem die Züge der </w:t>
      </w:r>
      <w:r w:rsidR="000D4DD8">
        <w:t>Figuren simuliert</w:t>
      </w:r>
      <w:r w:rsidR="006D245D">
        <w:t>.</w:t>
      </w:r>
      <w:r w:rsidR="0026466F">
        <w:t xml:space="preserve"> </w:t>
      </w:r>
    </w:p>
    <w:p w14:paraId="724F4474" w14:textId="2F13A786" w:rsidR="00527D8A" w:rsidRDefault="00EB4548" w:rsidP="0092169E">
      <w:pPr>
        <w:pStyle w:val="Listenabsatz"/>
        <w:spacing w:before="240" w:line="276" w:lineRule="auto"/>
        <w:ind w:left="360"/>
        <w:jc w:val="both"/>
      </w:pPr>
      <w:r>
        <w:t xml:space="preserve">Nur Methoden der jeweiligen </w:t>
      </w:r>
      <w:r w:rsidRPr="008A6186">
        <w:rPr>
          <w:rFonts w:ascii="Consolas" w:hAnsi="Consolas"/>
          <w:color w:val="77206D" w:themeColor="accent5" w:themeShade="BF"/>
        </w:rPr>
        <w:t>Games/&lt;game&gt;/&lt;Game&gt;Game.py</w:t>
      </w:r>
      <w:r>
        <w:rPr>
          <w:rFonts w:ascii="Consolas" w:hAnsi="Consolas"/>
          <w:color w:val="77206D" w:themeColor="accent5" w:themeShade="BF"/>
        </w:rPr>
        <w:t xml:space="preserve"> </w:t>
      </w:r>
      <w:r>
        <w:t>haben Zugriff darauf.</w:t>
      </w:r>
    </w:p>
    <w:tbl>
      <w:tblPr>
        <w:tblStyle w:val="Tabellenraster"/>
        <w:tblW w:w="9076" w:type="dxa"/>
        <w:tblLook w:val="04A0" w:firstRow="1" w:lastRow="0" w:firstColumn="1" w:lastColumn="0" w:noHBand="0" w:noVBand="1"/>
      </w:tblPr>
      <w:tblGrid>
        <w:gridCol w:w="2498"/>
        <w:gridCol w:w="6578"/>
      </w:tblGrid>
      <w:tr w:rsidR="000B35BC" w14:paraId="30B387DD" w14:textId="77777777" w:rsidTr="00251C61">
        <w:trPr>
          <w:trHeight w:val="3866"/>
        </w:trPr>
        <w:tc>
          <w:tcPr>
            <w:tcW w:w="2498" w:type="dxa"/>
          </w:tcPr>
          <w:p w14:paraId="38BE91DB" w14:textId="73FC796E" w:rsidR="000B35BC" w:rsidRDefault="003E7C03" w:rsidP="000B35BC">
            <w:pPr>
              <w:jc w:val="center"/>
              <w:rPr>
                <w:noProof/>
              </w:rPr>
            </w:pPr>
            <w:r>
              <w:rPr>
                <w:noProof/>
              </w:rPr>
              <w:lastRenderedPageBreak/>
              <w:drawing>
                <wp:anchor distT="0" distB="0" distL="114300" distR="114300" simplePos="0" relativeHeight="251658242"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4">
                            <a:extLst>
                              <a:ext uri="{96DAC541-7B7A-43D3-8B79-37D633B846F1}">
                                <asvg:svgBlip xmlns:asvg="http://schemas.microsoft.com/office/drawing/2016/SVG/main" r:embed="rId25"/>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Pr>
                <w:noProof/>
              </w:rPr>
              <w:drawing>
                <wp:inline distT="0" distB="0" distL="0" distR="0" wp14:anchorId="5A759BCB" wp14:editId="3580337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Default="00601E51" w:rsidP="000B35BC">
            <w:pPr>
              <w:jc w:val="center"/>
              <w:rPr>
                <w:noProof/>
              </w:rPr>
            </w:pPr>
            <w:r>
              <w:rPr>
                <w:noProof/>
              </w:rPr>
              <w:drawing>
                <wp:inline distT="0" distB="0" distL="0" distR="0" wp14:anchorId="394A1C10" wp14:editId="460B2B12">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5AB27A41" w14:textId="77777777" w:rsidR="00C24F7D" w:rsidRPr="00C24F7D" w:rsidRDefault="00C24F7D" w:rsidP="00C24F7D">
      <w:pPr>
        <w:pStyle w:val="Listenabsatz"/>
        <w:spacing w:before="240" w:line="276" w:lineRule="auto"/>
        <w:ind w:left="360"/>
        <w:jc w:val="both"/>
      </w:pPr>
    </w:p>
    <w:p w14:paraId="36C36444" w14:textId="7B17CA22" w:rsidR="009972B6" w:rsidRDefault="000D4DD8" w:rsidP="00F00836">
      <w:pPr>
        <w:pStyle w:val="Listenabsatz"/>
        <w:numPr>
          <w:ilvl w:val="0"/>
          <w:numId w:val="9"/>
        </w:numPr>
        <w:spacing w:before="240" w:line="276" w:lineRule="auto"/>
        <w:jc w:val="both"/>
      </w:pPr>
      <w:r w:rsidRPr="00395B3F">
        <w:rPr>
          <w:lang w:val="en-US"/>
        </w:rPr>
        <w:t xml:space="preserve">Analysieren des </w:t>
      </w:r>
      <w:r w:rsidR="00642DF1" w:rsidRPr="00395B3F">
        <w:rPr>
          <w:rFonts w:ascii="Consolas" w:hAnsi="Consolas"/>
          <w:color w:val="77206D" w:themeColor="accent5" w:themeShade="BF"/>
          <w:lang w:val="en-US"/>
        </w:rPr>
        <w:t>Tools/i_game.py</w:t>
      </w:r>
      <w:r w:rsidR="00642DF1" w:rsidRPr="00395B3F">
        <w:rPr>
          <w:lang w:val="en-US"/>
        </w:rPr>
        <w:t xml:space="preserve"> Interfaces</w:t>
      </w:r>
      <w:r w:rsidRPr="00395B3F">
        <w:rPr>
          <w:lang w:val="en-US"/>
        </w:rPr>
        <w:t xml:space="preserve">. </w:t>
      </w:r>
      <w:r>
        <w:t>Es definiert die spezifische Methode, um Spielzüge auszuführen, Spielzustände zu verwalten und Spielinformationen abzurufen. Diese Schnittstelle stellt sicher, dass das Spiel gemäß den Anforderungen des AlphaZero</w:t>
      </w:r>
      <w:r w:rsidR="001B4CAC">
        <w:t>-</w:t>
      </w:r>
      <w:r>
        <w:t xml:space="preserve">Frameworks korrekt integriert wird. </w:t>
      </w:r>
      <w:r w:rsidR="00050BC8">
        <w:t xml:space="preserve">Das Interface ist ausreichend kommentiert und gibt </w:t>
      </w:r>
      <w:r w:rsidR="00235D3D">
        <w:t xml:space="preserve">genau vor, welche </w:t>
      </w:r>
      <w:r w:rsidR="001B4CAC">
        <w:t xml:space="preserve">Argumente und </w:t>
      </w:r>
      <w:r w:rsidR="00235D3D">
        <w:t>Rückgabewerte die entsprechenden Methoden haben</w:t>
      </w:r>
      <w:r w:rsidR="002E367F">
        <w:t xml:space="preserve"> müssen</w:t>
      </w:r>
      <w:r w:rsidR="00235D3D">
        <w:t>.</w:t>
      </w:r>
      <w:r w:rsidR="00E90D23">
        <w:t xml:space="preserve"> </w:t>
      </w:r>
    </w:p>
    <w:p w14:paraId="3B00233F" w14:textId="77777777" w:rsidR="009972B6" w:rsidRDefault="009972B6" w:rsidP="009972B6">
      <w:pPr>
        <w:pStyle w:val="Listenabsatz"/>
        <w:spacing w:before="240" w:line="276" w:lineRule="auto"/>
        <w:ind w:left="360"/>
        <w:jc w:val="both"/>
      </w:pPr>
    </w:p>
    <w:p w14:paraId="1747CD78" w14:textId="7B5E8D7B" w:rsidR="003A6278" w:rsidRDefault="00E90D23" w:rsidP="00E22BD7">
      <w:pPr>
        <w:pStyle w:val="Listenabsatz"/>
        <w:spacing w:before="240" w:line="276" w:lineRule="auto"/>
        <w:ind w:left="360"/>
        <w:jc w:val="both"/>
      </w:pPr>
      <w:r>
        <w:t>Kommen</w:t>
      </w:r>
      <w:r w:rsidR="006B05F9">
        <w:t xml:space="preserve"> neue Funktionen und/ oder</w:t>
      </w:r>
      <w:r>
        <w:t xml:space="preserve"> Spiele hinzu, die </w:t>
      </w:r>
      <w:r w:rsidR="007C0A68">
        <w:t xml:space="preserve">nicht in das vorhandene Interface passen, so lässt sich dieses allerdings auch </w:t>
      </w:r>
      <w:r w:rsidR="00820541">
        <w:t xml:space="preserve">selbstverständlich </w:t>
      </w:r>
      <w:r w:rsidR="007C0A68">
        <w:t>erweitern</w:t>
      </w:r>
      <w:r w:rsidR="00820541">
        <w:t xml:space="preserve"> – denkbar bei Spielen, die weder einen Zugindex </w:t>
      </w:r>
      <w:r w:rsidR="002F3DF3">
        <w:t>(Zielposition) noch zwei Zugindizes (Startposition, Zielposition)</w:t>
      </w:r>
      <w:r w:rsidR="003A6278">
        <w:t xml:space="preserve"> aufweisen</w:t>
      </w:r>
      <w:r w:rsidR="002F3DF3">
        <w:t xml:space="preserve">. </w:t>
      </w:r>
      <w:r w:rsidR="000D7245">
        <w:t xml:space="preserve">Derzeitig </w:t>
      </w:r>
      <w:r w:rsidR="003A6278">
        <w:t xml:space="preserve">ist unser Framework nur auf jene beiden Varianten ausgelegt, da uns kein Spiel in den Sinn </w:t>
      </w:r>
      <w:r w:rsidR="00E22BD7">
        <w:t>kommt</w:t>
      </w:r>
      <w:r w:rsidR="003A6278">
        <w:t>, welches eine andere Zugstruktur aufweist.</w:t>
      </w:r>
    </w:p>
    <w:p w14:paraId="03FA208D" w14:textId="2F70E99F" w:rsidR="008B4AFB" w:rsidRDefault="00E22BD7" w:rsidP="008B4AFB">
      <w:pPr>
        <w:pStyle w:val="Listenabsatz"/>
        <w:spacing w:before="240" w:line="276" w:lineRule="auto"/>
        <w:ind w:left="360"/>
        <w:jc w:val="both"/>
      </w:pPr>
      <w:r>
        <w:t xml:space="preserve">Falls solche Spiele hinzukommen, sind Anpassungen am Interface und in der </w:t>
      </w:r>
      <w:r>
        <w:rPr>
          <w:rFonts w:ascii="Consolas" w:hAnsi="Consolas"/>
          <w:color w:val="77206D" w:themeColor="accent5" w:themeShade="BF"/>
        </w:rPr>
        <w:t>GameClient</w:t>
      </w:r>
      <w:r w:rsidRPr="008A6186">
        <w:rPr>
          <w:rFonts w:ascii="Consolas" w:hAnsi="Consolas"/>
          <w:color w:val="77206D" w:themeColor="accent5" w:themeShade="BF"/>
        </w:rPr>
        <w:t>/</w:t>
      </w:r>
      <w:r>
        <w:rPr>
          <w:rFonts w:ascii="Consolas" w:hAnsi="Consolas"/>
          <w:color w:val="77206D" w:themeColor="accent5" w:themeShade="BF"/>
        </w:rPr>
        <w:t>game_client</w:t>
      </w:r>
      <w:r w:rsidRPr="008A6186">
        <w:rPr>
          <w:rFonts w:ascii="Consolas" w:hAnsi="Consolas"/>
          <w:color w:val="77206D" w:themeColor="accent5" w:themeShade="BF"/>
        </w:rPr>
        <w:t>.py</w:t>
      </w:r>
      <w:r w:rsidRPr="00E22BD7">
        <w:t xml:space="preserve"> </w:t>
      </w:r>
      <w:r>
        <w:t xml:space="preserve">nötig, die die eingehenden Züge parst und an die Spiellogiken über die </w:t>
      </w:r>
      <w:r w:rsidR="007C4F24">
        <w:rPr>
          <w:rFonts w:ascii="Consolas" w:hAnsi="Consolas"/>
          <w:color w:val="77206D" w:themeColor="accent5" w:themeShade="BF"/>
        </w:rPr>
        <w:t>GameClient</w:t>
      </w:r>
      <w:r w:rsidR="007C4F24" w:rsidRPr="008A6186">
        <w:rPr>
          <w:rFonts w:ascii="Consolas" w:hAnsi="Consolas"/>
          <w:color w:val="77206D" w:themeColor="accent5" w:themeShade="BF"/>
        </w:rPr>
        <w:t>/</w:t>
      </w:r>
      <w:r w:rsidR="007C4F24">
        <w:rPr>
          <w:rFonts w:ascii="Consolas" w:hAnsi="Consolas"/>
          <w:color w:val="77206D" w:themeColor="accent5" w:themeShade="BF"/>
        </w:rPr>
        <w:t>arena</w:t>
      </w:r>
      <w:r w:rsidR="007C4F24" w:rsidRPr="008A6186">
        <w:rPr>
          <w:rFonts w:ascii="Consolas" w:hAnsi="Consolas"/>
          <w:color w:val="77206D" w:themeColor="accent5" w:themeShade="BF"/>
        </w:rPr>
        <w:t>.py</w:t>
      </w:r>
      <w:r w:rsidR="007C4F24" w:rsidRPr="007C4F24">
        <w:t xml:space="preserve"> </w:t>
      </w:r>
      <w:r w:rsidR="007C4F24">
        <w:t>weiterreicht.</w:t>
      </w:r>
    </w:p>
    <w:tbl>
      <w:tblPr>
        <w:tblStyle w:val="Tabellenraster"/>
        <w:tblW w:w="0" w:type="auto"/>
        <w:tblLook w:val="04A0" w:firstRow="1" w:lastRow="0" w:firstColumn="1" w:lastColumn="0" w:noHBand="0" w:noVBand="1"/>
      </w:tblPr>
      <w:tblGrid>
        <w:gridCol w:w="2496"/>
        <w:gridCol w:w="6566"/>
      </w:tblGrid>
      <w:tr w:rsidR="006B1C61" w14:paraId="41F04E77" w14:textId="77777777" w:rsidTr="00A075E6">
        <w:tc>
          <w:tcPr>
            <w:tcW w:w="2496" w:type="dxa"/>
          </w:tcPr>
          <w:p w14:paraId="654EFD66" w14:textId="552F4862" w:rsidR="006B1C61" w:rsidRDefault="005B1A5F">
            <w:pPr>
              <w:jc w:val="center"/>
              <w:rPr>
                <w:noProof/>
              </w:rPr>
            </w:pPr>
            <w:r>
              <w:rPr>
                <w:noProof/>
              </w:rPr>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Default="008B4AFB">
            <w:pPr>
              <w:jc w:val="center"/>
              <w:rPr>
                <w:noProof/>
              </w:rPr>
            </w:pPr>
            <w:r>
              <w:rPr>
                <w:noProof/>
              </w:rPr>
              <w:drawing>
                <wp:anchor distT="0" distB="0" distL="114300" distR="114300" simplePos="0" relativeHeight="251658243"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33"/>
                          <a:stretch>
                            <a:fillRect/>
                          </a:stretch>
                        </pic:blipFill>
                        <pic:spPr>
                          <a:xfrm>
                            <a:off x="0" y="0"/>
                            <a:ext cx="3960000" cy="1692000"/>
                          </a:xfrm>
                          <a:prstGeom prst="rect">
                            <a:avLst/>
                          </a:prstGeom>
                        </pic:spPr>
                      </pic:pic>
                    </a:graphicData>
                  </a:graphic>
                </wp:inline>
              </w:drawing>
            </w:r>
          </w:p>
        </w:tc>
      </w:tr>
    </w:tbl>
    <w:p w14:paraId="79C10D8F" w14:textId="0741A2E3" w:rsidR="001C4AEE" w:rsidRDefault="00FB43AA" w:rsidP="00F30399">
      <w:pPr>
        <w:pStyle w:val="Listenabsatz"/>
        <w:numPr>
          <w:ilvl w:val="0"/>
          <w:numId w:val="9"/>
        </w:numPr>
        <w:spacing w:before="240" w:line="276" w:lineRule="auto"/>
        <w:jc w:val="both"/>
      </w:pPr>
      <w:r w:rsidRPr="008A6186">
        <w:lastRenderedPageBreak/>
        <w:t xml:space="preserve">In </w:t>
      </w:r>
      <w:r w:rsidRPr="008A6186">
        <w:rPr>
          <w:rFonts w:ascii="Consolas" w:hAnsi="Consolas"/>
          <w:color w:val="77206D" w:themeColor="accent5" w:themeShade="BF"/>
        </w:rPr>
        <w:t>Games/&lt;game&gt;/&lt;Game&gt;Game.py</w:t>
      </w:r>
      <w:r w:rsidRPr="008A6186">
        <w:t xml:space="preserve"> </w:t>
      </w:r>
      <w:r w:rsidR="007D78D1" w:rsidRPr="008A6186">
        <w:t xml:space="preserve">gilt es </w:t>
      </w:r>
      <w:r w:rsidR="000D4DD8" w:rsidRPr="008A6186">
        <w:t xml:space="preserve">die </w:t>
      </w:r>
      <w:r w:rsidR="00F53296" w:rsidRPr="008A6186">
        <w:t xml:space="preserve">Methoden des </w:t>
      </w:r>
      <w:r w:rsidR="00F53296" w:rsidRPr="008A6186">
        <w:rPr>
          <w:rFonts w:ascii="Consolas" w:hAnsi="Consolas"/>
          <w:color w:val="77206D" w:themeColor="accent5" w:themeShade="BF"/>
        </w:rPr>
        <w:t>Tools/i_game.py</w:t>
      </w:r>
      <w:r w:rsidR="00F53296" w:rsidRPr="008A6186">
        <w:t xml:space="preserve"> Interfaces </w:t>
      </w:r>
      <w:r w:rsidR="007D78D1" w:rsidRPr="008A6186">
        <w:t xml:space="preserve">zu </w:t>
      </w:r>
      <w:r w:rsidR="00F53296" w:rsidRPr="008A6186">
        <w:t>implementier</w:t>
      </w:r>
      <w:r w:rsidR="007D78D1" w:rsidRPr="008A6186">
        <w:t>en</w:t>
      </w:r>
      <w:r w:rsidR="00F53296" w:rsidRPr="008A6186">
        <w:t xml:space="preserve">. </w:t>
      </w:r>
      <w:r w:rsidR="005A12D7">
        <w:t>Dazu muss das Interface importiert und von der Klasse erweitert werden.</w:t>
      </w:r>
    </w:p>
    <w:tbl>
      <w:tblPr>
        <w:tblStyle w:val="Tabellenraster"/>
        <w:tblW w:w="9142" w:type="dxa"/>
        <w:tblLook w:val="04A0" w:firstRow="1" w:lastRow="0" w:firstColumn="1" w:lastColumn="0" w:noHBand="0" w:noVBand="1"/>
      </w:tblPr>
      <w:tblGrid>
        <w:gridCol w:w="2469"/>
        <w:gridCol w:w="6673"/>
      </w:tblGrid>
      <w:tr w:rsidR="00215A69" w14:paraId="5A23449D" w14:textId="77777777" w:rsidTr="006A1041">
        <w:trPr>
          <w:trHeight w:val="4399"/>
        </w:trPr>
        <w:tc>
          <w:tcPr>
            <w:tcW w:w="2469" w:type="dxa"/>
          </w:tcPr>
          <w:p w14:paraId="55485B90" w14:textId="77777777" w:rsidR="00215A69" w:rsidRDefault="00215A69">
            <w:pPr>
              <w:jc w:val="center"/>
            </w:pPr>
            <w:r>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Default="00321160">
            <w:pPr>
              <w:jc w:val="center"/>
            </w:pPr>
            <w:r>
              <w:rPr>
                <w:noProof/>
              </w:rPr>
              <w:drawing>
                <wp:anchor distT="0" distB="0" distL="114300" distR="114300" simplePos="0" relativeHeight="251658259"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5">
                            <a:extLst>
                              <a:ext uri="{96DAC541-7B7A-43D3-8B79-37D633B846F1}">
                                <asvg:svgBlip xmlns:asvg="http://schemas.microsoft.com/office/drawing/2016/SVG/main" r:embed="rId36"/>
                              </a:ext>
                            </a:extLst>
                          </a:blip>
                          <a:stretch>
                            <a:fillRect/>
                          </a:stretch>
                        </pic:blipFill>
                        <pic:spPr>
                          <a:xfrm>
                            <a:off x="0" y="0"/>
                            <a:ext cx="359410" cy="359410"/>
                          </a:xfrm>
                          <a:prstGeom prst="rect">
                            <a:avLst/>
                          </a:prstGeom>
                        </pic:spPr>
                      </pic:pic>
                    </a:graphicData>
                  </a:graphic>
                </wp:anchor>
              </w:drawing>
            </w:r>
            <w:r w:rsidR="00215A69">
              <w:rPr>
                <w:noProof/>
              </w:rPr>
              <w:drawing>
                <wp:anchor distT="0" distB="0" distL="114300" distR="114300" simplePos="0" relativeHeight="251658261"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5">
                            <a:extLst>
                              <a:ext uri="{96DAC541-7B7A-43D3-8B79-37D633B846F1}">
                                <asvg:svgBlip xmlns:asvg="http://schemas.microsoft.com/office/drawing/2016/SVG/main" r:embed="rId36"/>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Pr>
                <w:noProof/>
              </w:rPr>
              <w:drawing>
                <wp:anchor distT="0" distB="0" distL="114300" distR="114300" simplePos="0" relativeHeight="251658260"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5">
                            <a:extLst>
                              <a:ext uri="{96DAC541-7B7A-43D3-8B79-37D633B846F1}">
                                <asvg:svgBlip xmlns:asvg="http://schemas.microsoft.com/office/drawing/2016/SVG/main" r:embed="rId36"/>
                              </a:ext>
                            </a:extLst>
                          </a:blip>
                          <a:stretch>
                            <a:fillRect/>
                          </a:stretch>
                        </pic:blipFill>
                        <pic:spPr>
                          <a:xfrm>
                            <a:off x="0" y="0"/>
                            <a:ext cx="359410" cy="359410"/>
                          </a:xfrm>
                          <a:prstGeom prst="rect">
                            <a:avLst/>
                          </a:prstGeom>
                        </pic:spPr>
                      </pic:pic>
                    </a:graphicData>
                  </a:graphic>
                </wp:anchor>
              </w:drawing>
            </w:r>
            <w:r w:rsidR="00215A69">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2F920BD" w14:textId="70D451F9" w:rsidR="004B01FC" w:rsidRDefault="00F53296" w:rsidP="00A86D7D">
      <w:pPr>
        <w:pStyle w:val="Listenabsatz"/>
        <w:spacing w:before="240" w:line="276" w:lineRule="auto"/>
        <w:ind w:left="360"/>
        <w:jc w:val="both"/>
      </w:pPr>
      <w:r>
        <w:t xml:space="preserve">Die Methoden </w:t>
      </w:r>
      <w:r w:rsidR="00732F37">
        <w:t xml:space="preserve">der jeweiligen </w:t>
      </w:r>
      <w:r w:rsidR="00732F37" w:rsidRPr="008A6186">
        <w:rPr>
          <w:rFonts w:ascii="Consolas" w:hAnsi="Consolas"/>
          <w:color w:val="77206D" w:themeColor="accent5" w:themeShade="BF"/>
        </w:rPr>
        <w:t>&lt;Game&gt;Game.py</w:t>
      </w:r>
      <w:r w:rsidR="00732F37">
        <w:t xml:space="preserve"> </w:t>
      </w:r>
      <w:r>
        <w:t>werden</w:t>
      </w:r>
      <w:r w:rsidR="00A55620">
        <w:t xml:space="preserve"> an verschiedenen Stellen benutzt:</w:t>
      </w:r>
    </w:p>
    <w:p w14:paraId="7812BCF1" w14:textId="77777777" w:rsidR="00732F37" w:rsidRDefault="00732F37" w:rsidP="00A86D7D">
      <w:pPr>
        <w:pStyle w:val="Listenabsatz"/>
        <w:spacing w:before="240" w:line="276" w:lineRule="auto"/>
        <w:ind w:left="360"/>
        <w:jc w:val="both"/>
      </w:pPr>
    </w:p>
    <w:p w14:paraId="32D92DAA" w14:textId="0592CD7D" w:rsidR="001C4AEE" w:rsidRDefault="00283570" w:rsidP="001C4AEE">
      <w:pPr>
        <w:pStyle w:val="Listenabsatz"/>
        <w:numPr>
          <w:ilvl w:val="0"/>
          <w:numId w:val="25"/>
        </w:numPr>
        <w:spacing w:before="240" w:line="276" w:lineRule="auto"/>
        <w:jc w:val="both"/>
      </w:pPr>
      <w:r>
        <w:t xml:space="preserve">In der </w:t>
      </w:r>
      <w:r>
        <w:rPr>
          <w:rFonts w:ascii="Consolas" w:hAnsi="Consolas"/>
          <w:color w:val="77206D" w:themeColor="accent5" w:themeShade="BF"/>
        </w:rPr>
        <w:t>Trainer/coach.py</w:t>
      </w:r>
      <w:r>
        <w:t xml:space="preserve"> </w:t>
      </w:r>
      <w:r w:rsidR="002D39B0">
        <w:t xml:space="preserve">in Kombination mit </w:t>
      </w:r>
      <w:r w:rsidR="00F53296">
        <w:t xml:space="preserve">den </w:t>
      </w:r>
      <w:r w:rsidR="008A6186">
        <w:t>n</w:t>
      </w:r>
      <w:r w:rsidR="00CD3A4F">
        <w:t xml:space="preserve">euralen Netzen </w:t>
      </w:r>
      <w:r w:rsidR="002D39B0">
        <w:t>und</w:t>
      </w:r>
      <w:r w:rsidR="00E94DEC">
        <w:t xml:space="preserve"> </w:t>
      </w:r>
      <w:r w:rsidR="00523B80">
        <w:t>der</w:t>
      </w:r>
      <w:r w:rsidR="00E94DEC">
        <w:t xml:space="preserve"> Monte Carlo Tree Search (</w:t>
      </w:r>
      <w:r w:rsidR="009908D4">
        <w:rPr>
          <w:rFonts w:ascii="Consolas" w:hAnsi="Consolas"/>
          <w:color w:val="77206D" w:themeColor="accent5" w:themeShade="BF"/>
        </w:rPr>
        <w:t>Tools</w:t>
      </w:r>
      <w:r w:rsidR="009908D4" w:rsidRPr="008A6186">
        <w:rPr>
          <w:rFonts w:ascii="Consolas" w:hAnsi="Consolas"/>
          <w:color w:val="77206D" w:themeColor="accent5" w:themeShade="BF"/>
        </w:rPr>
        <w:t>/</w:t>
      </w:r>
      <w:r w:rsidR="009908D4">
        <w:rPr>
          <w:rFonts w:ascii="Consolas" w:hAnsi="Consolas"/>
          <w:color w:val="77206D" w:themeColor="accent5" w:themeShade="BF"/>
        </w:rPr>
        <w:t>mcts</w:t>
      </w:r>
      <w:r w:rsidR="009908D4" w:rsidRPr="008A6186">
        <w:rPr>
          <w:rFonts w:ascii="Consolas" w:hAnsi="Consolas"/>
          <w:color w:val="77206D" w:themeColor="accent5" w:themeShade="BF"/>
        </w:rPr>
        <w:t>.py</w:t>
      </w:r>
      <w:r w:rsidR="009908D4">
        <w:t xml:space="preserve">) </w:t>
      </w:r>
      <w:r w:rsidR="00CD3A4F">
        <w:t>zum Trainieren</w:t>
      </w:r>
      <w:r w:rsidR="00E40F32">
        <w:t xml:space="preserve">. </w:t>
      </w:r>
    </w:p>
    <w:p w14:paraId="4E049B2A" w14:textId="7C3675D1" w:rsidR="00A65349" w:rsidRDefault="00A65349" w:rsidP="004F447B">
      <w:pPr>
        <w:pStyle w:val="Listenabsatz"/>
        <w:numPr>
          <w:ilvl w:val="0"/>
          <w:numId w:val="25"/>
        </w:numPr>
        <w:spacing w:before="240" w:line="276" w:lineRule="auto"/>
        <w:jc w:val="both"/>
      </w:pPr>
      <w:r>
        <w:t>bei der Spielzugberechnung</w:t>
      </w:r>
      <w:r w:rsidR="003B1CAB">
        <w:t xml:space="preserve"> </w:t>
      </w:r>
      <w:r w:rsidR="006C3F76">
        <w:t xml:space="preserve">von KIM </w:t>
      </w:r>
      <w:r w:rsidR="003B1CAB">
        <w:t xml:space="preserve">in der </w:t>
      </w:r>
      <w:r w:rsidR="003B1CAB">
        <w:rPr>
          <w:rFonts w:ascii="Consolas" w:hAnsi="Consolas"/>
          <w:color w:val="77206D" w:themeColor="accent5" w:themeShade="BF"/>
        </w:rPr>
        <w:t>Server/socket</w:t>
      </w:r>
      <w:r w:rsidR="000E043D">
        <w:rPr>
          <w:rFonts w:ascii="Consolas" w:hAnsi="Consolas"/>
          <w:color w:val="77206D" w:themeColor="accent5" w:themeShade="BF"/>
        </w:rPr>
        <w:t>Server.py</w:t>
      </w:r>
      <w:r>
        <w:t xml:space="preserve"> </w:t>
      </w:r>
      <w:r w:rsidR="004F447B">
        <w:t xml:space="preserve">durch die neuralen Netze </w:t>
      </w:r>
      <w:r>
        <w:t xml:space="preserve">mithilfe der </w:t>
      </w:r>
      <w:r>
        <w:rPr>
          <w:rFonts w:ascii="Consolas" w:hAnsi="Consolas"/>
          <w:color w:val="77206D" w:themeColor="accent5" w:themeShade="BF"/>
        </w:rPr>
        <w:t>Tools</w:t>
      </w:r>
      <w:r w:rsidRPr="008A6186">
        <w:rPr>
          <w:rFonts w:ascii="Consolas" w:hAnsi="Consolas"/>
          <w:color w:val="77206D" w:themeColor="accent5" w:themeShade="BF"/>
        </w:rPr>
        <w:t>/</w:t>
      </w:r>
      <w:r>
        <w:rPr>
          <w:rFonts w:ascii="Consolas" w:hAnsi="Consolas"/>
          <w:color w:val="77206D" w:themeColor="accent5" w:themeShade="BF"/>
        </w:rPr>
        <w:t>mcts</w:t>
      </w:r>
      <w:r w:rsidRPr="008A6186">
        <w:rPr>
          <w:rFonts w:ascii="Consolas" w:hAnsi="Consolas"/>
          <w:color w:val="77206D" w:themeColor="accent5" w:themeShade="BF"/>
        </w:rPr>
        <w:t>.py</w:t>
      </w:r>
      <w:r>
        <w:t>.</w:t>
      </w:r>
    </w:p>
    <w:p w14:paraId="4954FE7F" w14:textId="482961CE" w:rsidR="009B775A" w:rsidRDefault="0013283D" w:rsidP="004B01FC">
      <w:pPr>
        <w:pStyle w:val="Listenabsatz"/>
        <w:numPr>
          <w:ilvl w:val="0"/>
          <w:numId w:val="25"/>
        </w:numPr>
        <w:spacing w:before="240" w:line="276" w:lineRule="auto"/>
        <w:jc w:val="both"/>
      </w:pPr>
      <w:r>
        <w:t>in</w:t>
      </w:r>
      <w:r w:rsidR="009B775A">
        <w:t xml:space="preserve"> der </w:t>
      </w:r>
      <w:r w:rsidR="005A12D7">
        <w:rPr>
          <w:rFonts w:ascii="Consolas" w:hAnsi="Consolas"/>
          <w:color w:val="77206D" w:themeColor="accent5" w:themeShade="BF"/>
        </w:rPr>
        <w:t>Game</w:t>
      </w:r>
      <w:r w:rsidR="00C646B9">
        <w:rPr>
          <w:rFonts w:ascii="Consolas" w:hAnsi="Consolas"/>
          <w:color w:val="77206D" w:themeColor="accent5" w:themeShade="BF"/>
        </w:rPr>
        <w:t>C</w:t>
      </w:r>
      <w:r w:rsidR="005A12D7">
        <w:rPr>
          <w:rFonts w:ascii="Consolas" w:hAnsi="Consolas"/>
          <w:color w:val="77206D" w:themeColor="accent5" w:themeShade="BF"/>
        </w:rPr>
        <w:t>lient</w:t>
      </w:r>
      <w:r w:rsidR="005A12D7" w:rsidRPr="008A6186">
        <w:rPr>
          <w:rFonts w:ascii="Consolas" w:hAnsi="Consolas"/>
          <w:color w:val="77206D" w:themeColor="accent5" w:themeShade="BF"/>
        </w:rPr>
        <w:t>/</w:t>
      </w:r>
      <w:r w:rsidR="005A12D7">
        <w:rPr>
          <w:rFonts w:ascii="Consolas" w:hAnsi="Consolas"/>
          <w:color w:val="77206D" w:themeColor="accent5" w:themeShade="BF"/>
        </w:rPr>
        <w:t>arena</w:t>
      </w:r>
      <w:r w:rsidR="005A12D7" w:rsidRPr="008A6186">
        <w:rPr>
          <w:rFonts w:ascii="Consolas" w:hAnsi="Consolas"/>
          <w:color w:val="77206D" w:themeColor="accent5" w:themeShade="BF"/>
        </w:rPr>
        <w:t>.py</w:t>
      </w:r>
      <w:r w:rsidR="009B775A">
        <w:t xml:space="preserve">, um </w:t>
      </w:r>
      <w:r w:rsidR="00C900AD">
        <w:t xml:space="preserve">das Spielfeld zu initialisieren, </w:t>
      </w:r>
      <w:r w:rsidR="009B775A">
        <w:t>einen Zug auszuführen</w:t>
      </w:r>
      <w:r w:rsidR="00C900AD">
        <w:t xml:space="preserve"> oder </w:t>
      </w:r>
      <w:r w:rsidR="009B775A">
        <w:t xml:space="preserve">zu überprüfen, ob das Spiel zu Ende ist. </w:t>
      </w:r>
    </w:p>
    <w:p w14:paraId="7207EB8D" w14:textId="007D17DD" w:rsidR="007D48D9" w:rsidRDefault="00EB2E43" w:rsidP="007D48D9">
      <w:pPr>
        <w:pStyle w:val="Listenabsatz"/>
        <w:numPr>
          <w:ilvl w:val="0"/>
          <w:numId w:val="25"/>
        </w:numPr>
        <w:spacing w:before="240" w:line="276" w:lineRule="auto"/>
        <w:jc w:val="both"/>
      </w:pPr>
      <w:r>
        <w:t xml:space="preserve">in der </w:t>
      </w:r>
      <w:r>
        <w:rPr>
          <w:rFonts w:ascii="Consolas" w:hAnsi="Consolas"/>
          <w:color w:val="77206D" w:themeColor="accent5" w:themeShade="BF"/>
        </w:rPr>
        <w:t>GameClient</w:t>
      </w:r>
      <w:r w:rsidRPr="008A6186">
        <w:rPr>
          <w:rFonts w:ascii="Consolas" w:hAnsi="Consolas"/>
          <w:color w:val="77206D" w:themeColor="accent5" w:themeShade="BF"/>
        </w:rPr>
        <w:t>/</w:t>
      </w:r>
      <w:r>
        <w:rPr>
          <w:rFonts w:ascii="Consolas" w:hAnsi="Consolas"/>
          <w:color w:val="77206D" w:themeColor="accent5" w:themeShade="BF"/>
        </w:rPr>
        <w:t>game_client</w:t>
      </w:r>
      <w:r w:rsidRPr="008A6186">
        <w:rPr>
          <w:rFonts w:ascii="Consolas" w:hAnsi="Consolas"/>
          <w:color w:val="77206D" w:themeColor="accent5" w:themeShade="BF"/>
        </w:rPr>
        <w:t>.py</w:t>
      </w:r>
      <w:r>
        <w:t>, um bspw.</w:t>
      </w:r>
      <w:r w:rsidR="004479AA">
        <w:t xml:space="preserve"> </w:t>
      </w:r>
      <w:r w:rsidR="004F447B">
        <w:t>den Zug des Frontend</w:t>
      </w:r>
      <w:r w:rsidR="00CF6B3C">
        <w:t xml:space="preserve"> </w:t>
      </w:r>
      <w:r w:rsidR="00451094">
        <w:t xml:space="preserve">um 180° </w:t>
      </w:r>
      <w:r w:rsidR="00CF6B3C">
        <w:t>zu rotieren.</w:t>
      </w:r>
    </w:p>
    <w:p w14:paraId="072BDE90" w14:textId="3FC457C4" w:rsidR="00CF6B3C" w:rsidRDefault="00877A88" w:rsidP="00CF6B3C">
      <w:pPr>
        <w:pStyle w:val="Listenabsatz"/>
        <w:numPr>
          <w:ilvl w:val="1"/>
          <w:numId w:val="25"/>
        </w:numPr>
        <w:spacing w:before="240" w:line="276" w:lineRule="auto"/>
        <w:jc w:val="both"/>
      </w:pPr>
      <w:r>
        <w:t xml:space="preserve">Dies trifft nur auf Spiele zu, bei denen das Spielfeld für einen der beiden Spieler um 180° rotiert wird, damit beide von unten nach oben spielen können </w:t>
      </w:r>
      <w:r w:rsidR="00C815A9">
        <w:t xml:space="preserve">- </w:t>
      </w:r>
      <w:r>
        <w:t>so z.B. bei unserer Implementierung des Spiels „Dame“.</w:t>
      </w:r>
    </w:p>
    <w:p w14:paraId="7A259868" w14:textId="047827D1" w:rsidR="00451094" w:rsidRDefault="00451094" w:rsidP="00CF6B3C">
      <w:pPr>
        <w:pStyle w:val="Listenabsatz"/>
        <w:numPr>
          <w:ilvl w:val="1"/>
          <w:numId w:val="25"/>
        </w:numPr>
        <w:spacing w:before="240" w:line="276" w:lineRule="auto"/>
        <w:jc w:val="both"/>
      </w:pPr>
      <w:r>
        <w:t>Bei allen anderen Spielen wird der Zug einfach so wieder zurückgegeben.</w:t>
      </w:r>
    </w:p>
    <w:p w14:paraId="21071612" w14:textId="335ABFB1" w:rsidR="00BA0EB0" w:rsidRDefault="00CD3A4F" w:rsidP="00BA0EB0">
      <w:pPr>
        <w:spacing w:before="240" w:line="276" w:lineRule="auto"/>
        <w:ind w:left="360"/>
        <w:jc w:val="both"/>
      </w:pPr>
      <w:r>
        <w:t xml:space="preserve">Die Methoden </w:t>
      </w:r>
      <w:r w:rsidR="007D48D9">
        <w:t>müssen</w:t>
      </w:r>
      <w:r>
        <w:t xml:space="preserve"> sich an die Vorgaben des Interfaces halten. </w:t>
      </w:r>
    </w:p>
    <w:p w14:paraId="42192A5E" w14:textId="54C31865" w:rsidR="004764D6" w:rsidRDefault="00BA0EB0" w:rsidP="00A953ED">
      <w:pPr>
        <w:spacing w:before="240" w:line="276" w:lineRule="auto"/>
        <w:ind w:left="360"/>
        <w:jc w:val="both"/>
      </w:pPr>
      <w:r>
        <w:t xml:space="preserve">Neben den zu implementierenden </w:t>
      </w:r>
      <w:r w:rsidR="008219EA">
        <w:t>Interfacemethoden</w:t>
      </w:r>
      <w:r w:rsidR="00F23CE5">
        <w:t xml:space="preserve"> </w:t>
      </w:r>
      <w:r w:rsidR="00715007">
        <w:t>können</w:t>
      </w:r>
      <w:r w:rsidR="00F23CE5">
        <w:t xml:space="preserve"> jegliche Hilfsmethoden verwendet werden</w:t>
      </w:r>
      <w:r w:rsidR="000C7D34">
        <w:t>.</w:t>
      </w:r>
      <w:r w:rsidR="00F23CE5">
        <w:t xml:space="preserve"> </w:t>
      </w:r>
    </w:p>
    <w:p w14:paraId="02095E25" w14:textId="77777777" w:rsidR="00F27DF1" w:rsidRDefault="00F27DF1" w:rsidP="008F5266">
      <w:pPr>
        <w:spacing w:before="240" w:line="276" w:lineRule="auto"/>
        <w:ind w:left="360"/>
        <w:jc w:val="both"/>
      </w:pPr>
      <w:r>
        <w:br w:type="page"/>
      </w:r>
    </w:p>
    <w:p w14:paraId="17A8BCB0" w14:textId="2D5DC989" w:rsidR="008F5266" w:rsidRDefault="008F5266" w:rsidP="008F5266">
      <w:pPr>
        <w:spacing w:before="240" w:line="276" w:lineRule="auto"/>
        <w:ind w:left="360"/>
        <w:jc w:val="both"/>
      </w:pPr>
      <w:r>
        <w:lastRenderedPageBreak/>
        <w:t xml:space="preserve">Sonstige </w:t>
      </w:r>
      <w:r w:rsidR="00732F37">
        <w:t>Hinweise:</w:t>
      </w:r>
    </w:p>
    <w:p w14:paraId="45D0589A" w14:textId="3B455FFC" w:rsidR="00B30777" w:rsidRDefault="00B30777" w:rsidP="00B30777">
      <w:pPr>
        <w:pStyle w:val="Listenabsatz"/>
        <w:numPr>
          <w:ilvl w:val="0"/>
          <w:numId w:val="30"/>
        </w:numPr>
        <w:spacing w:before="240" w:line="276" w:lineRule="auto"/>
        <w:jc w:val="both"/>
      </w:pPr>
      <w:r>
        <w:t xml:space="preserve">Züge, die durch die KI </w:t>
      </w:r>
      <w:r w:rsidR="00B95DDE">
        <w:t>ausgegeben</w:t>
      </w:r>
      <w:r>
        <w:t xml:space="preserve"> werden,</w:t>
      </w:r>
      <w:r w:rsidR="004764D6">
        <w:t xml:space="preserve"> sind nicht wirklich Züge, sondern </w:t>
      </w:r>
      <w:r>
        <w:t xml:space="preserve">Zugindizes der Züge im </w:t>
      </w:r>
      <w:r w:rsidR="002456C7">
        <w:rPr>
          <w:rFonts w:ascii="Consolas" w:hAnsi="Consolas" w:cs="Consolas"/>
          <w:color w:val="4C94D8" w:themeColor="text2" w:themeTint="80"/>
        </w:rPr>
        <w:t>getValidMoves</w:t>
      </w:r>
      <w:r>
        <w:t xml:space="preserve">-Array. </w:t>
      </w:r>
    </w:p>
    <w:p w14:paraId="3DB28943" w14:textId="20B53252" w:rsidR="001B78F9" w:rsidRDefault="001B78F9" w:rsidP="001B78F9">
      <w:pPr>
        <w:pStyle w:val="Listenabsatz"/>
        <w:spacing w:before="240" w:line="276" w:lineRule="auto"/>
        <w:jc w:val="both"/>
      </w:pPr>
      <w:r>
        <w:t>Alle validen Züge werden als binäres Array</w:t>
      </w:r>
      <w:r w:rsidR="002A6B9C">
        <w:t>,</w:t>
      </w:r>
      <w:r>
        <w:t xml:space="preserve"> </w:t>
      </w:r>
      <w:r w:rsidR="003F5F7E">
        <w:t xml:space="preserve">ob der </w:t>
      </w:r>
      <w:r w:rsidR="002A6B9C">
        <w:t xml:space="preserve">jeweilige Zug möglich ist (1) oder nicht (0), </w:t>
      </w:r>
      <w:r>
        <w:t xml:space="preserve">mit </w:t>
      </w:r>
      <w:r w:rsidR="00915F3F">
        <w:rPr>
          <w:rFonts w:ascii="Consolas" w:hAnsi="Consolas" w:cs="Consolas"/>
          <w:color w:val="4C94D8" w:themeColor="text2" w:themeTint="80"/>
        </w:rPr>
        <w:t>getValidMoves</w:t>
      </w:r>
      <w:r>
        <w:t xml:space="preserve"> abgefragt, und es wird lediglich der Index </w:t>
      </w:r>
      <w:r w:rsidR="00B95DDE">
        <w:t xml:space="preserve">des besten Zugs </w:t>
      </w:r>
      <w:r>
        <w:t>zurückgegeben.</w:t>
      </w:r>
    </w:p>
    <w:p w14:paraId="28C61856" w14:textId="2B7D7BDE" w:rsidR="00B30777" w:rsidRDefault="00B30777" w:rsidP="00B30777">
      <w:pPr>
        <w:pStyle w:val="Listenabsatz"/>
        <w:spacing w:before="240" w:line="276" w:lineRule="auto"/>
        <w:jc w:val="both"/>
      </w:pPr>
      <w:r>
        <w:t xml:space="preserve">Heißt: diese müssen vor der Ausführung noch rückumwandelt werden, wobei eine Methode des </w:t>
      </w:r>
      <w:r w:rsidRPr="00B30777">
        <w:rPr>
          <w:rFonts w:ascii="Consolas" w:hAnsi="Consolas"/>
          <w:color w:val="77206D" w:themeColor="accent5" w:themeShade="BF"/>
        </w:rPr>
        <w:t>i_game.py</w:t>
      </w:r>
      <w:r>
        <w:t xml:space="preserve"> Interfaces zum Tragen kommt, nämlich </w:t>
      </w:r>
      <w:r w:rsidR="005C26E1" w:rsidRPr="005C26E1">
        <w:rPr>
          <w:rFonts w:ascii="Consolas" w:hAnsi="Consolas" w:cs="Consolas"/>
          <w:color w:val="4C94D8" w:themeColor="text2" w:themeTint="80"/>
        </w:rPr>
        <w:t>translate</w:t>
      </w:r>
      <w:r>
        <w:t>, die für das jeweilige Spiel implementiert werden muss und den Index in den tatsächlichen Zug zurückumwandelt.</w:t>
      </w:r>
    </w:p>
    <w:p w14:paraId="4058509E" w14:textId="5C98A068" w:rsidR="00B30777" w:rsidRDefault="00B30777" w:rsidP="00B30777">
      <w:pPr>
        <w:pStyle w:val="Listenabsatz"/>
        <w:spacing w:before="240" w:line="276" w:lineRule="auto"/>
        <w:jc w:val="both"/>
      </w:pPr>
      <w:r>
        <w:t xml:space="preserve">Bei Spielen wie TicTacToe oder 4gewinnt, bei dem der Zug nur aus einem Wert, nämlich der Zielposition besteht und bei denen die Indizes zugleich auch 1:1 die Züge auf dem Brett sind, kann der Index in </w:t>
      </w:r>
      <w:r w:rsidRPr="005C26E1">
        <w:rPr>
          <w:rFonts w:ascii="Consolas" w:hAnsi="Consolas" w:cs="Consolas"/>
          <w:color w:val="4C94D8" w:themeColor="text2" w:themeTint="80"/>
        </w:rPr>
        <w:t>translate</w:t>
      </w:r>
      <w:r>
        <w:t xml:space="preserve"> unverändert wieder zurückgegeben werden.</w:t>
      </w:r>
    </w:p>
    <w:p w14:paraId="3EC5D30E" w14:textId="1047F7B1" w:rsidR="005F204A" w:rsidRDefault="00B30777" w:rsidP="00D8453C">
      <w:pPr>
        <w:pStyle w:val="Listenabsatz"/>
        <w:spacing w:before="240" w:line="276" w:lineRule="auto"/>
        <w:jc w:val="both"/>
      </w:pPr>
      <w:r>
        <w:t xml:space="preserve">Bei allen anderen Spielen, bei denen der Zug zumeist ein Tupel ist, funktioniert dies nicht mehr und man muss </w:t>
      </w:r>
      <w:r w:rsidR="005C26E1" w:rsidRPr="005C26E1">
        <w:rPr>
          <w:rFonts w:ascii="Consolas" w:hAnsi="Consolas" w:cs="Consolas"/>
          <w:color w:val="4C94D8" w:themeColor="text2" w:themeTint="80"/>
        </w:rPr>
        <w:t>translate</w:t>
      </w:r>
      <w:r>
        <w:t xml:space="preserve"> komplexer implementieren, passend zum Spiel. Die Berechnungsmethode, die einem Zug eine Indexposition im </w:t>
      </w:r>
      <w:r w:rsidR="005C26E1">
        <w:rPr>
          <w:rFonts w:ascii="Consolas" w:hAnsi="Consolas" w:cs="Consolas"/>
          <w:color w:val="4C94D8" w:themeColor="text2" w:themeTint="80"/>
        </w:rPr>
        <w:t>getValidMoves</w:t>
      </w:r>
      <w:r>
        <w:t>-Array zuweist, wird dabei im selben Atemzug benutzt, um den Index wieder zurückzurechnen in einen Zug.</w:t>
      </w:r>
      <w:r w:rsidRPr="00016E5A">
        <w:t xml:space="preserve"> </w:t>
      </w:r>
      <w:r>
        <w:t>Orientierung bietet hierbei das Spiel „Dame“.</w:t>
      </w:r>
    </w:p>
    <w:p w14:paraId="5A7BC3D8" w14:textId="77777777" w:rsidR="00D8453C" w:rsidRDefault="00D8453C" w:rsidP="00D8453C">
      <w:pPr>
        <w:pStyle w:val="Listenabsatz"/>
        <w:spacing w:before="240" w:line="276" w:lineRule="auto"/>
        <w:jc w:val="both"/>
      </w:pPr>
    </w:p>
    <w:p w14:paraId="5549831D" w14:textId="6DFF1077" w:rsidR="008F5266" w:rsidRDefault="001E12E3" w:rsidP="00B30777">
      <w:pPr>
        <w:pStyle w:val="Listenabsatz"/>
        <w:numPr>
          <w:ilvl w:val="0"/>
          <w:numId w:val="30"/>
        </w:numPr>
        <w:spacing w:before="240" w:line="276" w:lineRule="auto"/>
        <w:jc w:val="both"/>
      </w:pPr>
      <w:r>
        <w:t xml:space="preserve">Eine Herausforderung bei der Implementierung des Interfaces kann die Methode </w:t>
      </w:r>
      <w:r w:rsidR="007E045F">
        <w:rPr>
          <w:rFonts w:ascii="Consolas" w:hAnsi="Consolas" w:cs="Consolas"/>
          <w:color w:val="4C94D8" w:themeColor="text2" w:themeTint="80"/>
        </w:rPr>
        <w:t>getSymmetries</w:t>
      </w:r>
      <w:r w:rsidR="00E51467">
        <w:t xml:space="preserve"> </w:t>
      </w:r>
      <w:r>
        <w:t>darstellen</w:t>
      </w:r>
      <w:r w:rsidR="00950D2F">
        <w:t>. D</w:t>
      </w:r>
      <w:r>
        <w:t>ie</w:t>
      </w:r>
      <w:r w:rsidR="00950D2F">
        <w:t>se</w:t>
      </w:r>
      <w:r>
        <w:t xml:space="preserve"> </w:t>
      </w:r>
      <w:r w:rsidR="00950D2F">
        <w:t xml:space="preserve">wird </w:t>
      </w:r>
      <w:r w:rsidR="00B67E9B">
        <w:t xml:space="preserve">in </w:t>
      </w:r>
      <w:r w:rsidR="00B67E9B" w:rsidRPr="00B30777">
        <w:rPr>
          <w:rFonts w:ascii="Consolas" w:hAnsi="Consolas"/>
          <w:color w:val="77206D" w:themeColor="accent5" w:themeShade="BF"/>
        </w:rPr>
        <w:t>Trainer/coach.py</w:t>
      </w:r>
      <w:r w:rsidR="00B67E9B">
        <w:t xml:space="preserve"> dazu benutz</w:t>
      </w:r>
      <w:r w:rsidR="00950D2F">
        <w:t>t</w:t>
      </w:r>
      <w:r w:rsidR="00B67E9B">
        <w:t>, zusätzlich zu einem Spielzustand alle weiteren Symmetrien auch in die Trainingsdaten mit</w:t>
      </w:r>
      <w:r w:rsidR="00BC6773">
        <w:t xml:space="preserve"> </w:t>
      </w:r>
      <w:r w:rsidR="00B67E9B">
        <w:t xml:space="preserve">aufzunehmen, um </w:t>
      </w:r>
      <w:r w:rsidR="00BC6773">
        <w:t>einfach mehr Trainingsdaten zu haben,</w:t>
      </w:r>
      <w:r w:rsidR="00950D2F">
        <w:t xml:space="preserve"> </w:t>
      </w:r>
      <w:r w:rsidR="00BC6773">
        <w:t>auf denen trainiert werden kann</w:t>
      </w:r>
      <w:r w:rsidR="00B92E55">
        <w:t xml:space="preserve"> und um später besser generalisieren zu können.</w:t>
      </w:r>
    </w:p>
    <w:p w14:paraId="64E80B6B" w14:textId="77777777" w:rsidR="008F5266" w:rsidRDefault="008F5266" w:rsidP="008F5266">
      <w:pPr>
        <w:pStyle w:val="Listenabsatz"/>
        <w:spacing w:before="240" w:line="276" w:lineRule="auto"/>
        <w:jc w:val="both"/>
      </w:pPr>
    </w:p>
    <w:p w14:paraId="0C5ED4B9" w14:textId="24FFA1F6" w:rsidR="00230C28" w:rsidRDefault="005326FE" w:rsidP="00230C28">
      <w:pPr>
        <w:pStyle w:val="Listenabsatz"/>
        <w:spacing w:before="240" w:line="276" w:lineRule="auto"/>
        <w:jc w:val="both"/>
      </w:pPr>
      <w:r>
        <w:t xml:space="preserve">Bei einfachen Spielen wie TicTacToe und 4gewinnt, bei der es auch keiner komplexen </w:t>
      </w:r>
      <w:r w:rsidR="00E51467" w:rsidRPr="005C26E1">
        <w:rPr>
          <w:rFonts w:ascii="Consolas" w:hAnsi="Consolas" w:cs="Consolas"/>
          <w:color w:val="4C94D8" w:themeColor="text2" w:themeTint="80"/>
        </w:rPr>
        <w:t>translate</w:t>
      </w:r>
      <w:r>
        <w:t>-Methode bedarf, ist der folgende Abschnitt nicht relevant, aber bei allen anderen Spielen mit Tupel-Zügen (also Start- und Zielposition eines Spielsteins), kann er das sein.</w:t>
      </w:r>
    </w:p>
    <w:p w14:paraId="2191EA54" w14:textId="77777777" w:rsidR="00230C28" w:rsidRDefault="00230C28" w:rsidP="00230C28">
      <w:pPr>
        <w:pStyle w:val="Listenabsatz"/>
        <w:spacing w:before="240" w:line="276" w:lineRule="auto"/>
        <w:jc w:val="both"/>
      </w:pPr>
    </w:p>
    <w:p w14:paraId="4C6F1AA5" w14:textId="77777777" w:rsidR="00230C28" w:rsidRDefault="00B92E55" w:rsidP="00230C28">
      <w:pPr>
        <w:pStyle w:val="Listenabsatz"/>
        <w:spacing w:before="240" w:line="276" w:lineRule="auto"/>
        <w:jc w:val="both"/>
      </w:pPr>
      <w:r>
        <w:t>Häufige Symmetrien sind Rotation und Spiegelung</w:t>
      </w:r>
      <w:r w:rsidR="00E639EE">
        <w:t xml:space="preserve"> oder das Vertauschen von Reihen.</w:t>
      </w:r>
      <w:r w:rsidR="00BA5E8D">
        <w:t xml:space="preserve"> </w:t>
      </w:r>
    </w:p>
    <w:p w14:paraId="7E7A7402" w14:textId="77777777" w:rsidR="00230C28" w:rsidRDefault="00230C28" w:rsidP="00230C28">
      <w:pPr>
        <w:pStyle w:val="Listenabsatz"/>
        <w:spacing w:before="240" w:line="276" w:lineRule="auto"/>
        <w:jc w:val="both"/>
      </w:pPr>
    </w:p>
    <w:p w14:paraId="0684DA58" w14:textId="77777777" w:rsidR="00230C28" w:rsidRDefault="00A315AB" w:rsidP="00230C28">
      <w:pPr>
        <w:pStyle w:val="Listenabsatz"/>
        <w:spacing w:before="240" w:line="276" w:lineRule="auto"/>
        <w:jc w:val="both"/>
      </w:pPr>
      <w:r>
        <w:t>Dabei wird zum einen das Brett und der dazugehörige Policy-Vektor mit den Wahrscheinlichkeiten zu den validen Zügen</w:t>
      </w:r>
      <w:r w:rsidR="00B522C9">
        <w:t xml:space="preserve"> für den jeweiligen Spielzustand gedreht, gespiegelt, getauscht.</w:t>
      </w:r>
    </w:p>
    <w:p w14:paraId="22DA9AB6" w14:textId="77777777" w:rsidR="00230C28" w:rsidRDefault="00230C28" w:rsidP="00230C28">
      <w:pPr>
        <w:pStyle w:val="Listenabsatz"/>
        <w:spacing w:before="240" w:line="276" w:lineRule="auto"/>
        <w:jc w:val="both"/>
      </w:pPr>
    </w:p>
    <w:p w14:paraId="0CDA9DC7" w14:textId="43B7D175" w:rsidR="4AF68C71" w:rsidRDefault="4AF68C71" w:rsidP="4AF68C71">
      <w:pPr>
        <w:pStyle w:val="Listenabsatz"/>
        <w:spacing w:before="240" w:line="276" w:lineRule="auto"/>
        <w:jc w:val="both"/>
      </w:pPr>
    </w:p>
    <w:p w14:paraId="3F199FB0" w14:textId="1BB03FE5" w:rsidR="00230C28" w:rsidRDefault="00193F2D" w:rsidP="00230C28">
      <w:pPr>
        <w:pStyle w:val="Listenabsatz"/>
        <w:spacing w:before="240" w:line="276" w:lineRule="auto"/>
        <w:jc w:val="both"/>
      </w:pPr>
      <w:r>
        <w:lastRenderedPageBreak/>
        <w:t xml:space="preserve">Damit bei einem quadratischen Brett </w:t>
      </w:r>
      <w:r w:rsidR="00EF4DAD">
        <w:t xml:space="preserve">(Dame, Schach, …) </w:t>
      </w:r>
      <w:r w:rsidR="000B25B9">
        <w:t>der Policy-Vektor auch mit</w:t>
      </w:r>
      <w:r w:rsidR="00BD7792">
        <w:t>tels</w:t>
      </w:r>
      <w:r w:rsidR="000B25B9">
        <w:t xml:space="preserve"> numpy zu einem quadratischen zweidimensionalen Array reshaped (numpy.reshape) werden kann</w:t>
      </w:r>
      <w:r w:rsidR="0075509F">
        <w:t>, welches mittels eine</w:t>
      </w:r>
      <w:r w:rsidR="00BD7792">
        <w:t>m einzigen</w:t>
      </w:r>
      <w:r w:rsidR="0075509F">
        <w:t xml:space="preserve"> Methode</w:t>
      </w:r>
      <w:r w:rsidR="00BD7792">
        <w:t>naufruf</w:t>
      </w:r>
      <w:r w:rsidR="0075509F">
        <w:t xml:space="preserve"> (numpy.rot</w:t>
      </w:r>
      <w:r w:rsidR="00BD7792">
        <w:t xml:space="preserve">90) </w:t>
      </w:r>
      <w:r w:rsidR="00DD4332">
        <w:t xml:space="preserve">zusammen mit dem Brett gedreht werden kann, </w:t>
      </w:r>
      <w:r w:rsidR="00A04113">
        <w:t xml:space="preserve">ohne dass </w:t>
      </w:r>
      <w:r w:rsidR="00FA7A70">
        <w:t>es zu Verzerrungen kommt</w:t>
      </w:r>
      <w:r w:rsidR="00D76855">
        <w:t>, also dass nach der Drehung ein und derselbe Zug plötzlich eine andere Wahrscheinlichkeit zugewiesen bekommt, weil der re</w:t>
      </w:r>
      <w:r w:rsidR="005E7F66">
        <w:t xml:space="preserve">shaped </w:t>
      </w:r>
      <w:r w:rsidR="00201F47">
        <w:t>P</w:t>
      </w:r>
      <w:r w:rsidR="005E7F66">
        <w:t xml:space="preserve">olicy-Vektor nicht </w:t>
      </w:r>
      <w:r w:rsidR="00C71E2C">
        <w:t xml:space="preserve">quadratisch ist, also bspw. 8 geschachtelte Arrays mit je 8 Wahrscheinlichkeiten, </w:t>
      </w:r>
      <w:r w:rsidR="00DD4332">
        <w:t xml:space="preserve">macht es Sinn, ein </w:t>
      </w:r>
      <w:r w:rsidR="00FF64A7">
        <w:t>Lückenfüller (Padding)</w:t>
      </w:r>
      <w:r w:rsidR="00DD4332">
        <w:t xml:space="preserve"> einzuführen</w:t>
      </w:r>
      <w:r w:rsidR="00C71E2C">
        <w:t>.</w:t>
      </w:r>
    </w:p>
    <w:p w14:paraId="44DDCD4F" w14:textId="77777777" w:rsidR="00230C28" w:rsidRDefault="00230C28" w:rsidP="00230C28">
      <w:pPr>
        <w:pStyle w:val="Listenabsatz"/>
        <w:spacing w:before="240" w:line="276" w:lineRule="auto"/>
        <w:jc w:val="both"/>
      </w:pPr>
    </w:p>
    <w:p w14:paraId="3F246A43" w14:textId="7ACA0C4A" w:rsidR="00230C28" w:rsidRDefault="00C71E2C" w:rsidP="00230C28">
      <w:pPr>
        <w:pStyle w:val="Listenabsatz"/>
        <w:spacing w:before="240" w:line="276" w:lineRule="auto"/>
        <w:jc w:val="both"/>
      </w:pPr>
      <w:r>
        <w:t xml:space="preserve">Die Größe des Policy-Vektors leitet sich von </w:t>
      </w:r>
      <w:r w:rsidR="006B2546">
        <w:t xml:space="preserve">der Methode </w:t>
      </w:r>
      <w:r w:rsidR="00CE7D56">
        <w:rPr>
          <w:rFonts w:ascii="Consolas" w:hAnsi="Consolas" w:cs="Consolas"/>
          <w:color w:val="4C94D8" w:themeColor="text2" w:themeTint="80"/>
        </w:rPr>
        <w:t xml:space="preserve">getActionSize </w:t>
      </w:r>
      <w:r w:rsidR="006B2546">
        <w:t>des Interfaces</w:t>
      </w:r>
      <w:r>
        <w:t xml:space="preserve"> ab, </w:t>
      </w:r>
      <w:r w:rsidR="00F9176C">
        <w:t xml:space="preserve">heißt also, dass man die </w:t>
      </w:r>
      <w:r w:rsidR="006F2291">
        <w:t>„A</w:t>
      </w:r>
      <w:r w:rsidR="00F9176C">
        <w:t>ctionSize</w:t>
      </w:r>
      <w:r w:rsidR="006F2291">
        <w:t>“</w:t>
      </w:r>
      <w:r w:rsidR="00F9176C">
        <w:t xml:space="preserve">, also die Menge </w:t>
      </w:r>
      <w:r w:rsidR="00F9176C" w:rsidRPr="00230C28">
        <w:rPr>
          <w:u w:val="single"/>
        </w:rPr>
        <w:t>aller</w:t>
      </w:r>
      <w:r w:rsidR="00F9176C">
        <w:t xml:space="preserve"> möglichen Züge im gesamten Spiel so gestalten sollte, dass</w:t>
      </w:r>
      <w:r w:rsidR="009C0CDB">
        <w:t xml:space="preserve"> wenn man die quadratische Wurzel daraus zieht, eine Ganzzahl herauskommt. So wird sichergestellt, dass später durch numpy.reshape</w:t>
      </w:r>
      <w:r w:rsidR="00201F47">
        <w:t xml:space="preserve"> des Policy-Vektors</w:t>
      </w:r>
      <w:r w:rsidR="007919C9">
        <w:t xml:space="preserve"> ein quadratisches zweidimensionales Array herauskommt.</w:t>
      </w:r>
    </w:p>
    <w:p w14:paraId="62BB6401" w14:textId="77777777" w:rsidR="00230C28" w:rsidRDefault="00230C28" w:rsidP="00230C28">
      <w:pPr>
        <w:pStyle w:val="Listenabsatz"/>
        <w:spacing w:before="240" w:line="276" w:lineRule="auto"/>
        <w:jc w:val="both"/>
      </w:pPr>
    </w:p>
    <w:p w14:paraId="4798B2AD" w14:textId="6E2C75F7" w:rsidR="00B069A6" w:rsidRDefault="007B6056" w:rsidP="00230C28">
      <w:pPr>
        <w:pStyle w:val="Listenabsatz"/>
        <w:spacing w:before="240" w:line="276" w:lineRule="auto"/>
        <w:jc w:val="both"/>
      </w:pPr>
      <w:r>
        <w:t xml:space="preserve">Beachtet man dies, so ist die </w:t>
      </w:r>
      <w:r w:rsidR="006F2291">
        <w:rPr>
          <w:rFonts w:ascii="Consolas" w:hAnsi="Consolas" w:cs="Consolas"/>
          <w:color w:val="4C94D8" w:themeColor="text2" w:themeTint="80"/>
        </w:rPr>
        <w:t>getSymmetries</w:t>
      </w:r>
      <w:r w:rsidR="00BA5E8D">
        <w:t>-</w:t>
      </w:r>
      <w:r>
        <w:t xml:space="preserve">Methode in wenigen Zeilen abgefrühstückt, und es ist sichergestellt, dass </w:t>
      </w:r>
      <w:r w:rsidR="00071415">
        <w:t xml:space="preserve">es zu keinen Verzerrungen kommt, wodurch die Trainingsdaten allesamt falsch </w:t>
      </w:r>
      <w:r w:rsidR="00747D37">
        <w:t>wären</w:t>
      </w:r>
      <w:r w:rsidR="00071415">
        <w:t xml:space="preserve"> und schlecht trainiert </w:t>
      </w:r>
      <w:r w:rsidR="00CD0B64">
        <w:t>werden würde</w:t>
      </w:r>
      <w:r w:rsidR="00071415">
        <w:t>.</w:t>
      </w:r>
    </w:p>
    <w:p w14:paraId="7953A897" w14:textId="77777777" w:rsidR="00B069A6" w:rsidRDefault="00B069A6" w:rsidP="00230C28">
      <w:pPr>
        <w:pStyle w:val="Listenabsatz"/>
        <w:spacing w:before="240" w:line="276" w:lineRule="auto"/>
        <w:jc w:val="both"/>
      </w:pPr>
    </w:p>
    <w:p w14:paraId="4EF93A3B" w14:textId="4DD3F247" w:rsidR="008F5266" w:rsidRDefault="00071415" w:rsidP="00230C28">
      <w:pPr>
        <w:pStyle w:val="Listenabsatz"/>
        <w:spacing w:before="240" w:line="276" w:lineRule="auto"/>
        <w:jc w:val="both"/>
      </w:pPr>
      <w:r>
        <w:t xml:space="preserve">In dem Sinne, weil von der </w:t>
      </w:r>
      <w:r w:rsidR="0001137C">
        <w:t>„A</w:t>
      </w:r>
      <w:r>
        <w:t>ctionSize</w:t>
      </w:r>
      <w:r w:rsidR="0001137C">
        <w:t>“</w:t>
      </w:r>
      <w:r>
        <w:t xml:space="preserve"> auch die </w:t>
      </w:r>
      <w:r w:rsidR="00517506">
        <w:rPr>
          <w:rFonts w:ascii="Consolas" w:hAnsi="Consolas" w:cs="Consolas"/>
          <w:color w:val="4C94D8" w:themeColor="text2" w:themeTint="80"/>
        </w:rPr>
        <w:t>getValidMoves</w:t>
      </w:r>
      <w:r w:rsidR="00BA5E8D">
        <w:t xml:space="preserve">-Methode abhängt, muss </w:t>
      </w:r>
      <w:r w:rsidR="00747D37">
        <w:t xml:space="preserve">dieses Padding auch </w:t>
      </w:r>
      <w:r w:rsidR="001264EA">
        <w:t xml:space="preserve">berücksichtigt werden </w:t>
      </w:r>
      <w:r w:rsidR="00747D37">
        <w:t xml:space="preserve">bei der Berechnung der Indizes der validen Züge </w:t>
      </w:r>
      <w:r w:rsidR="001264EA">
        <w:t xml:space="preserve">für das </w:t>
      </w:r>
      <w:r w:rsidR="0001137C">
        <w:rPr>
          <w:rFonts w:ascii="Consolas" w:hAnsi="Consolas" w:cs="Consolas"/>
          <w:color w:val="4C94D8" w:themeColor="text2" w:themeTint="80"/>
        </w:rPr>
        <w:t>getValidMoves</w:t>
      </w:r>
      <w:r w:rsidR="001264EA">
        <w:t>-Array</w:t>
      </w:r>
      <w:r w:rsidR="000D0759">
        <w:t>.</w:t>
      </w:r>
    </w:p>
    <w:p w14:paraId="21A10CBB" w14:textId="11605E8F" w:rsidR="00326B3F" w:rsidRDefault="00356308" w:rsidP="00326B3F">
      <w:pPr>
        <w:pStyle w:val="Listenabsatz"/>
        <w:spacing w:before="240" w:line="276" w:lineRule="auto"/>
        <w:jc w:val="both"/>
      </w:pPr>
      <w:r>
        <w:t xml:space="preserve">Inspirationsquelle liefert unsere Implementierung von </w:t>
      </w:r>
      <w:r w:rsidR="00157C7E">
        <w:t>„</w:t>
      </w:r>
      <w:r>
        <w:t>Dame</w:t>
      </w:r>
      <w:r w:rsidR="00157C7E">
        <w:t>“</w:t>
      </w:r>
      <w:r>
        <w:t>.</w:t>
      </w:r>
    </w:p>
    <w:p w14:paraId="2D23A7D8" w14:textId="01FAC47E" w:rsidR="005F204A" w:rsidRDefault="00356308" w:rsidP="007D79D6">
      <w:pPr>
        <w:pStyle w:val="Listenabsatz"/>
        <w:spacing w:before="240" w:line="276" w:lineRule="auto"/>
        <w:jc w:val="both"/>
      </w:pPr>
      <w:r>
        <w:t>Dort haben wir</w:t>
      </w:r>
      <w:r w:rsidR="00C93C89">
        <w:t xml:space="preserve"> genau diesen Ansatz verfolgt.</w:t>
      </w:r>
    </w:p>
    <w:p w14:paraId="6B36842C" w14:textId="77777777" w:rsidR="005F204A" w:rsidRDefault="005F204A" w:rsidP="005F204A">
      <w:pPr>
        <w:pStyle w:val="Listenabsatz"/>
        <w:spacing w:before="240" w:line="276" w:lineRule="auto"/>
        <w:jc w:val="both"/>
      </w:pPr>
    </w:p>
    <w:p w14:paraId="6BEB4325" w14:textId="22C96B75" w:rsidR="00B069A6" w:rsidRDefault="00B069A6" w:rsidP="005F204A">
      <w:pPr>
        <w:pStyle w:val="Listenabsatz"/>
        <w:numPr>
          <w:ilvl w:val="0"/>
          <w:numId w:val="30"/>
        </w:numPr>
        <w:spacing w:before="240" w:line="276" w:lineRule="auto"/>
        <w:jc w:val="both"/>
      </w:pPr>
      <w:r>
        <w:t>ValueError werfen, falls der Zug nicht valide ist</w:t>
      </w:r>
      <w:r w:rsidR="00FF5057">
        <w:t>.</w:t>
      </w:r>
    </w:p>
    <w:p w14:paraId="38A3010C" w14:textId="5001A5DF" w:rsidR="00027339" w:rsidRDefault="00F05CCF" w:rsidP="00B069A6">
      <w:pPr>
        <w:pStyle w:val="Listenabsatz"/>
        <w:spacing w:before="240" w:line="276" w:lineRule="auto"/>
        <w:jc w:val="both"/>
      </w:pPr>
      <w:r>
        <w:t xml:space="preserve">Die </w:t>
      </w:r>
      <w:r>
        <w:rPr>
          <w:rFonts w:ascii="Consolas" w:hAnsi="Consolas"/>
          <w:color w:val="77206D" w:themeColor="accent5" w:themeShade="BF"/>
        </w:rPr>
        <w:t>GameClient</w:t>
      </w:r>
      <w:r w:rsidRPr="008A6186">
        <w:rPr>
          <w:rFonts w:ascii="Consolas" w:hAnsi="Consolas"/>
          <w:color w:val="77206D" w:themeColor="accent5" w:themeShade="BF"/>
        </w:rPr>
        <w:t>/</w:t>
      </w:r>
      <w:r>
        <w:rPr>
          <w:rFonts w:ascii="Consolas" w:hAnsi="Consolas"/>
          <w:color w:val="77206D" w:themeColor="accent5" w:themeShade="BF"/>
        </w:rPr>
        <w:t>arena</w:t>
      </w:r>
      <w:r w:rsidRPr="008A6186">
        <w:rPr>
          <w:rFonts w:ascii="Consolas" w:hAnsi="Consolas"/>
          <w:color w:val="77206D" w:themeColor="accent5" w:themeShade="BF"/>
        </w:rPr>
        <w:t>.py</w:t>
      </w:r>
      <w:r w:rsidRPr="00F05CCF">
        <w:t xml:space="preserve"> </w:t>
      </w:r>
      <w:r>
        <w:t xml:space="preserve">erhält den Zug, sei es von KIM oder von einer externen KI/ einem externen Spieler, </w:t>
      </w:r>
      <w:r w:rsidR="00816A29">
        <w:t xml:space="preserve">und prüft nicht unmittelbar den Zug, ob er valide ist. Sie reicht diesen </w:t>
      </w:r>
      <w:r w:rsidR="0025282D">
        <w:t xml:space="preserve">in die Spiellogik weiter mittels </w:t>
      </w:r>
      <w:r w:rsidR="00C138B6">
        <w:t xml:space="preserve">der Methode </w:t>
      </w:r>
      <w:r w:rsidR="00157C7E">
        <w:rPr>
          <w:rFonts w:ascii="Consolas" w:hAnsi="Consolas" w:cs="Consolas"/>
          <w:color w:val="4C94D8" w:themeColor="text2" w:themeTint="80"/>
        </w:rPr>
        <w:t>getNextState</w:t>
      </w:r>
      <w:r w:rsidR="0025282D">
        <w:t xml:space="preserve">, welche dann in der jeweiligen </w:t>
      </w:r>
      <w:r w:rsidR="0025282D" w:rsidRPr="00F00836">
        <w:rPr>
          <w:rFonts w:ascii="Consolas" w:hAnsi="Consolas"/>
          <w:color w:val="77206D" w:themeColor="accent5" w:themeShade="BF"/>
        </w:rPr>
        <w:t>&lt;Game&gt;Logic.py</w:t>
      </w:r>
      <w:r w:rsidR="0025282D">
        <w:t xml:space="preserve"> den Zug ausführen lässt. </w:t>
      </w:r>
      <w:r w:rsidR="002808FB">
        <w:t>Da wir auf eine weitere</w:t>
      </w:r>
      <w:r w:rsidR="0085273B">
        <w:t xml:space="preserve"> </w:t>
      </w:r>
      <w:r w:rsidR="002808FB">
        <w:t>„</w:t>
      </w:r>
      <w:r w:rsidR="0085273B">
        <w:t>validMoves</w:t>
      </w:r>
      <w:r w:rsidR="002808FB">
        <w:t>“</w:t>
      </w:r>
      <w:r w:rsidR="0085273B">
        <w:t>-Methode im Interface verzichten wollten</w:t>
      </w:r>
      <w:r w:rsidR="00C313B7">
        <w:t xml:space="preserve"> </w:t>
      </w:r>
      <w:r w:rsidR="008A4E32">
        <w:t xml:space="preserve">– </w:t>
      </w:r>
      <w:r w:rsidR="00C313B7">
        <w:t xml:space="preserve">die </w:t>
      </w:r>
      <w:r w:rsidR="000D4AE8">
        <w:t>B</w:t>
      </w:r>
      <w:r w:rsidR="00C313B7">
        <w:t>estehende liefert ja nicht wirkliche Züge, sondern ein binäres Array aus Nullen und Einsen für die Zugberechnung innerhalb des AlphaZero-Frameworks</w:t>
      </w:r>
      <w:r w:rsidR="008A4E32">
        <w:t xml:space="preserve"> –</w:t>
      </w:r>
      <w:r w:rsidR="00622612">
        <w:t xml:space="preserve"> </w:t>
      </w:r>
      <w:r w:rsidR="00622612" w:rsidRPr="00622612">
        <w:rPr>
          <w:u w:val="single"/>
        </w:rPr>
        <w:t>muss</w:t>
      </w:r>
      <w:r w:rsidR="00622612">
        <w:t xml:space="preserve"> die Zugüberprüfung </w:t>
      </w:r>
      <w:r w:rsidR="00027339">
        <w:t xml:space="preserve">in </w:t>
      </w:r>
      <w:r w:rsidR="00027339" w:rsidRPr="00F00836">
        <w:rPr>
          <w:rFonts w:ascii="Consolas" w:hAnsi="Consolas"/>
          <w:color w:val="77206D" w:themeColor="accent5" w:themeShade="BF"/>
        </w:rPr>
        <w:t>&lt;Game&gt;Logic.py</w:t>
      </w:r>
      <w:r w:rsidR="00027339" w:rsidRPr="00622612">
        <w:t xml:space="preserve"> </w:t>
      </w:r>
      <w:r w:rsidR="00622612">
        <w:t>in der Methode stattfinden</w:t>
      </w:r>
      <w:r w:rsidR="00027339">
        <w:t>,</w:t>
      </w:r>
      <w:r w:rsidR="00622612">
        <w:t xml:space="preserve"> in der der Zug ausgeführt wird. </w:t>
      </w:r>
    </w:p>
    <w:p w14:paraId="2AC66D12" w14:textId="77777777" w:rsidR="00027339" w:rsidRDefault="00622612" w:rsidP="00B069A6">
      <w:pPr>
        <w:pStyle w:val="Listenabsatz"/>
        <w:spacing w:before="240" w:line="276" w:lineRule="auto"/>
        <w:jc w:val="both"/>
      </w:pPr>
      <w:r>
        <w:t xml:space="preserve">Konvention ist: </w:t>
      </w:r>
    </w:p>
    <w:p w14:paraId="2502B0B6" w14:textId="71C9E542" w:rsidR="00214B8C" w:rsidRDefault="00027339" w:rsidP="007D79D6">
      <w:pPr>
        <w:pStyle w:val="Listenabsatz"/>
        <w:spacing w:before="240" w:line="276" w:lineRule="auto"/>
        <w:jc w:val="both"/>
      </w:pPr>
      <w:r>
        <w:t>F</w:t>
      </w:r>
      <w:r w:rsidR="00622612">
        <w:t xml:space="preserve">alls der Zug nicht valide ist, muss ein </w:t>
      </w:r>
      <w:r w:rsidR="00FF5057">
        <w:t xml:space="preserve">ValueError ausgelöst werden, der in unserer </w:t>
      </w:r>
      <w:r w:rsidR="00FF5057">
        <w:rPr>
          <w:rFonts w:ascii="Consolas" w:hAnsi="Consolas"/>
          <w:color w:val="77206D" w:themeColor="accent5" w:themeShade="BF"/>
        </w:rPr>
        <w:t>GameClient</w:t>
      </w:r>
      <w:r w:rsidR="00FF5057" w:rsidRPr="008A6186">
        <w:rPr>
          <w:rFonts w:ascii="Consolas" w:hAnsi="Consolas"/>
          <w:color w:val="77206D" w:themeColor="accent5" w:themeShade="BF"/>
        </w:rPr>
        <w:t>/</w:t>
      </w:r>
      <w:r w:rsidR="00FF5057">
        <w:rPr>
          <w:rFonts w:ascii="Consolas" w:hAnsi="Consolas"/>
          <w:color w:val="77206D" w:themeColor="accent5" w:themeShade="BF"/>
        </w:rPr>
        <w:t>arena</w:t>
      </w:r>
      <w:r w:rsidR="00FF5057" w:rsidRPr="008A6186">
        <w:rPr>
          <w:rFonts w:ascii="Consolas" w:hAnsi="Consolas"/>
          <w:color w:val="77206D" w:themeColor="accent5" w:themeShade="BF"/>
        </w:rPr>
        <w:t>.py</w:t>
      </w:r>
      <w:r w:rsidR="00FF5057" w:rsidRPr="00FF5057">
        <w:t xml:space="preserve"> </w:t>
      </w:r>
      <w:r w:rsidR="00FF5057">
        <w:t>abgefangen wird, wodurch eine Nachricht an den Spieler rausgeht, dass der Zug ungültig war und auf einen nächsten Zug gewartet wird.</w:t>
      </w:r>
    </w:p>
    <w:p w14:paraId="17F51AA7" w14:textId="6BA4048E" w:rsidR="00326B3F" w:rsidRDefault="00326B3F" w:rsidP="00214B8C">
      <w:pPr>
        <w:pStyle w:val="Listenabsatz"/>
        <w:numPr>
          <w:ilvl w:val="0"/>
          <w:numId w:val="30"/>
        </w:numPr>
        <w:spacing w:before="240" w:line="276" w:lineRule="auto"/>
        <w:jc w:val="both"/>
      </w:pPr>
      <w:r>
        <w:lastRenderedPageBreak/>
        <w:t xml:space="preserve">Bei allen Spielen, bei denen </w:t>
      </w:r>
      <w:r w:rsidR="00733023">
        <w:t xml:space="preserve">es </w:t>
      </w:r>
      <w:r w:rsidR="00684F3C">
        <w:t xml:space="preserve">per se </w:t>
      </w:r>
      <w:r w:rsidR="00733023">
        <w:t>möglich ist,</w:t>
      </w:r>
      <w:r w:rsidR="00684F3C">
        <w:t xml:space="preserve"> unendlich of</w:t>
      </w:r>
      <w:r w:rsidR="002F277F">
        <w:t>t r</w:t>
      </w:r>
      <w:r w:rsidR="00733023">
        <w:t xml:space="preserve">edundante Züge zu machen, </w:t>
      </w:r>
      <w:r w:rsidR="00684F3C">
        <w:t xml:space="preserve">sollte in der </w:t>
      </w:r>
      <w:r w:rsidR="000D4AE8">
        <w:rPr>
          <w:rFonts w:ascii="Consolas" w:hAnsi="Consolas" w:cs="Consolas"/>
          <w:color w:val="4C94D8" w:themeColor="text2" w:themeTint="80"/>
        </w:rPr>
        <w:t>getGameEnded</w:t>
      </w:r>
      <w:r w:rsidR="00684F3C">
        <w:t xml:space="preserve">-Methode, die </w:t>
      </w:r>
      <w:r w:rsidR="002D7659">
        <w:t xml:space="preserve">ausgibt, ob das Spiel fertig ist </w:t>
      </w:r>
      <w:r w:rsidR="002F277F">
        <w:t xml:space="preserve">und </w:t>
      </w:r>
      <w:r w:rsidR="002D7659">
        <w:t xml:space="preserve">wer gewonnen hat, </w:t>
      </w:r>
      <w:r w:rsidR="00B40418">
        <w:t xml:space="preserve">als Endbedingung für ein Unentschieden eingeführt werden, dass bspw. nach 30 oder 50 solcher Züge, bei denen nichts passiert, </w:t>
      </w:r>
      <w:r w:rsidR="009C7666">
        <w:t xml:space="preserve">bspw. </w:t>
      </w:r>
      <w:r w:rsidR="00B40418">
        <w:t xml:space="preserve">kein Stein geschlagen wird, es zu einem Unentschieden kommt. </w:t>
      </w:r>
    </w:p>
    <w:p w14:paraId="7239FA83" w14:textId="5F54E31A" w:rsidR="00D8453C" w:rsidRDefault="00B40418" w:rsidP="00D8453C">
      <w:pPr>
        <w:pStyle w:val="Listenabsatz"/>
        <w:spacing w:before="240" w:line="276" w:lineRule="auto"/>
        <w:jc w:val="both"/>
      </w:pPr>
      <w:r>
        <w:t xml:space="preserve">Macht man dies nicht, so wird beim Training sehr schnell in </w:t>
      </w:r>
      <w:r>
        <w:rPr>
          <w:rFonts w:ascii="Consolas" w:hAnsi="Consolas"/>
          <w:color w:val="77206D" w:themeColor="accent5" w:themeShade="BF"/>
        </w:rPr>
        <w:t>Tools</w:t>
      </w:r>
      <w:r w:rsidRPr="008A6186">
        <w:rPr>
          <w:rFonts w:ascii="Consolas" w:hAnsi="Consolas"/>
          <w:color w:val="77206D" w:themeColor="accent5" w:themeShade="BF"/>
        </w:rPr>
        <w:t>/</w:t>
      </w:r>
      <w:r>
        <w:rPr>
          <w:rFonts w:ascii="Consolas" w:hAnsi="Consolas"/>
          <w:color w:val="77206D" w:themeColor="accent5" w:themeShade="BF"/>
        </w:rPr>
        <w:t>mcts</w:t>
      </w:r>
      <w:r w:rsidRPr="008A6186">
        <w:rPr>
          <w:rFonts w:ascii="Consolas" w:hAnsi="Consolas"/>
          <w:color w:val="77206D" w:themeColor="accent5" w:themeShade="BF"/>
        </w:rPr>
        <w:t>.py</w:t>
      </w:r>
      <w:r w:rsidR="00F35143">
        <w:t xml:space="preserve"> e</w:t>
      </w:r>
      <w:r>
        <w:t>in RecursionError geworfen werden, da die Rekursionstiefe von 1000 überschritten wird</w:t>
      </w:r>
      <w:r w:rsidR="00680DC3">
        <w:t>, wenn stets neue Züge gemacht werden, aber das Spiel nicht terminiert, weil nur hin- und herbewegt wird.</w:t>
      </w:r>
    </w:p>
    <w:p w14:paraId="5C3213FD" w14:textId="77777777" w:rsidR="00482E0D" w:rsidRDefault="00482E0D" w:rsidP="00D8453C">
      <w:pPr>
        <w:pStyle w:val="Listenabsatz"/>
        <w:spacing w:before="240" w:line="276" w:lineRule="auto"/>
        <w:jc w:val="both"/>
      </w:pPr>
    </w:p>
    <w:p w14:paraId="3F5652A7" w14:textId="7937E9F5" w:rsidR="00D17453" w:rsidRDefault="00D60D97" w:rsidP="00D30001">
      <w:pPr>
        <w:pStyle w:val="Listenabsatz"/>
        <w:numPr>
          <w:ilvl w:val="0"/>
          <w:numId w:val="30"/>
        </w:numPr>
        <w:spacing w:before="240" w:line="276" w:lineRule="auto"/>
        <w:jc w:val="both"/>
      </w:pPr>
      <w:r>
        <w:t xml:space="preserve">Bei Spielen, bei denen Aussetzen eine Möglichkeit ist – so z.B. Othello falls man temporär nicht mehr ziehen kann – </w:t>
      </w:r>
      <w:r w:rsidR="00202C93">
        <w:t xml:space="preserve">ist dieser Zug aktuell im Framework </w:t>
      </w:r>
      <w:r w:rsidR="00207665">
        <w:t xml:space="preserve">als </w:t>
      </w:r>
      <w:r w:rsidR="00202C93">
        <w:t xml:space="preserve">letzter </w:t>
      </w:r>
      <w:r w:rsidR="008C5057">
        <w:t>Zug</w:t>
      </w:r>
      <w:r w:rsidR="00202C93">
        <w:t xml:space="preserve"> kodiert.</w:t>
      </w:r>
      <w:r w:rsidR="008C5057">
        <w:t xml:space="preserve"> Ist das Feld 6x6 groß, ist die </w:t>
      </w:r>
      <w:r w:rsidR="00207665">
        <w:t>„</w:t>
      </w:r>
      <w:r w:rsidR="008C5057">
        <w:t>Action</w:t>
      </w:r>
      <w:r w:rsidR="00D30001">
        <w:t>Size</w:t>
      </w:r>
      <w:r w:rsidR="00207665">
        <w:t>“</w:t>
      </w:r>
      <w:r w:rsidR="00D30001">
        <w:t xml:space="preserve"> eigentlich 6*6 = 36, doch mit Aussetzen eben +1, also 37.</w:t>
      </w:r>
      <w:r w:rsidR="00207665">
        <w:t xml:space="preserve"> </w:t>
      </w:r>
      <w:r w:rsidR="00482E0D">
        <w:t xml:space="preserve">Als Zug ergibt sich also </w:t>
      </w:r>
      <w:r w:rsidR="00D17453">
        <w:t xml:space="preserve">der Index </w:t>
      </w:r>
      <w:r w:rsidR="00482E0D">
        <w:t xml:space="preserve">36 für aussetzen. </w:t>
      </w:r>
      <w:r w:rsidR="00D17453">
        <w:t>Sowohl Frontend als auch Backend folgen dieser Konvention.</w:t>
      </w:r>
    </w:p>
    <w:p w14:paraId="644D63E9" w14:textId="13A58E2F" w:rsidR="0037585E" w:rsidRDefault="00482E0D" w:rsidP="0037585E">
      <w:pPr>
        <w:pStyle w:val="Listenabsatz"/>
        <w:spacing w:before="240" w:line="276" w:lineRule="auto"/>
        <w:jc w:val="both"/>
      </w:pPr>
      <w:r>
        <w:t xml:space="preserve">Das </w:t>
      </w:r>
      <w:r w:rsidR="005D21C3">
        <w:t xml:space="preserve">Ganze </w:t>
      </w:r>
      <w:r>
        <w:t>macht auch Sinn, falls man bspw. das Spielfeld drehen will und damit auch den Policy-Vektor, so kann man ganz einfach mit Array</w:t>
      </w:r>
      <w:r w:rsidR="00672C2A">
        <w:t>-</w:t>
      </w:r>
      <w:r>
        <w:t xml:space="preserve">Slicing den letzten </w:t>
      </w:r>
      <w:r w:rsidR="00245459">
        <w:t>Index</w:t>
      </w:r>
      <w:r>
        <w:t xml:space="preserve"> abschneiden</w:t>
      </w:r>
      <w:r w:rsidR="00245459">
        <w:t xml:space="preserve">, </w:t>
      </w:r>
      <w:r>
        <w:t xml:space="preserve">mit </w:t>
      </w:r>
      <w:r w:rsidR="00245459">
        <w:t>N</w:t>
      </w:r>
      <w:r>
        <w:t>umpy ein reshape</w:t>
      </w:r>
      <w:r w:rsidR="00245459">
        <w:t>()</w:t>
      </w:r>
      <w:r>
        <w:t xml:space="preserve"> durchführen, drehen, und am Ende wieder </w:t>
      </w:r>
      <w:r w:rsidR="00517BA3">
        <w:t>den Index anfügen</w:t>
      </w:r>
      <w:r>
        <w:t>.</w:t>
      </w:r>
    </w:p>
    <w:p w14:paraId="4ECCEEDF" w14:textId="77777777" w:rsidR="00BC6B86" w:rsidRDefault="00BC6B86" w:rsidP="0037585E">
      <w:pPr>
        <w:pStyle w:val="Listenabsatz"/>
        <w:spacing w:before="240" w:line="276" w:lineRule="auto"/>
        <w:jc w:val="both"/>
      </w:pPr>
    </w:p>
    <w:p w14:paraId="79C471D7" w14:textId="42B16EB3" w:rsidR="0037585E" w:rsidRDefault="00BC6B86" w:rsidP="00A216A4">
      <w:pPr>
        <w:pStyle w:val="Listenabsatz"/>
        <w:numPr>
          <w:ilvl w:val="0"/>
          <w:numId w:val="30"/>
        </w:numPr>
        <w:spacing w:before="240" w:line="276" w:lineRule="auto"/>
        <w:jc w:val="both"/>
      </w:pPr>
      <w:r>
        <w:t>Weitere</w:t>
      </w:r>
      <w:r w:rsidR="00A216A4">
        <w:t xml:space="preserve"> Hinweise</w:t>
      </w:r>
      <w:r>
        <w:t>,</w:t>
      </w:r>
      <w:r w:rsidR="00A216A4">
        <w:t xml:space="preserve"> derer es hier keine weitere Erläuterung </w:t>
      </w:r>
      <w:r>
        <w:t>bedarf</w:t>
      </w:r>
      <w:r w:rsidR="0073666A">
        <w:t>,</w:t>
      </w:r>
      <w:r w:rsidR="00A216A4">
        <w:t xml:space="preserve"> finden sich im </w:t>
      </w:r>
      <w:r w:rsidRPr="00BC6B86">
        <w:rPr>
          <w:rFonts w:ascii="Consolas" w:hAnsi="Consolas"/>
          <w:color w:val="77206D" w:themeColor="accent5" w:themeShade="BF"/>
        </w:rPr>
        <w:t>Tools/i_game.py</w:t>
      </w:r>
      <w:r w:rsidRPr="00BC6B86">
        <w:t xml:space="preserve"> Interface</w:t>
      </w:r>
      <w:r>
        <w:t>.</w:t>
      </w:r>
    </w:p>
    <w:p w14:paraId="4EEC9E61" w14:textId="77777777" w:rsidR="00D8453C" w:rsidRDefault="00D8453C" w:rsidP="00D8453C">
      <w:pPr>
        <w:pStyle w:val="Listenabsatz"/>
        <w:spacing w:before="240" w:line="276" w:lineRule="auto"/>
        <w:jc w:val="both"/>
      </w:pPr>
    </w:p>
    <w:p w14:paraId="03639B8C" w14:textId="77777777" w:rsidR="006F00CE" w:rsidRDefault="006F00CE" w:rsidP="00D8453C">
      <w:pPr>
        <w:pStyle w:val="Listenabsatz"/>
        <w:spacing w:before="240" w:line="276" w:lineRule="auto"/>
        <w:jc w:val="both"/>
      </w:pPr>
    </w:p>
    <w:p w14:paraId="56A9BCAB" w14:textId="77777777" w:rsidR="00847CBA" w:rsidRDefault="00847CBA" w:rsidP="00D8453C">
      <w:pPr>
        <w:pStyle w:val="Listenabsatz"/>
        <w:spacing w:before="240" w:line="276" w:lineRule="auto"/>
        <w:jc w:val="both"/>
      </w:pPr>
    </w:p>
    <w:p w14:paraId="50D25B96" w14:textId="77777777" w:rsidR="0004441F" w:rsidRDefault="00F23CE5" w:rsidP="00F23CE5">
      <w:pPr>
        <w:pStyle w:val="Listenabsatz"/>
        <w:numPr>
          <w:ilvl w:val="0"/>
          <w:numId w:val="9"/>
        </w:numPr>
        <w:spacing w:before="240" w:line="276" w:lineRule="auto"/>
        <w:jc w:val="both"/>
      </w:pPr>
      <w:r>
        <w:t>Werden</w:t>
      </w:r>
      <w:r w:rsidR="008B75DC">
        <w:t xml:space="preserve"> zusätzliche</w:t>
      </w:r>
      <w:r>
        <w:t xml:space="preserve"> </w:t>
      </w:r>
      <w:r w:rsidR="008B75DC">
        <w:t>imports neben numpy benötigt, so müssen diese a</w:t>
      </w:r>
      <w:r w:rsidR="00617F47">
        <w:t xml:space="preserve">ufgrund der Server und GameClient Architektur </w:t>
      </w:r>
      <w:r w:rsidR="00215609">
        <w:t xml:space="preserve">in die </w:t>
      </w:r>
      <w:r w:rsidR="00215609" w:rsidRPr="00F23CE5">
        <w:rPr>
          <w:rFonts w:ascii="Consolas" w:hAnsi="Consolas"/>
          <w:color w:val="77206D" w:themeColor="accent5" w:themeShade="BF"/>
        </w:rPr>
        <w:t>GameClient/requirements.txt</w:t>
      </w:r>
      <w:r w:rsidR="007F5FFD">
        <w:t xml:space="preserve"> hinzugefügt werden. Man beachte, dass </w:t>
      </w:r>
      <w:r w:rsidR="008B75DC">
        <w:t xml:space="preserve">sich dabei </w:t>
      </w:r>
      <w:r w:rsidR="007F5FFD">
        <w:t>die Größe der GameClients erheblich erhöhen kann.</w:t>
      </w:r>
      <w:r w:rsidR="0004441F">
        <w:t xml:space="preserve"> </w:t>
      </w:r>
    </w:p>
    <w:p w14:paraId="7E8C3DF8" w14:textId="76DE8DFD" w:rsidR="00847CBA" w:rsidRDefault="0004441F" w:rsidP="00847CBA">
      <w:pPr>
        <w:pStyle w:val="Listenabsatz"/>
        <w:spacing w:before="240" w:line="276" w:lineRule="auto"/>
        <w:ind w:left="360"/>
        <w:jc w:val="both"/>
      </w:pPr>
      <w:r>
        <w:t>Problematisch daher, dass jeder GameClient in einem eigenen Docker Container läuft und dadurch bei vielen parallelen Spielen sehr viel RAM aufgefressen wird.</w:t>
      </w:r>
      <w:r w:rsidR="007F5FFD">
        <w:t xml:space="preserve"> </w:t>
      </w:r>
      <w:r w:rsidR="008B75DC">
        <w:t xml:space="preserve">Deshalb wird die </w:t>
      </w:r>
      <w:r w:rsidR="00E27C78">
        <w:t>ausschließliche Handhabung mit numpy</w:t>
      </w:r>
      <w:r w:rsidR="008B75DC">
        <w:t xml:space="preserve"> </w:t>
      </w:r>
      <w:r w:rsidR="00696E2F">
        <w:t xml:space="preserve">und math </w:t>
      </w:r>
      <w:r w:rsidR="008B75DC">
        <w:t>bevorzugt</w:t>
      </w:r>
      <w:r w:rsidR="00E27C78">
        <w:t>.</w:t>
      </w:r>
    </w:p>
    <w:tbl>
      <w:tblPr>
        <w:tblStyle w:val="Tabellenraster"/>
        <w:tblW w:w="0" w:type="auto"/>
        <w:tblLook w:val="04A0" w:firstRow="1" w:lastRow="0" w:firstColumn="1" w:lastColumn="0" w:noHBand="0" w:noVBand="1"/>
      </w:tblPr>
      <w:tblGrid>
        <w:gridCol w:w="2485"/>
        <w:gridCol w:w="6577"/>
      </w:tblGrid>
      <w:tr w:rsidR="00A075E6" w14:paraId="1D26E0D0" w14:textId="77777777">
        <w:tc>
          <w:tcPr>
            <w:tcW w:w="2485" w:type="dxa"/>
          </w:tcPr>
          <w:p w14:paraId="3838F93A" w14:textId="16EC3435" w:rsidR="00A075E6" w:rsidRDefault="0012636B">
            <w:pPr>
              <w:jc w:val="center"/>
            </w:pPr>
            <w:r>
              <w:rPr>
                <w:noProof/>
              </w:rPr>
              <w:drawing>
                <wp:inline distT="0" distB="0" distL="0" distR="0" wp14:anchorId="3EC88074" wp14:editId="00BF6B03">
                  <wp:extent cx="1398718" cy="1249780"/>
                  <wp:effectExtent l="0" t="0" r="0" b="0"/>
                  <wp:docPr id="111170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8718" cy="1249780"/>
                          </a:xfrm>
                          <a:prstGeom prst="rect">
                            <a:avLst/>
                          </a:prstGeom>
                        </pic:spPr>
                      </pic:pic>
                    </a:graphicData>
                  </a:graphic>
                </wp:inline>
              </w:drawing>
            </w:r>
          </w:p>
        </w:tc>
        <w:tc>
          <w:tcPr>
            <w:tcW w:w="6577" w:type="dxa"/>
          </w:tcPr>
          <w:p w14:paraId="7CBDEC80" w14:textId="4FC6C123" w:rsidR="00A075E6" w:rsidRDefault="006F00CE">
            <w:pPr>
              <w:jc w:val="center"/>
            </w:pPr>
            <w:r>
              <w:rPr>
                <w:noProof/>
              </w:rPr>
              <w:drawing>
                <wp:anchor distT="0" distB="0" distL="114300" distR="114300" simplePos="0" relativeHeight="251658244" behindDoc="0" locked="0" layoutInCell="1" allowOverlap="1" wp14:anchorId="383F2E37" wp14:editId="072D45BE">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39">
                            <a:extLst>
                              <a:ext uri="{96DAC541-7B7A-43D3-8B79-37D633B846F1}">
                                <asvg:svgBlip xmlns:asvg="http://schemas.microsoft.com/office/drawing/2016/SVG/main" r:embed="rId40"/>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A075E6">
              <w:rPr>
                <w:noProof/>
              </w:rPr>
              <w:drawing>
                <wp:inline distT="0" distB="0" distL="0" distR="0" wp14:anchorId="6C958064" wp14:editId="2CF48B0A">
                  <wp:extent cx="3960000" cy="334782"/>
                  <wp:effectExtent l="0" t="0" r="2540" b="8255"/>
                  <wp:docPr id="2037891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pic:cNvPicPr/>
                        </pic:nvPicPr>
                        <pic:blipFill>
                          <a:blip r:embed="rId41">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728FE4FD" w14:textId="77777777" w:rsidR="006F00CE" w:rsidRDefault="006F00CE" w:rsidP="00D8453C">
      <w:pPr>
        <w:pStyle w:val="Listenabsatz"/>
        <w:spacing w:before="240" w:line="276" w:lineRule="auto"/>
        <w:ind w:left="360"/>
        <w:jc w:val="both"/>
      </w:pPr>
    </w:p>
    <w:p w14:paraId="4286D519" w14:textId="6F2432A9" w:rsidR="00FB43AA" w:rsidRDefault="00E27C78" w:rsidP="00D8453C">
      <w:pPr>
        <w:pStyle w:val="Listenabsatz"/>
        <w:spacing w:before="240" w:line="276" w:lineRule="auto"/>
        <w:ind w:left="360"/>
        <w:jc w:val="both"/>
      </w:pPr>
      <w:r>
        <w:t xml:space="preserve">Ein Sonderfall stellt die PyGame Bibliothek dar, die zum Zeichnen der Spielfelder verwendet wird. </w:t>
      </w:r>
      <w:r w:rsidR="00DC4C2B">
        <w:t>Der Import dieser Bibliothek muss explizit in der</w:t>
      </w:r>
      <w:r w:rsidR="00F35FF2">
        <w:t xml:space="preserve"> </w:t>
      </w:r>
      <w:r w:rsidR="00F35FF2">
        <w:rPr>
          <w:rFonts w:ascii="Consolas" w:hAnsi="Consolas" w:cs="Consolas"/>
          <w:color w:val="4C94D8" w:themeColor="text2" w:themeTint="80"/>
        </w:rPr>
        <w:t>draw</w:t>
      </w:r>
      <w:r w:rsidR="00F35FF2">
        <w:rPr>
          <w:rFonts w:ascii="Consolas" w:hAnsi="Consolas"/>
        </w:rPr>
        <w:t>-</w:t>
      </w:r>
      <w:r w:rsidR="00C21C6C">
        <w:t>Methode stattfinden</w:t>
      </w:r>
      <w:r w:rsidR="009305D9">
        <w:t>. Dies ist auf die Größe der PyGame Bibliothek zurückzuführen.</w:t>
      </w:r>
      <w:r w:rsidR="00BB1CF8" w:rsidRPr="00BB1CF8">
        <w:rPr>
          <w:noProof/>
        </w:rPr>
        <w:t xml:space="preserve"> </w:t>
      </w:r>
    </w:p>
    <w:tbl>
      <w:tblPr>
        <w:tblStyle w:val="Tabellenraster"/>
        <w:tblW w:w="0" w:type="auto"/>
        <w:tblLook w:val="04A0" w:firstRow="1" w:lastRow="0" w:firstColumn="1" w:lastColumn="0" w:noHBand="0" w:noVBand="1"/>
      </w:tblPr>
      <w:tblGrid>
        <w:gridCol w:w="2485"/>
        <w:gridCol w:w="6577"/>
      </w:tblGrid>
      <w:tr w:rsidR="00861A8D" w14:paraId="0E92A46E" w14:textId="77777777">
        <w:tc>
          <w:tcPr>
            <w:tcW w:w="2485" w:type="dxa"/>
          </w:tcPr>
          <w:p w14:paraId="747054E6" w14:textId="7837FA41" w:rsidR="00861A8D" w:rsidRDefault="0021428D">
            <w:pPr>
              <w:jc w:val="center"/>
            </w:pPr>
            <w:r>
              <w:rPr>
                <w:noProof/>
              </w:rPr>
              <w:drawing>
                <wp:inline distT="0" distB="0" distL="0" distR="0" wp14:anchorId="168890F1" wp14:editId="380E377A">
                  <wp:extent cx="1312870" cy="1573078"/>
                  <wp:effectExtent l="0" t="0" r="0" b="1905"/>
                  <wp:docPr id="15241374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14760460" w14:textId="0AA10A9A" w:rsidR="00861A8D" w:rsidRDefault="0021428D">
            <w:pPr>
              <w:jc w:val="center"/>
            </w:pPr>
            <w:r>
              <w:rPr>
                <w:noProof/>
              </w:rPr>
              <w:drawing>
                <wp:anchor distT="0" distB="0" distL="114300" distR="114300" simplePos="0" relativeHeight="251658245" behindDoc="0" locked="0" layoutInCell="1" allowOverlap="1" wp14:anchorId="6DD62941" wp14:editId="06580D0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BB1CF8">
              <w:rPr>
                <w:noProof/>
              </w:rPr>
              <w:drawing>
                <wp:anchor distT="0" distB="0" distL="114300" distR="114300" simplePos="0" relativeHeight="251658246" behindDoc="0" locked="0" layoutInCell="1" allowOverlap="1" wp14:anchorId="728D29FA" wp14:editId="79090AF2">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861A8D">
              <w:rPr>
                <w:noProof/>
              </w:rPr>
              <w:drawing>
                <wp:inline distT="0" distB="0" distL="0" distR="0" wp14:anchorId="570B45EB" wp14:editId="513AC7A3">
                  <wp:extent cx="3960000" cy="975924"/>
                  <wp:effectExtent l="0" t="0" r="2540" b="0"/>
                  <wp:docPr id="8258321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pic:cNvPicPr/>
                        </pic:nvPicPr>
                        <pic:blipFill>
                          <a:blip r:embed="rId45">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1DAE42D0" w14:textId="2F441044" w:rsidR="00517BA3" w:rsidRDefault="00517BA3" w:rsidP="005856EE">
      <w:pPr>
        <w:pStyle w:val="berschrift3"/>
      </w:pPr>
      <w:r>
        <w:br w:type="page"/>
      </w:r>
    </w:p>
    <w:p w14:paraId="4A6C0DED" w14:textId="546E11D0" w:rsidR="00D80C39" w:rsidRDefault="005856EE" w:rsidP="005856EE">
      <w:pPr>
        <w:pStyle w:val="berschrift3"/>
      </w:pPr>
      <w:bookmarkStart w:id="25" w:name="_Toc171995435"/>
      <w:r>
        <w:lastRenderedPageBreak/>
        <w:t xml:space="preserve">4.1.4 </w:t>
      </w:r>
      <w:r w:rsidR="00931059">
        <w:t xml:space="preserve">Erstellen des </w:t>
      </w:r>
      <w:r w:rsidR="00A83B7C">
        <w:t>n</w:t>
      </w:r>
      <w:r w:rsidR="00931059">
        <w:t>euralen Netzes</w:t>
      </w:r>
      <w:bookmarkEnd w:id="25"/>
    </w:p>
    <w:p w14:paraId="7BFD6483" w14:textId="6AFFFFC6" w:rsidR="00931059" w:rsidRDefault="001331F2" w:rsidP="00931059">
      <w:pPr>
        <w:pStyle w:val="Listenabsatz"/>
        <w:numPr>
          <w:ilvl w:val="0"/>
          <w:numId w:val="11"/>
        </w:numPr>
        <w:spacing w:before="240" w:line="276" w:lineRule="auto"/>
        <w:jc w:val="both"/>
      </w:pPr>
      <w:r>
        <w:t>Für a</w:t>
      </w:r>
      <w:r w:rsidR="003C3A1F">
        <w:t>lle Spiele</w:t>
      </w:r>
      <w:r>
        <w:t>,</w:t>
      </w:r>
      <w:r w:rsidR="003C3A1F">
        <w:t xml:space="preserve"> die auf einem </w:t>
      </w:r>
      <w:r>
        <w:t>2</w:t>
      </w:r>
      <w:r w:rsidR="003C3A1F">
        <w:t xml:space="preserve">-dimensionalen Spielbrett </w:t>
      </w:r>
      <w:r>
        <w:t xml:space="preserve">gespielt werden, können die </w:t>
      </w:r>
      <w:r w:rsidR="00AD2CCF">
        <w:t>n</w:t>
      </w:r>
      <w:r w:rsidR="0002468D">
        <w:t xml:space="preserve">euralen Netzwerk Klassen von Othello </w:t>
      </w:r>
      <w:r w:rsidR="008E024A">
        <w:t xml:space="preserve">für PyTorch </w:t>
      </w:r>
      <w:r w:rsidR="00421485">
        <w:t>(</w:t>
      </w:r>
      <w:r w:rsidR="00421485" w:rsidRPr="00931059">
        <w:rPr>
          <w:rFonts w:ascii="Consolas" w:hAnsi="Consolas"/>
          <w:color w:val="77206D" w:themeColor="accent5" w:themeShade="BF"/>
        </w:rPr>
        <w:t>Games/othello/pytorch/NNet.py</w:t>
      </w:r>
      <w:r w:rsidR="00421485">
        <w:t xml:space="preserve">, </w:t>
      </w:r>
      <w:r w:rsidR="00421485" w:rsidRPr="00931059">
        <w:rPr>
          <w:rFonts w:ascii="Consolas" w:hAnsi="Consolas"/>
          <w:color w:val="77206D" w:themeColor="accent5" w:themeShade="BF"/>
        </w:rPr>
        <w:t>Games/othello/pytorch/OthelloNNet.py</w:t>
      </w:r>
      <w:r w:rsidR="00421485">
        <w:t xml:space="preserve">) </w:t>
      </w:r>
      <w:r w:rsidR="00956D55">
        <w:t>oder Tic-Tac-Toe</w:t>
      </w:r>
      <w:r w:rsidR="008E024A">
        <w:t xml:space="preserve"> für Keras</w:t>
      </w:r>
      <w:r w:rsidR="00956D55">
        <w:t xml:space="preserve"> (</w:t>
      </w:r>
      <w:r w:rsidR="00956D55" w:rsidRPr="00931059">
        <w:rPr>
          <w:rFonts w:ascii="Consolas" w:hAnsi="Consolas"/>
          <w:color w:val="77206D" w:themeColor="accent5" w:themeShade="BF"/>
        </w:rPr>
        <w:t>Games/</w:t>
      </w:r>
      <w:r w:rsidR="008E024A">
        <w:rPr>
          <w:rFonts w:ascii="Consolas" w:hAnsi="Consolas"/>
          <w:color w:val="77206D" w:themeColor="accent5" w:themeShade="BF"/>
        </w:rPr>
        <w:t>tictactoe</w:t>
      </w:r>
      <w:r w:rsidR="00956D55" w:rsidRPr="00931059">
        <w:rPr>
          <w:rFonts w:ascii="Consolas" w:hAnsi="Consolas"/>
          <w:color w:val="77206D" w:themeColor="accent5" w:themeShade="BF"/>
        </w:rPr>
        <w:t>/</w:t>
      </w:r>
      <w:r w:rsidR="008E024A">
        <w:rPr>
          <w:rFonts w:ascii="Consolas" w:hAnsi="Consolas"/>
          <w:color w:val="77206D" w:themeColor="accent5" w:themeShade="BF"/>
        </w:rPr>
        <w:t>keras</w:t>
      </w:r>
      <w:r w:rsidR="00956D55" w:rsidRPr="00931059">
        <w:rPr>
          <w:rFonts w:ascii="Consolas" w:hAnsi="Consolas"/>
          <w:color w:val="77206D" w:themeColor="accent5" w:themeShade="BF"/>
        </w:rPr>
        <w:t>/NNet.py</w:t>
      </w:r>
      <w:r w:rsidR="00956D55">
        <w:t xml:space="preserve">, </w:t>
      </w:r>
      <w:r w:rsidR="00956D55" w:rsidRPr="00931059">
        <w:rPr>
          <w:rFonts w:ascii="Consolas" w:hAnsi="Consolas"/>
          <w:color w:val="77206D" w:themeColor="accent5" w:themeShade="BF"/>
        </w:rPr>
        <w:t>Games/</w:t>
      </w:r>
      <w:r w:rsidR="008E024A">
        <w:rPr>
          <w:rFonts w:ascii="Consolas" w:hAnsi="Consolas"/>
          <w:color w:val="77206D" w:themeColor="accent5" w:themeShade="BF"/>
        </w:rPr>
        <w:t>tictactoe</w:t>
      </w:r>
      <w:r w:rsidR="00956D55" w:rsidRPr="00931059">
        <w:rPr>
          <w:rFonts w:ascii="Consolas" w:hAnsi="Consolas"/>
          <w:color w:val="77206D" w:themeColor="accent5" w:themeShade="BF"/>
        </w:rPr>
        <w:t>/</w:t>
      </w:r>
      <w:r w:rsidR="008E024A">
        <w:rPr>
          <w:rFonts w:ascii="Consolas" w:hAnsi="Consolas"/>
          <w:color w:val="77206D" w:themeColor="accent5" w:themeShade="BF"/>
        </w:rPr>
        <w:t>keras</w:t>
      </w:r>
      <w:r w:rsidR="00956D55" w:rsidRPr="00931059">
        <w:rPr>
          <w:rFonts w:ascii="Consolas" w:hAnsi="Consolas"/>
          <w:color w:val="77206D" w:themeColor="accent5" w:themeShade="BF"/>
        </w:rPr>
        <w:t>/</w:t>
      </w:r>
      <w:r w:rsidR="00980A4A">
        <w:rPr>
          <w:rFonts w:ascii="Consolas" w:hAnsi="Consolas"/>
          <w:color w:val="77206D" w:themeColor="accent5" w:themeShade="BF"/>
        </w:rPr>
        <w:t>TicTacToe</w:t>
      </w:r>
      <w:r w:rsidR="00956D55" w:rsidRPr="00931059">
        <w:rPr>
          <w:rFonts w:ascii="Consolas" w:hAnsi="Consolas"/>
          <w:color w:val="77206D" w:themeColor="accent5" w:themeShade="BF"/>
        </w:rPr>
        <w:t>NNet.py</w:t>
      </w:r>
      <w:r w:rsidR="00956D55">
        <w:t xml:space="preserve">) </w:t>
      </w:r>
      <w:r w:rsidR="00421485">
        <w:t>als</w:t>
      </w:r>
      <w:r w:rsidR="0002468D">
        <w:t xml:space="preserve"> Vorlage genommen werden.</w:t>
      </w:r>
      <w:r w:rsidR="001E5860">
        <w:t xml:space="preserve"> Dazu muss der Inhalt der Klassen </w:t>
      </w:r>
      <w:r w:rsidR="00EF75C5">
        <w:t xml:space="preserve">nach </w:t>
      </w:r>
      <w:r w:rsidR="00EF75C5" w:rsidRPr="00931059">
        <w:rPr>
          <w:rFonts w:ascii="Consolas" w:hAnsi="Consolas"/>
          <w:color w:val="77206D" w:themeColor="accent5" w:themeShade="BF"/>
        </w:rPr>
        <w:t>Games/&lt;game&gt;/</w:t>
      </w:r>
      <w:r w:rsidR="00980A4A">
        <w:rPr>
          <w:rFonts w:ascii="Consolas" w:hAnsi="Consolas"/>
          <w:color w:val="77206D" w:themeColor="accent5" w:themeShade="BF"/>
        </w:rPr>
        <w:t>&lt;framework&gt;</w:t>
      </w:r>
      <w:r w:rsidR="00EF75C5" w:rsidRPr="00931059">
        <w:rPr>
          <w:rFonts w:ascii="Consolas" w:hAnsi="Consolas"/>
          <w:color w:val="77206D" w:themeColor="accent5" w:themeShade="BF"/>
        </w:rPr>
        <w:t>/NNet.py</w:t>
      </w:r>
      <w:r w:rsidR="00EF75C5">
        <w:t xml:space="preserve"> und </w:t>
      </w:r>
      <w:r w:rsidR="00EF75C5" w:rsidRPr="00931059">
        <w:rPr>
          <w:rFonts w:ascii="Consolas" w:hAnsi="Consolas"/>
          <w:color w:val="77206D" w:themeColor="accent5" w:themeShade="BF"/>
        </w:rPr>
        <w:t>Games/&lt;game&gt;/</w:t>
      </w:r>
      <w:r w:rsidR="00980A4A">
        <w:rPr>
          <w:rFonts w:ascii="Consolas" w:hAnsi="Consolas"/>
          <w:color w:val="77206D" w:themeColor="accent5" w:themeShade="BF"/>
        </w:rPr>
        <w:t>&lt;framework&gt;</w:t>
      </w:r>
      <w:r w:rsidR="00980A4A" w:rsidRPr="00931059">
        <w:rPr>
          <w:rFonts w:ascii="Consolas" w:hAnsi="Consolas"/>
          <w:color w:val="77206D" w:themeColor="accent5" w:themeShade="BF"/>
        </w:rPr>
        <w:t>/</w:t>
      </w:r>
      <w:r w:rsidR="009D0459">
        <w:rPr>
          <w:rFonts w:ascii="Consolas" w:hAnsi="Consolas"/>
          <w:color w:val="77206D" w:themeColor="accent5" w:themeShade="BF"/>
        </w:rPr>
        <w:t xml:space="preserve"> </w:t>
      </w:r>
      <w:r w:rsidR="00EF75C5" w:rsidRPr="00931059">
        <w:rPr>
          <w:rFonts w:ascii="Consolas" w:hAnsi="Consolas"/>
          <w:color w:val="77206D" w:themeColor="accent5" w:themeShade="BF"/>
        </w:rPr>
        <w:t>&lt;Game&gt;NNet.py</w:t>
      </w:r>
      <w:r w:rsidR="00EF75C5">
        <w:t xml:space="preserve"> </w:t>
      </w:r>
      <w:r w:rsidR="001E5860">
        <w:t>kopiert werden.</w:t>
      </w:r>
      <w:r w:rsidR="00BB1CF8" w:rsidRPr="00BB1CF8">
        <w:rPr>
          <w:noProof/>
        </w:rPr>
        <w:t xml:space="preserve"> </w:t>
      </w:r>
    </w:p>
    <w:p w14:paraId="50DA6C41" w14:textId="77777777" w:rsidR="003D2AF6" w:rsidRDefault="003D2AF6" w:rsidP="003D2AF6">
      <w:pPr>
        <w:pStyle w:val="Listenabsatz"/>
        <w:spacing w:before="240" w:line="276" w:lineRule="auto"/>
        <w:ind w:left="360"/>
        <w:jc w:val="both"/>
      </w:pPr>
    </w:p>
    <w:tbl>
      <w:tblPr>
        <w:tblStyle w:val="Tabellenraster"/>
        <w:tblW w:w="9121" w:type="dxa"/>
        <w:tblLook w:val="04A0" w:firstRow="1" w:lastRow="0" w:firstColumn="1" w:lastColumn="0" w:noHBand="0" w:noVBand="1"/>
      </w:tblPr>
      <w:tblGrid>
        <w:gridCol w:w="2512"/>
        <w:gridCol w:w="6609"/>
      </w:tblGrid>
      <w:tr w:rsidR="00154D95" w14:paraId="4FE0E0DB" w14:textId="77777777" w:rsidTr="00EF41C1">
        <w:trPr>
          <w:trHeight w:val="3826"/>
        </w:trPr>
        <w:tc>
          <w:tcPr>
            <w:tcW w:w="2512" w:type="dxa"/>
          </w:tcPr>
          <w:p w14:paraId="52835593" w14:textId="5FC6B130" w:rsidR="00154D95" w:rsidRDefault="00154D95">
            <w:pPr>
              <w:jc w:val="center"/>
            </w:pPr>
            <w:r>
              <w:rPr>
                <w:noProof/>
              </w:rPr>
              <w:drawing>
                <wp:inline distT="0" distB="0" distL="0" distR="0" wp14:anchorId="011F1584" wp14:editId="6101321A">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Default="00BB1CF8">
            <w:pPr>
              <w:jc w:val="center"/>
            </w:pPr>
            <w:r>
              <w:rPr>
                <w:noProof/>
              </w:rPr>
              <w:drawing>
                <wp:anchor distT="0" distB="0" distL="114300" distR="114300" simplePos="0" relativeHeight="251658247"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4">
                            <a:extLst>
                              <a:ext uri="{96DAC541-7B7A-43D3-8B79-37D633B846F1}">
                                <asvg:svgBlip xmlns:asvg="http://schemas.microsoft.com/office/drawing/2016/SVG/main" r:embed="rId2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Pr>
                <w:noProof/>
              </w:rPr>
              <w:drawing>
                <wp:inline distT="0" distB="0" distL="0" distR="0" wp14:anchorId="11A5D68F" wp14:editId="08DEA8DF">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r w:rsidR="003D2AF6" w14:paraId="7B0F5109" w14:textId="77777777" w:rsidTr="00A85DC2">
        <w:trPr>
          <w:trHeight w:val="263"/>
        </w:trPr>
        <w:tc>
          <w:tcPr>
            <w:tcW w:w="9121" w:type="dxa"/>
            <w:gridSpan w:val="2"/>
          </w:tcPr>
          <w:p w14:paraId="13CB5883" w14:textId="77777777" w:rsidR="003D2AF6" w:rsidRDefault="003D2AF6">
            <w:pPr>
              <w:jc w:val="center"/>
              <w:rPr>
                <w:noProof/>
              </w:rPr>
            </w:pPr>
          </w:p>
        </w:tc>
      </w:tr>
      <w:tr w:rsidR="00C7718F" w14:paraId="5CF8A7C1" w14:textId="77777777" w:rsidTr="00A85DC2">
        <w:trPr>
          <w:trHeight w:val="3924"/>
        </w:trPr>
        <w:tc>
          <w:tcPr>
            <w:tcW w:w="2512" w:type="dxa"/>
          </w:tcPr>
          <w:p w14:paraId="7E64DB98" w14:textId="64911065" w:rsidR="00C7718F" w:rsidRDefault="00666E23">
            <w:pPr>
              <w:jc w:val="center"/>
              <w:rPr>
                <w:noProof/>
              </w:rPr>
            </w:pPr>
            <w:r>
              <w:rPr>
                <w:noProof/>
              </w:rPr>
              <w:drawing>
                <wp:inline distT="0" distB="0" distL="0" distR="0" wp14:anchorId="54D162C9" wp14:editId="3F86F914">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Default="00BB1CF8">
            <w:pPr>
              <w:jc w:val="center"/>
              <w:rPr>
                <w:noProof/>
              </w:rPr>
            </w:pPr>
            <w:r>
              <w:rPr>
                <w:noProof/>
              </w:rPr>
              <w:drawing>
                <wp:anchor distT="0" distB="0" distL="114300" distR="114300" simplePos="0" relativeHeight="251658248"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4">
                            <a:extLst>
                              <a:ext uri="{96DAC541-7B7A-43D3-8B79-37D633B846F1}">
                                <asvg:svgBlip xmlns:asvg="http://schemas.microsoft.com/office/drawing/2016/SVG/main" r:embed="rId2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1FABFD52" w:rsidR="00D0016F" w:rsidRDefault="00BB1CF8" w:rsidP="00931059">
      <w:pPr>
        <w:pStyle w:val="Listenabsatz"/>
        <w:numPr>
          <w:ilvl w:val="0"/>
          <w:numId w:val="11"/>
        </w:numPr>
        <w:spacing w:before="240" w:line="276" w:lineRule="auto"/>
        <w:jc w:val="both"/>
      </w:pPr>
      <w:r>
        <w:rPr>
          <w:noProof/>
        </w:rPr>
        <w:lastRenderedPageBreak/>
        <w:drawing>
          <wp:anchor distT="0" distB="0" distL="114300" distR="114300" simplePos="0" relativeHeight="251658251"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EF75C5">
        <w:t xml:space="preserve">Nach </w:t>
      </w:r>
      <w:r w:rsidR="00D0016F">
        <w:t xml:space="preserve">dem Kopieren müssen </w:t>
      </w:r>
      <w:r w:rsidR="0002468D">
        <w:t>lediglich alle Aufrufe der Othello-</w:t>
      </w:r>
      <w:r w:rsidR="00980A4A">
        <w:t xml:space="preserve"> oder TicTacToe-</w:t>
      </w:r>
      <w:r w:rsidR="0002468D">
        <w:t>Klasse auf das entsprechend neu zu implementierende Spiel angepasst werden</w:t>
      </w:r>
      <w:r w:rsidR="00DB374F">
        <w:t>.</w:t>
      </w:r>
      <w:r w:rsidRPr="00BB1CF8">
        <w:rPr>
          <w:noProof/>
        </w:rPr>
        <w:t xml:space="preserve"> </w:t>
      </w:r>
    </w:p>
    <w:tbl>
      <w:tblPr>
        <w:tblStyle w:val="Tabellenraster"/>
        <w:tblW w:w="0" w:type="auto"/>
        <w:tblLook w:val="04A0" w:firstRow="1" w:lastRow="0" w:firstColumn="1" w:lastColumn="0" w:noHBand="0" w:noVBand="1"/>
      </w:tblPr>
      <w:tblGrid>
        <w:gridCol w:w="2496"/>
        <w:gridCol w:w="6566"/>
      </w:tblGrid>
      <w:tr w:rsidR="00D562E2" w14:paraId="41BEC99E" w14:textId="77777777" w:rsidTr="00D07A16">
        <w:tc>
          <w:tcPr>
            <w:tcW w:w="2496" w:type="dxa"/>
          </w:tcPr>
          <w:p w14:paraId="448F6F6A" w14:textId="3E4FF247" w:rsidR="00D562E2" w:rsidRDefault="00D562E2">
            <w:pPr>
              <w:jc w:val="center"/>
            </w:pPr>
            <w:r>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Default="00BB1CF8">
            <w:pPr>
              <w:jc w:val="center"/>
            </w:pPr>
            <w:r>
              <w:rPr>
                <w:noProof/>
              </w:rPr>
              <w:drawing>
                <wp:anchor distT="0" distB="0" distL="114300" distR="114300" simplePos="0" relativeHeight="251658249"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51">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14:paraId="7BC15946" w14:textId="77777777">
        <w:tc>
          <w:tcPr>
            <w:tcW w:w="9062" w:type="dxa"/>
            <w:gridSpan w:val="2"/>
          </w:tcPr>
          <w:p w14:paraId="790CD12B" w14:textId="77777777" w:rsidR="00D07A16" w:rsidRDefault="00D07A16">
            <w:pPr>
              <w:jc w:val="center"/>
              <w:rPr>
                <w:noProof/>
              </w:rPr>
            </w:pPr>
          </w:p>
        </w:tc>
      </w:tr>
      <w:tr w:rsidR="00D562E2" w14:paraId="358094AA" w14:textId="77777777" w:rsidTr="00D07A16">
        <w:tc>
          <w:tcPr>
            <w:tcW w:w="2496" w:type="dxa"/>
          </w:tcPr>
          <w:p w14:paraId="4F49911B" w14:textId="77777777" w:rsidR="00D562E2" w:rsidRDefault="00D562E2">
            <w:pPr>
              <w:jc w:val="center"/>
              <w:rPr>
                <w:noProof/>
              </w:rPr>
            </w:pPr>
            <w:r>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52">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Default="00BB1CF8">
            <w:pPr>
              <w:jc w:val="center"/>
              <w:rPr>
                <w:noProof/>
              </w:rPr>
            </w:pPr>
            <w:r>
              <w:rPr>
                <w:noProof/>
              </w:rPr>
              <w:drawing>
                <wp:anchor distT="0" distB="0" distL="114300" distR="114300" simplePos="0" relativeHeight="251658253"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2"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53">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26C1C2F9" w14:textId="076DF9F7" w:rsidR="00AE46D3" w:rsidRDefault="00DB374F" w:rsidP="00A47CA0">
      <w:pPr>
        <w:pStyle w:val="Listenabsatz"/>
        <w:numPr>
          <w:ilvl w:val="0"/>
          <w:numId w:val="11"/>
        </w:numPr>
        <w:spacing w:before="240" w:line="276" w:lineRule="auto"/>
        <w:jc w:val="both"/>
      </w:pPr>
      <w:r>
        <w:t>Für alle Spiele</w:t>
      </w:r>
      <w:r w:rsidR="00D0016F">
        <w:t>, die nicht die 2D</w:t>
      </w:r>
      <w:r w:rsidR="00224443">
        <w:t xml:space="preserve">-Bedingung erfüllen, kann ein Großteil der Struktur weiterhin übernommen werden. Natürlich müssen auch </w:t>
      </w:r>
      <w:r w:rsidR="00980A4A">
        <w:t>die</w:t>
      </w:r>
      <w:r w:rsidR="00224443">
        <w:t xml:space="preserve"> Aufrufe </w:t>
      </w:r>
      <w:r w:rsidR="00980A4A">
        <w:t xml:space="preserve">der übergeordneten Klasse </w:t>
      </w:r>
      <w:r w:rsidR="00224443">
        <w:t xml:space="preserve">angepasst werden. Zusätzlich </w:t>
      </w:r>
      <w:r w:rsidR="00DF7D4B">
        <w:t xml:space="preserve">müssen Anpassungen an den entsprechenden </w:t>
      </w:r>
      <w:r>
        <w:t>PyTorch-</w:t>
      </w:r>
      <w:r w:rsidR="00DF7D4B">
        <w:t xml:space="preserve"> oder Keras-</w:t>
      </w:r>
      <w:r>
        <w:t>Aufrufen und Tensoren vorgenommen werden.</w:t>
      </w:r>
      <w:bookmarkStart w:id="26" w:name="_4.1.5_Trainieren_des"/>
      <w:bookmarkEnd w:id="26"/>
      <w:r w:rsidR="00AE46D3">
        <w:br w:type="page"/>
      </w:r>
    </w:p>
    <w:p w14:paraId="28571782" w14:textId="21892E4B" w:rsidR="005E336C" w:rsidRDefault="00A47CA0" w:rsidP="00A47CA0">
      <w:pPr>
        <w:pStyle w:val="berschrift3"/>
      </w:pPr>
      <w:bookmarkStart w:id="27" w:name="_4.1.5_Trainieren_des_1"/>
      <w:bookmarkStart w:id="28" w:name="_Toc171995436"/>
      <w:bookmarkEnd w:id="27"/>
      <w:r>
        <w:lastRenderedPageBreak/>
        <w:t>4.1.5 Trainieren des Spiels</w:t>
      </w:r>
      <w:bookmarkEnd w:id="28"/>
    </w:p>
    <w:p w14:paraId="76964A80" w14:textId="77777777" w:rsidR="00C44DDA" w:rsidRDefault="00C7328B" w:rsidP="001C53CA">
      <w:pPr>
        <w:pStyle w:val="Listenabsatz"/>
        <w:numPr>
          <w:ilvl w:val="0"/>
          <w:numId w:val="13"/>
        </w:numPr>
        <w:spacing w:before="240" w:line="276" w:lineRule="auto"/>
        <w:jc w:val="both"/>
      </w:pPr>
      <w:r>
        <w:t xml:space="preserve">Für das Training steht eine eigene </w:t>
      </w:r>
      <w:r w:rsidR="00A2591A">
        <w:t>main.py zur Verfügung, die einen durch das Trainieren hindurchführt.</w:t>
      </w:r>
    </w:p>
    <w:p w14:paraId="04D5898E" w14:textId="579DEFBC" w:rsidR="00C44DDA" w:rsidRDefault="00523EEA" w:rsidP="00523EEA">
      <w:pPr>
        <w:spacing w:before="240" w:line="276" w:lineRule="auto"/>
        <w:jc w:val="center"/>
      </w:pPr>
      <w:r>
        <w:rPr>
          <w:noProof/>
        </w:rPr>
        <w:drawing>
          <wp:anchor distT="0" distB="0" distL="114300" distR="114300" simplePos="0" relativeHeight="251658254"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4">
                      <a:extLst>
                        <a:ext uri="{96DAC541-7B7A-43D3-8B79-37D633B846F1}">
                          <asvg:svgBlip xmlns:asvg="http://schemas.microsoft.com/office/drawing/2016/SVG/main" r:embed="rId2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26"/>
                    <a:stretch>
                      <a:fillRect/>
                    </a:stretch>
                  </pic:blipFill>
                  <pic:spPr>
                    <a:xfrm>
                      <a:off x="0" y="0"/>
                      <a:ext cx="5327374" cy="3985548"/>
                    </a:xfrm>
                    <a:prstGeom prst="rect">
                      <a:avLst/>
                    </a:prstGeom>
                  </pic:spPr>
                </pic:pic>
              </a:graphicData>
            </a:graphic>
          </wp:inline>
        </w:drawing>
      </w:r>
    </w:p>
    <w:p w14:paraId="23C2166F" w14:textId="7B053FFC" w:rsidR="001C53CA" w:rsidRDefault="00C04EAE" w:rsidP="001C53CA">
      <w:pPr>
        <w:pStyle w:val="Listenabsatz"/>
        <w:numPr>
          <w:ilvl w:val="0"/>
          <w:numId w:val="13"/>
        </w:numPr>
        <w:spacing w:before="240" w:line="276" w:lineRule="auto"/>
        <w:jc w:val="both"/>
      </w:pPr>
      <w:r>
        <w:t xml:space="preserve">Dazu muss in den </w:t>
      </w:r>
      <w:r w:rsidRPr="001C53CA">
        <w:rPr>
          <w:rFonts w:ascii="Consolas" w:hAnsi="Consolas"/>
          <w:color w:val="77206D" w:themeColor="accent5" w:themeShade="BF"/>
        </w:rPr>
        <w:t>Trainer/</w:t>
      </w:r>
      <w:r>
        <w:t xml:space="preserve"> Ordner navigiert werden.</w:t>
      </w:r>
      <w:r w:rsidR="001C53CA">
        <w:t xml:space="preserve"> </w:t>
      </w:r>
      <w:r>
        <w:t xml:space="preserve">Dort muss die </w:t>
      </w:r>
      <w:r w:rsidRPr="001C53CA">
        <w:rPr>
          <w:rFonts w:ascii="Consolas" w:hAnsi="Consolas"/>
          <w:color w:val="77206D" w:themeColor="accent5" w:themeShade="BF"/>
        </w:rPr>
        <w:t>Trainer/ma</w:t>
      </w:r>
      <w:r w:rsidR="004D3549">
        <w:rPr>
          <w:rFonts w:ascii="Consolas" w:hAnsi="Consolas"/>
          <w:color w:val="77206D" w:themeColor="accent5" w:themeShade="BF"/>
        </w:rPr>
        <w:t>i</w:t>
      </w:r>
      <w:r w:rsidRPr="001C53CA">
        <w:rPr>
          <w:rFonts w:ascii="Consolas" w:hAnsi="Consolas"/>
          <w:color w:val="77206D" w:themeColor="accent5" w:themeShade="BF"/>
        </w:rPr>
        <w:t>n.py</w:t>
      </w:r>
      <w:r>
        <w:t xml:space="preserve"> ausgeführt werden.</w:t>
      </w:r>
      <w:r w:rsidR="007304C7" w:rsidRPr="007304C7">
        <w:rPr>
          <w:noProof/>
        </w:rPr>
        <w:t xml:space="preserve"> </w:t>
      </w:r>
    </w:p>
    <w:tbl>
      <w:tblPr>
        <w:tblStyle w:val="Tabellenraster"/>
        <w:tblW w:w="0" w:type="auto"/>
        <w:tblLook w:val="04A0" w:firstRow="1" w:lastRow="0" w:firstColumn="1" w:lastColumn="0" w:noHBand="0" w:noVBand="1"/>
      </w:tblPr>
      <w:tblGrid>
        <w:gridCol w:w="2496"/>
        <w:gridCol w:w="6566"/>
      </w:tblGrid>
      <w:tr w:rsidR="00586FA5" w14:paraId="66D41DFC" w14:textId="77777777">
        <w:tc>
          <w:tcPr>
            <w:tcW w:w="2496" w:type="dxa"/>
          </w:tcPr>
          <w:p w14:paraId="78B5F9FB" w14:textId="6F41ADF3" w:rsidR="001C53CA" w:rsidRDefault="00523EEA">
            <w:pPr>
              <w:jc w:val="center"/>
              <w:rPr>
                <w:noProof/>
              </w:rPr>
            </w:pPr>
            <w:r>
              <w:rPr>
                <w:noProof/>
              </w:rPr>
              <w:drawing>
                <wp:anchor distT="0" distB="0" distL="114300" distR="114300" simplePos="0" relativeHeight="251658255"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27">
                            <a:extLst>
                              <a:ext uri="{96DAC541-7B7A-43D3-8B79-37D633B846F1}">
                                <asvg:svgBlip xmlns:asvg="http://schemas.microsoft.com/office/drawing/2016/SVG/main" r:embed="rId28"/>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Default="00586FA5">
            <w:pPr>
              <w:jc w:val="center"/>
              <w:rPr>
                <w:noProof/>
              </w:rPr>
            </w:pPr>
            <w:r>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3FA6519D" w14:textId="7AD32D2B" w:rsidR="00F80A28" w:rsidRDefault="00F729D7" w:rsidP="00F80A28">
      <w:pPr>
        <w:pStyle w:val="Listenabsatz"/>
        <w:numPr>
          <w:ilvl w:val="0"/>
          <w:numId w:val="13"/>
        </w:numPr>
        <w:spacing w:before="240" w:line="276" w:lineRule="auto"/>
        <w:jc w:val="both"/>
      </w:pPr>
      <w:r>
        <w:t xml:space="preserve">Wenn die Ordner und Dateien richtig angelegt wurden, findet der dynamische Lader das neu angelegte Spiel </w:t>
      </w:r>
      <w:r w:rsidR="004A2D3C">
        <w:t>und ermöglicht dessen Auswahl.</w:t>
      </w:r>
      <w:r w:rsidR="004B4DA3">
        <w:t xml:space="preserve"> Wichtig hierbei ist, dass </w:t>
      </w:r>
      <w:r w:rsidR="004572B3">
        <w:t xml:space="preserve">die Dateien für das </w:t>
      </w:r>
      <w:r w:rsidR="004572B3">
        <w:lastRenderedPageBreak/>
        <w:t>neuronale Netz und die Spiellogik den Namenskonventionen folgen und in den richtigen Ordnern liegen.</w:t>
      </w:r>
    </w:p>
    <w:p w14:paraId="1F8B6F2D" w14:textId="2F77C0D1" w:rsidR="00F80A28" w:rsidRDefault="008D6F10" w:rsidP="00F80A28">
      <w:pPr>
        <w:pStyle w:val="Listenabsatz"/>
        <w:numPr>
          <w:ilvl w:val="0"/>
          <w:numId w:val="13"/>
        </w:numPr>
        <w:spacing w:before="240" w:line="276" w:lineRule="auto"/>
        <w:jc w:val="both"/>
      </w:pPr>
      <w:r>
        <w:t xml:space="preserve">Dem Trainer, der mittels der </w:t>
      </w:r>
      <w:r w:rsidRPr="001C53CA">
        <w:rPr>
          <w:rFonts w:ascii="Consolas" w:hAnsi="Consolas"/>
          <w:color w:val="77206D" w:themeColor="accent5" w:themeShade="BF"/>
        </w:rPr>
        <w:t>ma</w:t>
      </w:r>
      <w:r>
        <w:rPr>
          <w:rFonts w:ascii="Consolas" w:hAnsi="Consolas"/>
          <w:color w:val="77206D" w:themeColor="accent5" w:themeShade="BF"/>
        </w:rPr>
        <w:t>i</w:t>
      </w:r>
      <w:r w:rsidRPr="001C53CA">
        <w:rPr>
          <w:rFonts w:ascii="Consolas" w:hAnsi="Consolas"/>
          <w:color w:val="77206D" w:themeColor="accent5" w:themeShade="BF"/>
        </w:rPr>
        <w:t>n.py</w:t>
      </w:r>
      <w:r>
        <w:t xml:space="preserve"> ausgeführt wird, ist es dabei egal, ob bereits ein trainiertes Modell vorliegt, oder ob von Neuem trainiert wird.</w:t>
      </w:r>
    </w:p>
    <w:p w14:paraId="784A9669" w14:textId="11E78E7F" w:rsidR="00804C32" w:rsidRDefault="00FD44A8" w:rsidP="00804C32">
      <w:pPr>
        <w:pStyle w:val="Listenabsatz"/>
        <w:numPr>
          <w:ilvl w:val="0"/>
          <w:numId w:val="13"/>
        </w:numPr>
        <w:spacing w:before="240" w:line="276" w:lineRule="auto"/>
        <w:jc w:val="both"/>
      </w:pPr>
      <w:r>
        <w:t xml:space="preserve">Nach der </w:t>
      </w:r>
      <w:r w:rsidR="00DF2167">
        <w:t xml:space="preserve">vollendeten </w:t>
      </w:r>
      <w:r>
        <w:t xml:space="preserve">Trainingsphase </w:t>
      </w:r>
      <w:r w:rsidR="002C24BD">
        <w:t>und Akzeptierung des neuen Modells, wird dieses automatisch i</w:t>
      </w:r>
      <w:r w:rsidR="00A855F1">
        <w:t xml:space="preserve">m </w:t>
      </w:r>
      <w:r w:rsidR="007E4784">
        <w:t xml:space="preserve">Ordner </w:t>
      </w:r>
      <w:r w:rsidR="00AE7639" w:rsidRPr="00F80A28">
        <w:rPr>
          <w:rFonts w:ascii="Consolas" w:hAnsi="Consolas"/>
          <w:color w:val="77206D" w:themeColor="accent5" w:themeShade="BF"/>
        </w:rPr>
        <w:t>Trainer/&lt;game&gt;_&lt;</w:t>
      </w:r>
      <w:r w:rsidR="0000597E">
        <w:rPr>
          <w:rFonts w:ascii="Consolas" w:hAnsi="Consolas"/>
          <w:color w:val="77206D" w:themeColor="accent5" w:themeShade="BF"/>
        </w:rPr>
        <w:t>framework</w:t>
      </w:r>
      <w:r w:rsidR="00AE7639" w:rsidRPr="00F80A28">
        <w:rPr>
          <w:rFonts w:ascii="Consolas" w:hAnsi="Consolas"/>
          <w:color w:val="77206D" w:themeColor="accent5" w:themeShade="BF"/>
        </w:rPr>
        <w:t>&gt;/</w:t>
      </w:r>
      <w:r w:rsidR="00AE7639">
        <w:t xml:space="preserve"> </w:t>
      </w:r>
      <w:r w:rsidR="00984101">
        <w:t xml:space="preserve">gespeichert. Die Datei </w:t>
      </w:r>
      <w:r w:rsidR="0000597E">
        <w:t>folgt</w:t>
      </w:r>
      <w:r w:rsidR="00291268">
        <w:t xml:space="preserve"> </w:t>
      </w:r>
      <w:r w:rsidR="0000597E">
        <w:t>bei</w:t>
      </w:r>
      <w:r w:rsidR="00291268">
        <w:t xml:space="preserve"> einem PyTorch</w:t>
      </w:r>
      <w:r w:rsidR="0000597E">
        <w:t>-</w:t>
      </w:r>
      <w:r w:rsidR="00291268">
        <w:t>Training</w:t>
      </w:r>
      <w:r w:rsidR="00BF130A">
        <w:t xml:space="preserve"> </w:t>
      </w:r>
      <w:r w:rsidR="0000597E">
        <w:t>der</w:t>
      </w:r>
      <w:r w:rsidR="00BF130A">
        <w:t xml:space="preserve"> Namensgebung</w:t>
      </w:r>
      <w:r w:rsidR="0037689C">
        <w:t xml:space="preserve"> </w:t>
      </w:r>
      <w:r w:rsidR="0037689C" w:rsidRPr="00F80A28">
        <w:rPr>
          <w:rFonts w:ascii="Consolas" w:hAnsi="Consolas"/>
          <w:color w:val="77206D" w:themeColor="accent5" w:themeShade="BF"/>
        </w:rPr>
        <w:t>best.</w:t>
      </w:r>
      <w:r w:rsidR="00BF130A" w:rsidRPr="00F80A28">
        <w:rPr>
          <w:rFonts w:ascii="Consolas" w:hAnsi="Consolas"/>
          <w:color w:val="77206D" w:themeColor="accent5" w:themeShade="BF"/>
        </w:rPr>
        <w:t>pth.tar</w:t>
      </w:r>
      <w:r w:rsidR="00BF130A">
        <w:t xml:space="preserve"> und </w:t>
      </w:r>
      <w:r w:rsidR="00BA1EE8">
        <w:t xml:space="preserve">bei Keras </w:t>
      </w:r>
      <w:r w:rsidR="00BA1EE8" w:rsidRPr="00F80A28">
        <w:rPr>
          <w:rFonts w:ascii="Consolas" w:hAnsi="Consolas"/>
          <w:color w:val="77206D" w:themeColor="accent5" w:themeShade="BF"/>
        </w:rPr>
        <w:t>best.h5</w:t>
      </w:r>
      <w:r w:rsidR="00BA1EE8">
        <w:t xml:space="preserve">. Diese können daraufhin noch beliebig </w:t>
      </w:r>
      <w:r w:rsidR="00647283">
        <w:t xml:space="preserve">umbenannt werden, solange die Endung </w:t>
      </w:r>
      <w:r w:rsidR="00647283" w:rsidRPr="00F80A28">
        <w:rPr>
          <w:rFonts w:ascii="Consolas" w:hAnsi="Consolas"/>
          <w:color w:val="77206D" w:themeColor="accent5" w:themeShade="BF"/>
        </w:rPr>
        <w:t>best.pth.tar</w:t>
      </w:r>
      <w:r w:rsidR="00647283">
        <w:t xml:space="preserve"> oder </w:t>
      </w:r>
      <w:r w:rsidR="00647283" w:rsidRPr="00F80A28">
        <w:rPr>
          <w:rFonts w:ascii="Consolas" w:hAnsi="Consolas"/>
          <w:color w:val="77206D" w:themeColor="accent5" w:themeShade="BF"/>
        </w:rPr>
        <w:t>best.h5</w:t>
      </w:r>
      <w:r w:rsidR="00647283">
        <w:t xml:space="preserve"> erhalten bleibt.</w:t>
      </w:r>
      <w:r w:rsidR="00BA7448">
        <w:t xml:space="preserve"> Zugleich werden in diesem Verzeichnis die Trainingsdaten in der Form </w:t>
      </w:r>
      <w:r w:rsidR="00E81730">
        <w:rPr>
          <w:rFonts w:ascii="Consolas" w:hAnsi="Consolas"/>
          <w:color w:val="77206D" w:themeColor="accent5" w:themeShade="BF"/>
        </w:rPr>
        <w:t>checkpoint_&lt;iteration&gt;.pth.tar.examples</w:t>
      </w:r>
      <w:r w:rsidR="00BA7448">
        <w:t xml:space="preserve"> abgelegt, anhand derer trainiert wurde. Für jede Iteration gibt es eine </w:t>
      </w:r>
      <w:r w:rsidR="00E81730">
        <w:rPr>
          <w:rFonts w:ascii="Consolas" w:hAnsi="Consolas"/>
          <w:color w:val="77206D" w:themeColor="accent5" w:themeShade="BF"/>
        </w:rPr>
        <w:t xml:space="preserve">checkpoint_&lt;iteration&gt;.pth.tar.examples </w:t>
      </w:r>
      <w:r w:rsidR="00E81730">
        <w:t>- Datei</w:t>
      </w:r>
      <w:r w:rsidR="00571C8E">
        <w:t>.</w:t>
      </w:r>
      <w:r w:rsidR="002070F0">
        <w:t xml:space="preserve"> </w:t>
      </w:r>
    </w:p>
    <w:p w14:paraId="09E6C19C" w14:textId="18F3012C" w:rsidR="00F80A28" w:rsidRDefault="002070F0" w:rsidP="00804C32">
      <w:pPr>
        <w:pStyle w:val="Listenabsatz"/>
        <w:spacing w:before="240" w:line="276" w:lineRule="auto"/>
        <w:ind w:left="360"/>
        <w:jc w:val="both"/>
      </w:pPr>
      <w:r>
        <w:t xml:space="preserve">Die </w:t>
      </w:r>
      <w:r w:rsidRPr="00F80A28">
        <w:rPr>
          <w:rFonts w:ascii="Consolas" w:hAnsi="Consolas"/>
          <w:color w:val="77206D" w:themeColor="accent5" w:themeShade="BF"/>
        </w:rPr>
        <w:t>best.h5</w:t>
      </w:r>
      <w:r w:rsidRPr="002070F0">
        <w:t xml:space="preserve"> </w:t>
      </w:r>
      <w:r>
        <w:t xml:space="preserve">bzw. </w:t>
      </w:r>
      <w:r w:rsidRPr="00F80A28">
        <w:rPr>
          <w:rFonts w:ascii="Consolas" w:hAnsi="Consolas"/>
          <w:color w:val="77206D" w:themeColor="accent5" w:themeShade="BF"/>
        </w:rPr>
        <w:t>best.pth.tar</w:t>
      </w:r>
      <w:r>
        <w:rPr>
          <w:rFonts w:ascii="Consolas" w:hAnsi="Consolas"/>
          <w:color w:val="77206D" w:themeColor="accent5" w:themeShade="BF"/>
        </w:rPr>
        <w:t xml:space="preserve"> </w:t>
      </w:r>
      <w:r>
        <w:t xml:space="preserve">beschreibt dabei das aktuell beste Modell. </w:t>
      </w:r>
      <w:r w:rsidR="003129BB">
        <w:t>Des</w:t>
      </w:r>
      <w:r w:rsidR="00804C32">
        <w:t xml:space="preserve"> </w:t>
      </w:r>
      <w:r w:rsidR="00DB5630">
        <w:t>W</w:t>
      </w:r>
      <w:r w:rsidR="00804C32">
        <w:t xml:space="preserve">eiteren </w:t>
      </w:r>
      <w:r w:rsidR="003129BB">
        <w:t xml:space="preserve">wird dieses zugleich auch </w:t>
      </w:r>
      <w:r w:rsidR="002B14D8">
        <w:t xml:space="preserve">immer </w:t>
      </w:r>
      <w:r w:rsidR="003129BB">
        <w:t>als</w:t>
      </w:r>
      <w:r w:rsidR="00A302FA">
        <w:t xml:space="preserve"> </w:t>
      </w:r>
      <w:r w:rsidR="00A302FA">
        <w:rPr>
          <w:rFonts w:ascii="Consolas" w:hAnsi="Consolas"/>
          <w:color w:val="77206D" w:themeColor="accent5" w:themeShade="BF"/>
        </w:rPr>
        <w:t>checkpoint_&lt;iteration&gt;.pth.tar</w:t>
      </w:r>
      <w:r w:rsidR="00A302FA">
        <w:t xml:space="preserve"> </w:t>
      </w:r>
      <w:r w:rsidR="00F124D8">
        <w:t>bzw</w:t>
      </w:r>
      <w:r w:rsidR="00E81730">
        <w:t>.</w:t>
      </w:r>
      <w:r w:rsidR="00F124D8">
        <w:t xml:space="preserve"> </w:t>
      </w:r>
      <w:r w:rsidR="00A302FA">
        <w:rPr>
          <w:rFonts w:ascii="Consolas" w:hAnsi="Consolas"/>
          <w:color w:val="77206D" w:themeColor="accent5" w:themeShade="BF"/>
        </w:rPr>
        <w:t xml:space="preserve">checkpoint_&lt;iteration&gt;.h5 </w:t>
      </w:r>
      <w:r w:rsidR="00F124D8">
        <w:t>a</w:t>
      </w:r>
      <w:r w:rsidR="00EE0C39">
        <w:t>bgelegt. Dadurch hat man alle Zwischenstadien der besten Modelle weiterhin noch erhalten</w:t>
      </w:r>
      <w:r w:rsidR="00B801B1">
        <w:t xml:space="preserve">, denn die </w:t>
      </w:r>
      <w:r w:rsidR="00B801B1" w:rsidRPr="00804C32">
        <w:rPr>
          <w:rFonts w:ascii="Consolas" w:hAnsi="Consolas"/>
          <w:color w:val="77206D" w:themeColor="accent5" w:themeShade="BF"/>
        </w:rPr>
        <w:t xml:space="preserve">best.h5 </w:t>
      </w:r>
      <w:r w:rsidR="00B801B1">
        <w:t xml:space="preserve">bzw. </w:t>
      </w:r>
      <w:r w:rsidR="00B801B1" w:rsidRPr="00804C32">
        <w:rPr>
          <w:rFonts w:ascii="Consolas" w:hAnsi="Consolas"/>
          <w:color w:val="77206D" w:themeColor="accent5" w:themeShade="BF"/>
        </w:rPr>
        <w:t>best.pth.tar</w:t>
      </w:r>
      <w:r w:rsidR="00B801B1">
        <w:t xml:space="preserve"> überschreibt sich ja stetig</w:t>
      </w:r>
      <w:r w:rsidR="009C64C7">
        <w:t>, falls es ein besseres Modell künftig gibt</w:t>
      </w:r>
      <w:r w:rsidR="00B801B1">
        <w:t xml:space="preserve">. Macht Sinn, falls man ein Modell bspw. bereits zu stark trainiert hat, und auf Schwierigkeitsgrad „easy“ es schon unschlagbar ist. </w:t>
      </w:r>
    </w:p>
    <w:p w14:paraId="63CE6909" w14:textId="2F97C98A" w:rsidR="00053E7C" w:rsidRDefault="00053E7C" w:rsidP="00804C32">
      <w:pPr>
        <w:pStyle w:val="Listenabsatz"/>
        <w:spacing w:before="240" w:line="276" w:lineRule="auto"/>
        <w:ind w:left="360"/>
        <w:jc w:val="both"/>
      </w:pPr>
    </w:p>
    <w:p w14:paraId="38278345" w14:textId="231E2527" w:rsidR="004A5264" w:rsidRDefault="00C20C47" w:rsidP="00053E7C">
      <w:pPr>
        <w:pStyle w:val="Listenabsatz"/>
        <w:spacing w:before="240" w:line="276" w:lineRule="auto"/>
        <w:ind w:left="360"/>
        <w:jc w:val="center"/>
      </w:pPr>
      <w:r>
        <w:rPr>
          <w:noProof/>
        </w:rPr>
        <w:drawing>
          <wp:anchor distT="0" distB="0" distL="114300" distR="114300" simplePos="0" relativeHeight="251658263" behindDoc="0" locked="0" layoutInCell="1" allowOverlap="1" wp14:anchorId="0806C399" wp14:editId="4B59F61B">
            <wp:simplePos x="0" y="0"/>
            <wp:positionH relativeFrom="column">
              <wp:posOffset>3007360</wp:posOffset>
            </wp:positionH>
            <wp:positionV relativeFrom="paragraph">
              <wp:posOffset>594360</wp:posOffset>
            </wp:positionV>
            <wp:extent cx="359508" cy="359508"/>
            <wp:effectExtent l="0" t="0" r="0" b="0"/>
            <wp:wrapNone/>
            <wp:docPr id="2131425336" name="Grafik 211241668"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5336" name="Grafik 211241668" descr="Marke 5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59508" cy="359508"/>
                    </a:xfrm>
                    <a:prstGeom prst="rect">
                      <a:avLst/>
                    </a:prstGeom>
                  </pic:spPr>
                </pic:pic>
              </a:graphicData>
            </a:graphic>
          </wp:anchor>
        </w:drawing>
      </w:r>
      <w:r>
        <w:rPr>
          <w:noProof/>
        </w:rPr>
        <w:drawing>
          <wp:anchor distT="0" distB="0" distL="114300" distR="114300" simplePos="0" relativeHeight="251658262" behindDoc="0" locked="0" layoutInCell="1" allowOverlap="1" wp14:anchorId="018ED90E" wp14:editId="0C30F9FB">
            <wp:simplePos x="0" y="0"/>
            <wp:positionH relativeFrom="column">
              <wp:posOffset>2757805</wp:posOffset>
            </wp:positionH>
            <wp:positionV relativeFrom="paragraph">
              <wp:posOffset>286385</wp:posOffset>
            </wp:positionV>
            <wp:extent cx="359410" cy="359410"/>
            <wp:effectExtent l="0" t="0" r="2540" b="2540"/>
            <wp:wrapNone/>
            <wp:docPr id="982155066" name="Grafik 211241668"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5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053E7C">
        <w:rPr>
          <w:noProof/>
        </w:rPr>
        <w:drawing>
          <wp:inline distT="0" distB="0" distL="0" distR="0" wp14:anchorId="1D27F927" wp14:editId="43EEB03B">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Default="00053E7C" w:rsidP="00053E7C">
      <w:pPr>
        <w:pStyle w:val="Listenabsatz"/>
        <w:spacing w:before="240" w:line="276" w:lineRule="auto"/>
        <w:ind w:left="360"/>
        <w:jc w:val="center"/>
      </w:pPr>
    </w:p>
    <w:p w14:paraId="5707803B" w14:textId="77777777" w:rsidR="00B03756" w:rsidRDefault="00571C8E" w:rsidP="009445B6">
      <w:pPr>
        <w:pStyle w:val="Listenabsatz"/>
        <w:numPr>
          <w:ilvl w:val="0"/>
          <w:numId w:val="13"/>
        </w:numPr>
        <w:spacing w:before="240" w:line="276" w:lineRule="auto"/>
        <w:jc w:val="both"/>
      </w:pPr>
      <w:r>
        <w:t xml:space="preserve">Hat man sich bei der Auswahl der </w:t>
      </w:r>
      <w:r w:rsidR="009445B6">
        <w:t xml:space="preserve">Iterationen ein wenig verschätzt und es dauert einem zu lange, kann man natürlich jederzeit das Training abbrechen. Das bis dato beste Modell ist </w:t>
      </w:r>
      <w:r w:rsidR="00211D9F">
        <w:t xml:space="preserve">in obig genanntem Verzeichnis </w:t>
      </w:r>
      <w:r w:rsidR="009445B6">
        <w:t xml:space="preserve">abgespeichert mit den zugrundeliegenden Trainingsdaten. </w:t>
      </w:r>
    </w:p>
    <w:p w14:paraId="09806CBC" w14:textId="77777777" w:rsidR="00B03756" w:rsidRDefault="00B03756" w:rsidP="00B03756">
      <w:pPr>
        <w:pStyle w:val="Listenabsatz"/>
        <w:spacing w:before="240" w:line="276" w:lineRule="auto"/>
        <w:ind w:left="360"/>
        <w:jc w:val="both"/>
      </w:pPr>
    </w:p>
    <w:p w14:paraId="2AF831F5" w14:textId="73CC134B" w:rsidR="00855C37" w:rsidRDefault="00211D9F" w:rsidP="00B03756">
      <w:pPr>
        <w:pStyle w:val="Listenabsatz"/>
        <w:spacing w:before="240" w:line="276" w:lineRule="auto"/>
        <w:ind w:left="360"/>
        <w:jc w:val="both"/>
      </w:pPr>
      <w:r>
        <w:t>Will man dieses anschließend bspw. am Folgetag weitertrainieren, so ist dies ebenfalls möglich. Der Trainer wählt</w:t>
      </w:r>
      <w:r w:rsidR="006F40A5">
        <w:t xml:space="preserve"> das Modell </w:t>
      </w:r>
      <w:r w:rsidR="00615C74">
        <w:t>(</w:t>
      </w:r>
      <w:r w:rsidR="00615C74" w:rsidRPr="00B03756">
        <w:rPr>
          <w:rFonts w:ascii="Consolas" w:hAnsi="Consolas"/>
          <w:color w:val="77206D" w:themeColor="accent5" w:themeShade="BF"/>
        </w:rPr>
        <w:t xml:space="preserve">best.h5 </w:t>
      </w:r>
      <w:r w:rsidR="00615C74">
        <w:t xml:space="preserve">bzw. </w:t>
      </w:r>
      <w:r w:rsidR="00615C74" w:rsidRPr="00B03756">
        <w:rPr>
          <w:rFonts w:ascii="Consolas" w:hAnsi="Consolas"/>
          <w:color w:val="77206D" w:themeColor="accent5" w:themeShade="BF"/>
        </w:rPr>
        <w:t>best.pth.tar)</w:t>
      </w:r>
      <w:r w:rsidR="00615C74">
        <w:t xml:space="preserve"> </w:t>
      </w:r>
      <w:r w:rsidR="006F40A5">
        <w:t>und</w:t>
      </w:r>
      <w:r>
        <w:t xml:space="preserve"> die</w:t>
      </w:r>
      <w:r w:rsidR="00826952">
        <w:t xml:space="preserve"> </w:t>
      </w:r>
      <w:r w:rsidR="00E40453" w:rsidRPr="00B03756">
        <w:rPr>
          <w:rFonts w:ascii="Consolas" w:hAnsi="Consolas"/>
          <w:color w:val="77206D" w:themeColor="accent5" w:themeShade="BF"/>
        </w:rPr>
        <w:t>checkpoint_&lt;iteration&gt;.pth.tar.example</w:t>
      </w:r>
      <w:r w:rsidR="00274D5A" w:rsidRPr="00B03756">
        <w:rPr>
          <w:rFonts w:ascii="Consolas" w:hAnsi="Consolas"/>
          <w:color w:val="77206D" w:themeColor="accent5" w:themeShade="BF"/>
        </w:rPr>
        <w:t xml:space="preserve">s </w:t>
      </w:r>
      <w:r>
        <w:t>-</w:t>
      </w:r>
      <w:r w:rsidR="00274D5A">
        <w:t xml:space="preserve"> </w:t>
      </w:r>
      <w:r>
        <w:t xml:space="preserve">Datei mit der höchsten Iteration aus, die nebenbei auch bis zu einem gewissen Grad all die Trainingsdaten der vorigen Iterationen </w:t>
      </w:r>
      <w:r w:rsidR="00274D5A">
        <w:t>(</w:t>
      </w:r>
      <w:r w:rsidR="00274D5A" w:rsidRPr="00B03756">
        <w:rPr>
          <w:rFonts w:ascii="Consolas" w:hAnsi="Consolas"/>
          <w:color w:val="77206D" w:themeColor="accent5" w:themeShade="BF"/>
        </w:rPr>
        <w:t xml:space="preserve">checkpoint_&lt;iteration&gt;.pth.tar.examples </w:t>
      </w:r>
      <w:r w:rsidR="00274D5A">
        <w:t>- Dateien</w:t>
      </w:r>
      <w:r>
        <w:t xml:space="preserve">) enthält. </w:t>
      </w:r>
    </w:p>
    <w:p w14:paraId="79928581" w14:textId="77777777" w:rsidR="00D2660F" w:rsidRDefault="006F40A5" w:rsidP="00855C37">
      <w:pPr>
        <w:pStyle w:val="Listenabsatz"/>
        <w:spacing w:before="240" w:line="276" w:lineRule="auto"/>
        <w:ind w:left="360"/>
        <w:jc w:val="both"/>
      </w:pPr>
      <w:r>
        <w:lastRenderedPageBreak/>
        <w:t>Wichtig ist</w:t>
      </w:r>
      <w:r w:rsidR="004B03E3">
        <w:t>,</w:t>
      </w:r>
      <w:r>
        <w:t xml:space="preserve"> dass diese Dateien weiterhin im Verzeichnis </w:t>
      </w:r>
      <w:r w:rsidRPr="00F80A28">
        <w:rPr>
          <w:rFonts w:ascii="Consolas" w:hAnsi="Consolas"/>
          <w:color w:val="77206D" w:themeColor="accent5" w:themeShade="BF"/>
        </w:rPr>
        <w:t>Trainer/&lt;game&gt;_&lt;</w:t>
      </w:r>
      <w:r>
        <w:rPr>
          <w:rFonts w:ascii="Consolas" w:hAnsi="Consolas"/>
          <w:color w:val="77206D" w:themeColor="accent5" w:themeShade="BF"/>
        </w:rPr>
        <w:t>framework</w:t>
      </w:r>
      <w:r w:rsidRPr="00F80A28">
        <w:rPr>
          <w:rFonts w:ascii="Consolas" w:hAnsi="Consolas"/>
          <w:color w:val="77206D" w:themeColor="accent5" w:themeShade="BF"/>
        </w:rPr>
        <w:t>&gt;/</w:t>
      </w:r>
      <w:r w:rsidRPr="006F40A5">
        <w:t xml:space="preserve"> </w:t>
      </w:r>
      <w:r w:rsidR="004B03E3">
        <w:t>liegen</w:t>
      </w:r>
      <w:r>
        <w:t xml:space="preserve">. </w:t>
      </w:r>
    </w:p>
    <w:p w14:paraId="191EB514" w14:textId="256311F5" w:rsidR="009445B6" w:rsidRDefault="004B03E3" w:rsidP="00855C37">
      <w:pPr>
        <w:pStyle w:val="Listenabsatz"/>
        <w:spacing w:before="240" w:line="276" w:lineRule="auto"/>
        <w:ind w:left="360"/>
        <w:jc w:val="both"/>
      </w:pPr>
      <w:r>
        <w:t>Ein Modell weiter</w:t>
      </w:r>
      <w:r w:rsidR="00855C37">
        <w:t xml:space="preserve"> </w:t>
      </w:r>
      <w:r>
        <w:t>zu</w:t>
      </w:r>
      <w:r w:rsidR="00855C37">
        <w:t xml:space="preserve"> </w:t>
      </w:r>
      <w:r>
        <w:t xml:space="preserve">trainieren ohne die zugrundeliegenden </w:t>
      </w:r>
      <w:r w:rsidR="00274D5A">
        <w:rPr>
          <w:rFonts w:ascii="Consolas" w:hAnsi="Consolas"/>
          <w:color w:val="77206D" w:themeColor="accent5" w:themeShade="BF"/>
        </w:rPr>
        <w:t xml:space="preserve">checkpoint_&lt;iteration&gt;.pth.tar.examples </w:t>
      </w:r>
      <w:r w:rsidR="00274D5A">
        <w:t>- Dateien</w:t>
      </w:r>
      <w:r>
        <w:t xml:space="preserve">, ist nicht möglich. Von </w:t>
      </w:r>
      <w:r w:rsidR="00D2660F">
        <w:t>daher</w:t>
      </w:r>
      <w:r>
        <w:t xml:space="preserve"> empfiehlt es sich, die Trainingsdaten erst einmal zu behalten, auch wenn diese mehrere GB groß werden können bei komplexen Spielen</w:t>
      </w:r>
      <w:r w:rsidR="00783563">
        <w:t>.</w:t>
      </w:r>
    </w:p>
    <w:p w14:paraId="66A22290" w14:textId="2B8DDF8D" w:rsidR="00D2660F" w:rsidRDefault="00720B68" w:rsidP="00D2660F">
      <w:pPr>
        <w:pStyle w:val="Listenabsatz"/>
        <w:numPr>
          <w:ilvl w:val="0"/>
          <w:numId w:val="13"/>
        </w:numPr>
        <w:spacing w:before="240" w:line="276" w:lineRule="auto"/>
        <w:jc w:val="both"/>
      </w:pPr>
      <w:r>
        <w:t xml:space="preserve">Schlussendlich muss das trainierte Modell in den entsprechenden Ordner verschoben werden: </w:t>
      </w:r>
      <w:r w:rsidRPr="00F80A28">
        <w:rPr>
          <w:rFonts w:ascii="Consolas" w:hAnsi="Consolas"/>
          <w:color w:val="77206D" w:themeColor="accent5" w:themeShade="BF"/>
        </w:rPr>
        <w:t>Games/&lt;game&gt;/</w:t>
      </w:r>
      <w:r w:rsidR="00F80A28">
        <w:rPr>
          <w:rFonts w:ascii="Consolas" w:hAnsi="Consolas"/>
          <w:color w:val="77206D" w:themeColor="accent5" w:themeShade="BF"/>
        </w:rPr>
        <w:t>&lt;framework&gt;</w:t>
      </w:r>
      <w:r w:rsidRPr="00F80A28">
        <w:rPr>
          <w:rFonts w:ascii="Consolas" w:hAnsi="Consolas"/>
          <w:color w:val="77206D" w:themeColor="accent5" w:themeShade="BF"/>
        </w:rPr>
        <w:t>/</w:t>
      </w:r>
      <w:r w:rsidR="00F80A28">
        <w:t>.</w:t>
      </w:r>
      <w:r w:rsidR="002112DD">
        <w:t xml:space="preserve"> Gut auch zum Zwischentesten, ob das Modell schon ausreichend stark trainiert wurde. Andernfalls </w:t>
      </w:r>
      <w:r w:rsidR="000458D2">
        <w:t>lässt</w:t>
      </w:r>
      <w:r w:rsidR="002112DD">
        <w:t xml:space="preserve"> man einfach weiter</w:t>
      </w:r>
      <w:r w:rsidR="000458D2">
        <w:t xml:space="preserve"> trainieren.</w:t>
      </w:r>
    </w:p>
    <w:p w14:paraId="5F14B0AD" w14:textId="77777777" w:rsidR="00D2660F" w:rsidRDefault="00D2660F" w:rsidP="00D2660F">
      <w:pPr>
        <w:pStyle w:val="Listenabsatz"/>
        <w:spacing w:before="240" w:line="276" w:lineRule="auto"/>
        <w:ind w:left="360"/>
        <w:jc w:val="both"/>
      </w:pPr>
    </w:p>
    <w:p w14:paraId="79D76CB0" w14:textId="4E9E2289" w:rsidR="00D2660F" w:rsidRDefault="00D2660F" w:rsidP="00D2660F">
      <w:pPr>
        <w:spacing w:before="240" w:line="276" w:lineRule="auto"/>
        <w:jc w:val="both"/>
      </w:pPr>
      <w:r>
        <w:t xml:space="preserve">So sieht das Ganze dann aus, wenn das Training in der </w:t>
      </w:r>
      <w:r w:rsidRPr="001C53CA">
        <w:rPr>
          <w:rFonts w:ascii="Consolas" w:hAnsi="Consolas"/>
          <w:color w:val="77206D" w:themeColor="accent5" w:themeShade="BF"/>
        </w:rPr>
        <w:t>ma</w:t>
      </w:r>
      <w:r>
        <w:rPr>
          <w:rFonts w:ascii="Consolas" w:hAnsi="Consolas"/>
          <w:color w:val="77206D" w:themeColor="accent5" w:themeShade="BF"/>
        </w:rPr>
        <w:t>i</w:t>
      </w:r>
      <w:r w:rsidRPr="001C53CA">
        <w:rPr>
          <w:rFonts w:ascii="Consolas" w:hAnsi="Consolas"/>
          <w:color w:val="77206D" w:themeColor="accent5" w:themeShade="BF"/>
        </w:rPr>
        <w:t>n.py</w:t>
      </w:r>
      <w:r>
        <w:t xml:space="preserve"> angestoßen wurde:</w:t>
      </w:r>
    </w:p>
    <w:p w14:paraId="630633B9" w14:textId="77777777" w:rsidR="00D2660F" w:rsidRDefault="008C50F0" w:rsidP="00375074">
      <w:pPr>
        <w:spacing w:before="240" w:line="276" w:lineRule="auto"/>
        <w:jc w:val="center"/>
      </w:pPr>
      <w:r>
        <w:rPr>
          <w:noProof/>
        </w:rPr>
        <w:drawing>
          <wp:inline distT="0" distB="0" distL="0" distR="0" wp14:anchorId="43706318" wp14:editId="0441DE36">
            <wp:extent cx="5090687" cy="4246535"/>
            <wp:effectExtent l="0" t="0" r="2540" b="0"/>
            <wp:docPr id="197687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4064"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66106" cy="4309448"/>
                    </a:xfrm>
                    <a:prstGeom prst="rect">
                      <a:avLst/>
                    </a:prstGeom>
                  </pic:spPr>
                </pic:pic>
              </a:graphicData>
            </a:graphic>
          </wp:inline>
        </w:drawing>
      </w:r>
    </w:p>
    <w:p w14:paraId="64B35D94" w14:textId="32E70060" w:rsidR="00375074" w:rsidRDefault="00375074" w:rsidP="00375074">
      <w:pPr>
        <w:spacing w:before="240" w:line="276" w:lineRule="auto"/>
        <w:jc w:val="center"/>
      </w:pPr>
      <w:r>
        <w:rPr>
          <w:noProof/>
        </w:rPr>
        <w:lastRenderedPageBreak/>
        <w:drawing>
          <wp:inline distT="0" distB="0" distL="0" distR="0" wp14:anchorId="1DB66AA7" wp14:editId="151FE932">
            <wp:extent cx="5108869" cy="743918"/>
            <wp:effectExtent l="0" t="0" r="0" b="5715"/>
            <wp:docPr id="283283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3612" name="Picture 28328361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55379" cy="779813"/>
                    </a:xfrm>
                    <a:prstGeom prst="rect">
                      <a:avLst/>
                    </a:prstGeom>
                  </pic:spPr>
                </pic:pic>
              </a:graphicData>
            </a:graphic>
          </wp:inline>
        </w:drawing>
      </w:r>
    </w:p>
    <w:p w14:paraId="11B59DA0" w14:textId="77777777" w:rsidR="00D2660F" w:rsidRPr="000505BC" w:rsidRDefault="00D2660F" w:rsidP="005C1264">
      <w:pPr>
        <w:spacing w:after="0" w:line="276" w:lineRule="auto"/>
        <w:jc w:val="both"/>
        <w:rPr>
          <w:sz w:val="11"/>
          <w:szCs w:val="11"/>
        </w:rPr>
      </w:pPr>
    </w:p>
    <w:p w14:paraId="59FDBAEA" w14:textId="4D00072B" w:rsidR="005C1264" w:rsidRDefault="007A7398" w:rsidP="005C1264">
      <w:pPr>
        <w:spacing w:after="0" w:line="276" w:lineRule="auto"/>
        <w:jc w:val="both"/>
      </w:pPr>
      <w:r>
        <w:t xml:space="preserve">In </w:t>
      </w:r>
      <w:r w:rsidR="00D2660F">
        <w:t>diesem</w:t>
      </w:r>
      <w:r>
        <w:t xml:space="preserve"> Fall existierte entweder nicht das Modell oder keine Trainingsdaten oder eben beides</w:t>
      </w:r>
      <w:r w:rsidR="00F57107">
        <w:t xml:space="preserve"> nicht</w:t>
      </w:r>
      <w:r>
        <w:t>. Heißt es wird von vorn trainiert.</w:t>
      </w:r>
    </w:p>
    <w:p w14:paraId="11A2E64B" w14:textId="740D8166" w:rsidR="00867123" w:rsidRDefault="00867123" w:rsidP="000232E1">
      <w:pPr>
        <w:pStyle w:val="Listenabsatz"/>
        <w:numPr>
          <w:ilvl w:val="0"/>
          <w:numId w:val="14"/>
        </w:numPr>
        <w:spacing w:after="0" w:line="276" w:lineRule="auto"/>
        <w:jc w:val="both"/>
      </w:pPr>
      <w:r>
        <w:t xml:space="preserve">„NumEps?“: Steht für wie viele „Self Plays“ gemacht werden, also wie viele Spiele einmal komplett durchgespielt werden, </w:t>
      </w:r>
      <w:r w:rsidR="008B365D">
        <w:t xml:space="preserve">wobei jeder Spielbrettzustand mit </w:t>
      </w:r>
      <w:r w:rsidR="00173B02">
        <w:t>Policy-Vektor</w:t>
      </w:r>
      <w:r w:rsidR="008B365D">
        <w:t xml:space="preserve"> </w:t>
      </w:r>
      <w:r w:rsidR="00173B02">
        <w:t>(Wahrscheinlichkeitsverteilungen der Züge)</w:t>
      </w:r>
      <w:r w:rsidR="008B365D">
        <w:t xml:space="preserve"> inkl. aller Symmetrien abgesp</w:t>
      </w:r>
      <w:r w:rsidR="004400FD">
        <w:t>eichert wird</w:t>
      </w:r>
      <w:r w:rsidR="008B365D">
        <w:t xml:space="preserve">, </w:t>
      </w:r>
      <w:r w:rsidR="004400FD">
        <w:t>was</w:t>
      </w:r>
      <w:r>
        <w:t xml:space="preserve"> dann </w:t>
      </w:r>
      <w:r w:rsidR="004400FD">
        <w:t xml:space="preserve">in Summe </w:t>
      </w:r>
      <w:r>
        <w:t>die Trainingsdaten</w:t>
      </w:r>
      <w:r w:rsidR="004400FD">
        <w:t xml:space="preserve"> für das neuronale Netz</w:t>
      </w:r>
      <w:r>
        <w:t xml:space="preserve"> bilde</w:t>
      </w:r>
      <w:r w:rsidR="004400FD">
        <w:t>t</w:t>
      </w:r>
      <w:r>
        <w:t xml:space="preserve"> in den </w:t>
      </w:r>
      <w:r w:rsidR="00783563">
        <w:rPr>
          <w:rFonts w:ascii="Consolas" w:hAnsi="Consolas"/>
          <w:color w:val="77206D" w:themeColor="accent5" w:themeShade="BF"/>
        </w:rPr>
        <w:t>checkpoint_&lt;iteration&gt;.pth.tar</w:t>
      </w:r>
      <w:r w:rsidR="005D626E">
        <w:rPr>
          <w:rFonts w:ascii="Consolas" w:hAnsi="Consolas"/>
          <w:color w:val="77206D" w:themeColor="accent5" w:themeShade="BF"/>
        </w:rPr>
        <w:t>.examples</w:t>
      </w:r>
      <w:r w:rsidR="005D626E">
        <w:t xml:space="preserve"> - Dateien.</w:t>
      </w:r>
      <w:r>
        <w:t xml:space="preserve"> </w:t>
      </w:r>
    </w:p>
    <w:p w14:paraId="7AF34858" w14:textId="51DD95D4" w:rsidR="00A227C1" w:rsidRDefault="00457604" w:rsidP="00A227C1">
      <w:pPr>
        <w:pStyle w:val="Listenabsatz"/>
        <w:numPr>
          <w:ilvl w:val="0"/>
          <w:numId w:val="14"/>
        </w:numPr>
        <w:spacing w:after="0" w:line="276" w:lineRule="auto"/>
        <w:jc w:val="both"/>
      </w:pPr>
      <w:r>
        <w:t>EPOCH ::: &lt;num&gt; : Steht dafür, dass die Phase des „Self Plays“ abgeschlossen ist und nun das eigentliche Training eingeläutet wird. &lt;num&gt; kann im Trainer nicht verstellt werden, da es standardmäßig schon auf einem guten Wert steht (10). Falls man diesen Wert verändern möchte, dann im args</w:t>
      </w:r>
      <w:r w:rsidR="008B61CB">
        <w:t xml:space="preserve"> </w:t>
      </w:r>
      <w:r>
        <w:t xml:space="preserve">Dictionary der </w:t>
      </w:r>
      <w:r w:rsidRPr="00931059">
        <w:rPr>
          <w:rFonts w:ascii="Consolas" w:hAnsi="Consolas"/>
          <w:color w:val="77206D" w:themeColor="accent5" w:themeShade="BF"/>
        </w:rPr>
        <w:t>Games/</w:t>
      </w:r>
      <w:r>
        <w:rPr>
          <w:rFonts w:ascii="Consolas" w:hAnsi="Consolas"/>
          <w:color w:val="77206D" w:themeColor="accent5" w:themeShade="BF"/>
        </w:rPr>
        <w:t>&lt;game&gt;</w:t>
      </w:r>
      <w:r w:rsidRPr="00931059">
        <w:rPr>
          <w:rFonts w:ascii="Consolas" w:hAnsi="Consolas"/>
          <w:color w:val="77206D" w:themeColor="accent5" w:themeShade="BF"/>
        </w:rPr>
        <w:t>/</w:t>
      </w:r>
      <w:r>
        <w:rPr>
          <w:rFonts w:ascii="Consolas" w:hAnsi="Consolas"/>
          <w:color w:val="77206D" w:themeColor="accent5" w:themeShade="BF"/>
        </w:rPr>
        <w:t>&lt;framework&gt;</w:t>
      </w:r>
      <w:r w:rsidRPr="00931059">
        <w:rPr>
          <w:rFonts w:ascii="Consolas" w:hAnsi="Consolas"/>
          <w:color w:val="77206D" w:themeColor="accent5" w:themeShade="BF"/>
        </w:rPr>
        <w:t>/NNet.py</w:t>
      </w:r>
      <w:r>
        <w:t xml:space="preserve"> des zu trainierenden Spiels. </w:t>
      </w:r>
    </w:p>
    <w:p w14:paraId="6EF45F31" w14:textId="284BB1DE" w:rsidR="00A227C1" w:rsidRDefault="00DA3EB4" w:rsidP="00A227C1">
      <w:pPr>
        <w:pStyle w:val="Listenabsatz"/>
        <w:numPr>
          <w:ilvl w:val="0"/>
          <w:numId w:val="14"/>
        </w:numPr>
        <w:spacing w:after="0" w:line="276" w:lineRule="auto"/>
        <w:jc w:val="both"/>
      </w:pPr>
      <w:r>
        <w:t>„ArenaCompare?“:</w:t>
      </w:r>
      <w:r w:rsidR="009B20BA">
        <w:t xml:space="preserve"> Steht für wie viele Testspiele </w:t>
      </w:r>
      <w:r w:rsidR="0000424D">
        <w:t xml:space="preserve">des </w:t>
      </w:r>
      <w:r w:rsidR="009B20BA">
        <w:t>neu trainierte</w:t>
      </w:r>
      <w:r w:rsidR="0000424D">
        <w:t>n</w:t>
      </w:r>
      <w:r w:rsidR="009B20BA">
        <w:t xml:space="preserve"> Modell</w:t>
      </w:r>
      <w:r w:rsidR="0000424D">
        <w:t>s</w:t>
      </w:r>
      <w:r w:rsidR="009B20BA">
        <w:t xml:space="preserve"> gegen </w:t>
      </w:r>
      <w:r w:rsidR="0000424D">
        <w:t xml:space="preserve">das </w:t>
      </w:r>
      <w:r w:rsidR="009B20BA">
        <w:t>bestehende Modell nach dem Training durchgespielt werden sollen</w:t>
      </w:r>
      <w:r w:rsidR="004A37F4">
        <w:t>.</w:t>
      </w:r>
      <w:r w:rsidR="006D3C94">
        <w:t xml:space="preserve"> Das ArenaCompare knüpft an die Trainingsphase (EPOCH) direkt an </w:t>
      </w:r>
    </w:p>
    <w:p w14:paraId="5AA2FF3C" w14:textId="77777777" w:rsidR="00A227C1" w:rsidRDefault="006D3C94" w:rsidP="00A227C1">
      <w:pPr>
        <w:pStyle w:val="Listenabsatz"/>
        <w:spacing w:after="0" w:line="276" w:lineRule="auto"/>
        <w:ind w:left="1068"/>
        <w:jc w:val="both"/>
      </w:pPr>
      <w:r>
        <w:t>(</w:t>
      </w:r>
      <w:r w:rsidR="00A227C1">
        <w:t xml:space="preserve">s. </w:t>
      </w:r>
      <w:r>
        <w:t>„Pitting against previous version“).</w:t>
      </w:r>
      <w:r w:rsidR="004A37F4">
        <w:t xml:space="preserve"> </w:t>
      </w:r>
    </w:p>
    <w:p w14:paraId="4EBAD3C8" w14:textId="5157F279" w:rsidR="00722231" w:rsidRDefault="16182E45" w:rsidP="005D0FA1">
      <w:pPr>
        <w:pStyle w:val="Listenabsatz"/>
        <w:spacing w:after="0" w:line="276" w:lineRule="auto"/>
        <w:ind w:left="1068"/>
        <w:jc w:val="both"/>
      </w:pPr>
      <w:r>
        <w:t xml:space="preserve">Stimmt das Verhältnis von gewonnenen zu verlorenen Spielen, wird das neue Modell angenommen. Falls nicht, so wird das Alte beibehalten und in der nächsten Iteration wieder aufgegriffen, weitertrainiert. Die aktuelle Schwelle liegt bei 0.6, heißt wenn 6 von 10 Spielen gewonnen worden sind vom neuen Modell, so wird dieses angenommen. Verstellt werden kann dieser Parameter im args Dictionary in der </w:t>
      </w:r>
      <w:r w:rsidRPr="16182E45">
        <w:rPr>
          <w:rFonts w:ascii="Consolas" w:hAnsi="Consolas"/>
          <w:color w:val="77206D" w:themeColor="accent5" w:themeShade="BF"/>
        </w:rPr>
        <w:t>main.py</w:t>
      </w:r>
      <w:r>
        <w:t>. Dort kann man auch noch weitere Parameter verstellen, auch wenn es sich unserer Meinung nicht empfiehlt, da diese schon gut gewählt sind vom AlphaZero-Framework aus.</w:t>
      </w:r>
    </w:p>
    <w:p w14:paraId="151DD6A3" w14:textId="15874EBC" w:rsidR="00125B6E" w:rsidRDefault="00125B6E" w:rsidP="00125B6E">
      <w:pPr>
        <w:pStyle w:val="Listenabsatz"/>
        <w:numPr>
          <w:ilvl w:val="0"/>
          <w:numId w:val="14"/>
        </w:numPr>
        <w:spacing w:after="0" w:line="276" w:lineRule="auto"/>
        <w:jc w:val="both"/>
      </w:pPr>
      <w:r>
        <w:t xml:space="preserve">„NumIters?“: Steht für wie viele Iterationen Training durchlaufen werden. Also komplette Zyklen </w:t>
      </w:r>
      <w:r w:rsidR="00011586">
        <w:t>bestehend aus „Self Play“, Training</w:t>
      </w:r>
      <w:r w:rsidR="00633515">
        <w:t xml:space="preserve"> (EPOCH)</w:t>
      </w:r>
      <w:r w:rsidR="00011586">
        <w:t xml:space="preserve"> und Testspiele altes Modell gegen neues.</w:t>
      </w:r>
    </w:p>
    <w:p w14:paraId="58870D92" w14:textId="4A911DF3" w:rsidR="008C50F0" w:rsidRDefault="16182E45" w:rsidP="006718CF">
      <w:pPr>
        <w:pStyle w:val="Listenabsatz"/>
        <w:numPr>
          <w:ilvl w:val="0"/>
          <w:numId w:val="14"/>
        </w:numPr>
        <w:spacing w:after="0" w:line="276" w:lineRule="auto"/>
        <w:jc w:val="both"/>
      </w:pPr>
      <w:r>
        <w:t>Jeder der 3 Parameter, die man im Trainer festlegen kann („NumIters“, „NumEps“, „ArenaCompare“) beeinflusst, wie lang das Training dauert. Dort gilt es je Spiel herumzuprobieren und gute Werte zu finden. Bei wenig komplexen Spielen macht 100 (It.), 100 (Ep.) und 40 (ArenaCompare) durchaus Sinn. Bei komplexen Spielen wie Dame schraubt man den ersten Parameter, nämlich die Iterationen besser erstmal herunter auf 20. Anknüpfend weitertrainieren kann man immer noch.</w:t>
      </w:r>
    </w:p>
    <w:p w14:paraId="444F6693" w14:textId="07EC7205" w:rsidR="003E046F" w:rsidRPr="00720B68" w:rsidRDefault="00F80A28" w:rsidP="00F80A28">
      <w:pPr>
        <w:pStyle w:val="berschrift3"/>
      </w:pPr>
      <w:bookmarkStart w:id="29" w:name="_4.1.6_Frontendanbindung"/>
      <w:bookmarkStart w:id="30" w:name="_Toc171995437"/>
      <w:bookmarkEnd w:id="29"/>
      <w:r>
        <w:lastRenderedPageBreak/>
        <w:t xml:space="preserve">4.1.6 </w:t>
      </w:r>
      <w:r w:rsidR="003E046F">
        <w:t>Frontend</w:t>
      </w:r>
      <w:r w:rsidR="00927E8D">
        <w:t>anbindung</w:t>
      </w:r>
      <w:bookmarkEnd w:id="30"/>
    </w:p>
    <w:p w14:paraId="2E780AF9" w14:textId="1AA2F3A6" w:rsidR="006207BD" w:rsidRDefault="006207BD">
      <w:r>
        <w:t>Ideen Max@Pascal:</w:t>
      </w:r>
    </w:p>
    <w:p w14:paraId="250FFE48" w14:textId="694F9E47" w:rsidR="003C3398" w:rsidRDefault="003C3398">
      <w:r>
        <w:t>&lt;Anpassung width und height cursor</w:t>
      </w:r>
      <w:r w:rsidR="00C21F99">
        <w:t xml:space="preserve">, </w:t>
      </w:r>
      <w:r w:rsidR="00E63FC9">
        <w:t>t</w:t>
      </w:r>
      <w:r w:rsidR="00871F75">
        <w:t>woTurnGame …</w:t>
      </w:r>
      <w:r>
        <w:t>&gt;</w:t>
      </w:r>
    </w:p>
    <w:p w14:paraId="304B4EC4" w14:textId="63C8A377" w:rsidR="00033979" w:rsidRDefault="001B486A">
      <w:r>
        <w:t>&lt;</w:t>
      </w:r>
      <w:r w:rsidR="00F14653">
        <w:t xml:space="preserve"> </w:t>
      </w:r>
      <w:r>
        <w:t xml:space="preserve">ggf. dass </w:t>
      </w:r>
      <w:r w:rsidR="00033979">
        <w:t>für jedes neue Spiel</w:t>
      </w:r>
      <w:r>
        <w:t xml:space="preserve"> </w:t>
      </w:r>
      <w:r w:rsidR="00033979">
        <w:t>kreative neue Möglichkeiten gesucht werden müssen, wie man die Spielzüge eingibt und übergibt</w:t>
      </w:r>
      <w:r w:rsidR="009B19EE">
        <w:t xml:space="preserve"> =&gt; bspw. Nim, was </w:t>
      </w:r>
      <w:r w:rsidR="00447C89">
        <w:t xml:space="preserve">ja </w:t>
      </w:r>
      <w:r w:rsidR="009B19EE">
        <w:t xml:space="preserve">mit der bisherigen Konvention brach…aber dass per se Deine Logik mit </w:t>
      </w:r>
      <w:r w:rsidR="00F14653">
        <w:t>dem width und height und dem cursor dennoch anpassbar ist und dynamisch funktioniert</w:t>
      </w:r>
      <w:r w:rsidR="00033979">
        <w:t>&gt;</w:t>
      </w:r>
    </w:p>
    <w:p w14:paraId="549C35F4" w14:textId="466A0C5F" w:rsidR="00447C89" w:rsidRDefault="226C3AB7">
      <w:r>
        <w:t>&lt;oder neue Gegebenheiten wie Aussetzlogik falls vom neuen Spiel gefordert&gt;</w:t>
      </w:r>
    </w:p>
    <w:p w14:paraId="4EB3A17E" w14:textId="46250ADF" w:rsidR="226C3AB7" w:rsidRDefault="226C3AB7" w:rsidP="226C3AB7">
      <w:r>
        <w:t>1. Hinzufügen des Spiels:</w:t>
      </w:r>
    </w:p>
    <w:p w14:paraId="77B13B0D" w14:textId="48FCBC74" w:rsidR="226C3AB7" w:rsidRDefault="226C3AB7" w:rsidP="226C3AB7">
      <w:r>
        <w:t xml:space="preserve">-Unter Frontend/components/enums.js in der games Konstante ein neues key-value Paar anlegen, in welcher das value dem Namen des neuhinzugefügte Model entspricht. </w:t>
      </w:r>
    </w:p>
    <w:p w14:paraId="4AE09B44" w14:textId="1630F07D" w:rsidR="226C3AB7" w:rsidRDefault="226C3AB7" w:rsidP="226C3AB7">
      <w:r>
        <w:t>-In der i18n.js Datei den Namen des Spiels für jede Sprache hinterlegen in der Form &lt;Name des Models&gt;:”&lt;Name des Spiels in der Sprache&gt;”.</w:t>
      </w:r>
    </w:p>
    <w:p w14:paraId="20BDD66D" w14:textId="69835B55" w:rsidR="226C3AB7" w:rsidRDefault="226C3AB7" w:rsidP="226C3AB7">
      <w:r>
        <w:t>2. Implentierung der Spielsteurung:</w:t>
      </w:r>
      <w:r>
        <w:br/>
        <w:t>Navigieren zu PlayPage.js</w:t>
      </w:r>
      <w:r>
        <w:br/>
        <w:t>2.1.Implementierung einfacher Spiele:</w:t>
      </w:r>
    </w:p>
    <w:p w14:paraId="40FA50E8" w14:textId="4CF376D4" w:rsidR="226C3AB7" w:rsidRDefault="226C3AB7" w:rsidP="226C3AB7">
      <w:r>
        <w:t>Handelt es sich um ein einfaches Spiel welche folgenden Eigenschaften erfüllt:</w:t>
      </w:r>
      <w:r>
        <w:br/>
        <w:t>-Spielfeld ist ein Rechteck bestehend aus quadratischen Feldern.</w:t>
      </w:r>
      <w:r>
        <w:br/>
        <w:t>-Ein Zug besteht aus der Auswahl eines einzelnen Feldes (zum Beispiel bei Tic Tac Toe), oder besteht aus der auswahl von 2 Feldern (ein von Position zu Position Zug, wie zum Beispiel bei Schach)</w:t>
      </w:r>
      <w:r>
        <w:br/>
        <w:t>Kann das Spiel ohne weiteres implementiert werden, indem man den switch case innerhalb des mounted() blocks um den case des Spiels erweitert. Hierbei muss man lediglich die Breite und Höhe des Feldes angeben, also in wie viele Teile das Feld horizontal oder vertikal unterteilt werden soll, sowie die angabe ob es sich um ein einzügiges oder zweizügiges Spiel handelt.</w:t>
      </w:r>
    </w:p>
    <w:p w14:paraId="510DAEB3" w14:textId="2F5FA2E4" w:rsidR="226C3AB7" w:rsidRDefault="226C3AB7" w:rsidP="226C3AB7">
      <w:r>
        <w:t>2.2. Implementierung komplexer beziehungsweise atypischer Spiele</w:t>
      </w:r>
      <w:r>
        <w:br/>
      </w:r>
      <w:r>
        <w:br/>
        <w:t>Für spiele welche atypischen Spielfelder und oder Zug Informationen besitzen, müssen diese je nach Spiel angepasst werden, solange das Spielfeld selbst interaktiv sein soll, muss man die trackMousePosition methode anpassen, in welcher man im switch ein neues Case für dieses Spiel anlegt. Dort kann man dann gegebenenfalls eine neue Methode anlegen welches das besondere Verhalten realisieren kann. Dabei muss darauf geachtet werden, dass die gesendeten züge sich mit den Zügen decken, auf welchem das KI-Modell arbeitet.</w:t>
      </w:r>
      <w:r>
        <w:br/>
      </w:r>
      <w:r>
        <w:br/>
        <w:t xml:space="preserve">Sollten zusätzliche Schaltflächen für das Spielen notwendig sein, so kann man diese als neues </w:t>
      </w:r>
      <w:r>
        <w:lastRenderedPageBreak/>
        <w:t xml:space="preserve">Element in die PlayPage.vue einfügen, die Komponente muss dann mit einem v-if=”ENUMS.games.&lt;Name des Spiels&gt;” versehen werden.  </w:t>
      </w:r>
      <w:r>
        <w:br/>
      </w:r>
      <w:r>
        <w:br/>
        <w:t>Bei nicht rechteckigen Spielfeldern funktioniert das highlighting nicht, weswegen es sinnvoll ist, die klasse “highlight-cell” für diese spiele ebenfalls via v-if auszublenden, und idealerweise implementiert man alternative Highlightings welche besser auf das atypische Feld angepasst sind.</w:t>
      </w:r>
      <w:r>
        <w:br/>
      </w:r>
    </w:p>
    <w:p w14:paraId="03E5866B" w14:textId="3C698FFF" w:rsidR="226C3AB7" w:rsidRDefault="226C3AB7" w:rsidP="226C3AB7">
      <w:r>
        <w:t>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Spielogik nicht kennt, wird auf die response von valid_moves gewartet, und wenn diese nur den Zug 64 zurückgibt (also ein Zug außerhalb des gültigen 8x8 Feldes) so wird automatisch eine Variable geändert, auf welche über Watch in der PlayPage.js reagiert wird, sodass das Kommand für das Überspringen des Zuges gesendet werden kann.</w:t>
      </w:r>
      <w:r>
        <w:br/>
      </w:r>
    </w:p>
    <w:p w14:paraId="418C6294" w14:textId="2FEB9853" w:rsidR="226C3AB7" w:rsidRDefault="226C3AB7" w:rsidP="226C3AB7"/>
    <w:p w14:paraId="59B3AC8F" w14:textId="17C3095F" w:rsidR="00642138" w:rsidRDefault="00642138">
      <w:r>
        <w:br w:type="page"/>
      </w:r>
    </w:p>
    <w:p w14:paraId="4F47D6AF" w14:textId="3EC50AE9" w:rsidR="00642138" w:rsidRDefault="00642138" w:rsidP="00642138">
      <w:pPr>
        <w:pStyle w:val="berschrift2"/>
      </w:pPr>
      <w:bookmarkStart w:id="31" w:name="_Toc171995438"/>
      <w:r>
        <w:lastRenderedPageBreak/>
        <w:t>4.</w:t>
      </w:r>
      <w:r w:rsidR="00C71AEF">
        <w:t>2</w:t>
      </w:r>
      <w:r>
        <w:t xml:space="preserve"> Integration von </w:t>
      </w:r>
      <w:r w:rsidR="001A62E5">
        <w:t>GitHub</w:t>
      </w:r>
      <w:r>
        <w:t>-Spielen</w:t>
      </w:r>
      <w:bookmarkEnd w:id="31"/>
    </w:p>
    <w:p w14:paraId="402A9550" w14:textId="77777777" w:rsidR="008C0DA4" w:rsidRDefault="008C0DA4" w:rsidP="008C0DA4">
      <w:pPr>
        <w:spacing w:before="240" w:line="276" w:lineRule="auto"/>
        <w:jc w:val="both"/>
      </w:pPr>
      <w:r>
        <w:t xml:space="preserve">Die Integration fertiger GitHub-Spiellösungen bedarf einiger Vorbereitungen und Formalia, um eine reibungslose Integration in das System zu ermöglichen. </w:t>
      </w:r>
    </w:p>
    <w:p w14:paraId="010ED1B8" w14:textId="049BC9B5" w:rsidR="00007ED1" w:rsidRDefault="00007ED1" w:rsidP="00007ED1">
      <w:pPr>
        <w:pStyle w:val="berschrift3"/>
      </w:pPr>
      <w:bookmarkStart w:id="32" w:name="_Toc171995439"/>
      <w:r>
        <w:t>4.</w:t>
      </w:r>
      <w:r w:rsidR="00C71AEF">
        <w:t>2</w:t>
      </w:r>
      <w:r>
        <w:t xml:space="preserve">.1 </w:t>
      </w:r>
      <w:r w:rsidRPr="00931059">
        <w:t xml:space="preserve">Auswahl des </w:t>
      </w:r>
      <w:r w:rsidR="00382C86">
        <w:t>GitHub-Spiels</w:t>
      </w:r>
      <w:bookmarkEnd w:id="32"/>
    </w:p>
    <w:p w14:paraId="30903651" w14:textId="01BCDD49" w:rsidR="00007ED1" w:rsidRDefault="008C0DA4" w:rsidP="00A63D3F">
      <w:pPr>
        <w:pStyle w:val="Listenabsatz"/>
        <w:numPr>
          <w:ilvl w:val="0"/>
          <w:numId w:val="16"/>
        </w:numPr>
        <w:spacing w:before="240" w:line="276" w:lineRule="auto"/>
        <w:jc w:val="both"/>
      </w:pPr>
      <w:r>
        <w:t xml:space="preserve">Zuerst einmal muss auch </w:t>
      </w:r>
      <w:r w:rsidR="00382C86">
        <w:t xml:space="preserve">die ausgewählte GitHub Lösung die </w:t>
      </w:r>
      <w:hyperlink w:anchor="_4.1.1_Auswahl_des" w:history="1">
        <w:r w:rsidR="00007ED1" w:rsidRPr="00382C86">
          <w:rPr>
            <w:rStyle w:val="Hyperlink"/>
          </w:rPr>
          <w:t>Anforderungen des AlphaZero</w:t>
        </w:r>
        <w:r w:rsidR="00F02FD6">
          <w:rPr>
            <w:rStyle w:val="Hyperlink"/>
          </w:rPr>
          <w:t>-</w:t>
        </w:r>
        <w:r w:rsidR="00007ED1" w:rsidRPr="00382C86">
          <w:rPr>
            <w:rStyle w:val="Hyperlink"/>
          </w:rPr>
          <w:t>Frameworks</w:t>
        </w:r>
      </w:hyperlink>
      <w:r w:rsidR="00382C86">
        <w:t xml:space="preserve"> erfüllen</w:t>
      </w:r>
      <w:r w:rsidR="00007ED1">
        <w:t>.</w:t>
      </w:r>
    </w:p>
    <w:p w14:paraId="5D872B3B" w14:textId="2608DF79" w:rsidR="002439F9" w:rsidRDefault="00A63D3F" w:rsidP="002439F9">
      <w:pPr>
        <w:pStyle w:val="Listenabsatz"/>
        <w:numPr>
          <w:ilvl w:val="0"/>
          <w:numId w:val="16"/>
        </w:numPr>
        <w:spacing w:before="240" w:line="276" w:lineRule="auto"/>
        <w:jc w:val="both"/>
      </w:pPr>
      <w:r>
        <w:t xml:space="preserve">Zudem </w:t>
      </w:r>
      <w:r w:rsidR="003E65F7">
        <w:t>müssen ja einige formale Aspekte bezüglich der Ordnerstruktur und des Interfaces eingehalten werden. Das Original</w:t>
      </w:r>
      <w:r w:rsidR="00142B24">
        <w:t>-GitHub, an dem sich die AlphaZero</w:t>
      </w:r>
      <w:r w:rsidR="00F02FD6">
        <w:t>-</w:t>
      </w:r>
      <w:r w:rsidR="00142B24">
        <w:t>Implementierung und das Interface orientieren, ist</w:t>
      </w:r>
      <w:r w:rsidR="007672C2">
        <w:t xml:space="preserve"> </w:t>
      </w:r>
      <w:r w:rsidR="00244861">
        <w:t xml:space="preserve">das </w:t>
      </w:r>
      <w:hyperlink r:id="rId59" w:history="1">
        <w:r w:rsidR="00244861" w:rsidRPr="00244861">
          <w:rPr>
            <w:rStyle w:val="Hyperlink"/>
          </w:rPr>
          <w:t>suragnair/alpha-zero-general</w:t>
        </w:r>
      </w:hyperlink>
      <w:r w:rsidR="00244861">
        <w:t xml:space="preserve">. </w:t>
      </w:r>
      <w:r w:rsidR="002439F9">
        <w:t>Implementierungen, die ebenfalls darauf aufbauen, sind zumeist fast nahtlos übernehmbar. Einige Beispiele dafür sind:</w:t>
      </w:r>
    </w:p>
    <w:p w14:paraId="0A21C15C" w14:textId="7ED827C1" w:rsidR="002439F9" w:rsidRPr="00395B3F" w:rsidRDefault="00163F0B" w:rsidP="002439F9">
      <w:pPr>
        <w:pStyle w:val="Listenabsatz"/>
        <w:numPr>
          <w:ilvl w:val="1"/>
          <w:numId w:val="16"/>
        </w:numPr>
        <w:spacing w:before="240" w:line="276" w:lineRule="auto"/>
        <w:jc w:val="both"/>
        <w:rPr>
          <w:lang w:val="en-US"/>
        </w:rPr>
      </w:pPr>
      <w:r w:rsidRPr="00395B3F">
        <w:rPr>
          <w:lang w:val="en-US"/>
        </w:rPr>
        <w:t>Go:</w:t>
      </w:r>
      <w:r w:rsidR="00E51402" w:rsidRPr="00395B3F">
        <w:rPr>
          <w:lang w:val="en-US"/>
        </w:rPr>
        <w:tab/>
      </w:r>
      <w:r w:rsidR="00E51402" w:rsidRPr="00395B3F">
        <w:rPr>
          <w:lang w:val="en-US"/>
        </w:rPr>
        <w:tab/>
      </w:r>
      <w:r w:rsidR="00E51402" w:rsidRPr="00395B3F">
        <w:rPr>
          <w:lang w:val="en-US"/>
        </w:rPr>
        <w:tab/>
      </w:r>
      <w:r w:rsidR="00E51402" w:rsidRPr="00395B3F">
        <w:rPr>
          <w:lang w:val="en-US"/>
        </w:rPr>
        <w:tab/>
      </w:r>
      <w:r w:rsidR="00E51402" w:rsidRPr="00395B3F">
        <w:rPr>
          <w:lang w:val="en-US"/>
        </w:rPr>
        <w:tab/>
      </w:r>
      <w:hyperlink r:id="rId60" w:history="1">
        <w:r w:rsidR="007C5E29" w:rsidRPr="00395B3F">
          <w:rPr>
            <w:rStyle w:val="Hyperlink"/>
            <w:lang w:val="en-US"/>
          </w:rPr>
          <w:t>liranmatcu/alpha-zero-general-with-Go-game</w:t>
        </w:r>
      </w:hyperlink>
    </w:p>
    <w:p w14:paraId="72B25336" w14:textId="5925165F" w:rsidR="007C5E29" w:rsidRDefault="00FD7012" w:rsidP="002439F9">
      <w:pPr>
        <w:pStyle w:val="Listenabsatz"/>
        <w:numPr>
          <w:ilvl w:val="1"/>
          <w:numId w:val="16"/>
        </w:numPr>
        <w:spacing w:before="240" w:line="276" w:lineRule="auto"/>
        <w:jc w:val="both"/>
      </w:pPr>
      <w:r>
        <w:t>Halma:</w:t>
      </w:r>
      <w:r w:rsidR="00E51402">
        <w:tab/>
      </w:r>
      <w:r w:rsidR="00E51402">
        <w:tab/>
      </w:r>
      <w:r w:rsidR="00E51402">
        <w:tab/>
      </w:r>
      <w:r w:rsidR="00E51402">
        <w:tab/>
      </w:r>
      <w:hyperlink r:id="rId61" w:history="1">
        <w:r w:rsidR="00AA65FE" w:rsidRPr="00AA65FE">
          <w:rPr>
            <w:rStyle w:val="Hyperlink"/>
          </w:rPr>
          <w:t>davidschulte/alpha-thesis</w:t>
        </w:r>
      </w:hyperlink>
    </w:p>
    <w:p w14:paraId="363B21B6" w14:textId="3145ADB0" w:rsidR="00AA65FE" w:rsidRDefault="00494F19" w:rsidP="002439F9">
      <w:pPr>
        <w:pStyle w:val="Listenabsatz"/>
        <w:numPr>
          <w:ilvl w:val="1"/>
          <w:numId w:val="16"/>
        </w:numPr>
        <w:spacing w:before="240" w:line="276" w:lineRule="auto"/>
        <w:jc w:val="both"/>
      </w:pPr>
      <w:r>
        <w:t>Chinesisches Schach:</w:t>
      </w:r>
      <w:r w:rsidR="00E51402">
        <w:tab/>
      </w:r>
      <w:r w:rsidR="00204DCF">
        <w:tab/>
      </w:r>
      <w:hyperlink r:id="rId62" w:history="1">
        <w:r w:rsidRPr="00494F19">
          <w:rPr>
            <w:rStyle w:val="Hyperlink"/>
          </w:rPr>
          <w:t>NeymarL/ChineseChess-AlphaZero</w:t>
        </w:r>
      </w:hyperlink>
    </w:p>
    <w:p w14:paraId="55EFACAD" w14:textId="7DDE9364" w:rsidR="00CB4E47" w:rsidRPr="00395B3F" w:rsidRDefault="0084260C" w:rsidP="002439F9">
      <w:pPr>
        <w:pStyle w:val="Listenabsatz"/>
        <w:numPr>
          <w:ilvl w:val="1"/>
          <w:numId w:val="16"/>
        </w:numPr>
        <w:spacing w:before="240" w:line="276" w:lineRule="auto"/>
        <w:jc w:val="both"/>
        <w:rPr>
          <w:lang w:val="en-US"/>
        </w:rPr>
      </w:pPr>
      <w:r w:rsidRPr="00395B3F">
        <w:rPr>
          <w:lang w:val="en-US"/>
        </w:rPr>
        <w:t>Hex</w:t>
      </w:r>
      <w:r w:rsidR="00CB4E47" w:rsidRPr="00395B3F">
        <w:rPr>
          <w:lang w:val="en-US"/>
        </w:rPr>
        <w:t xml:space="preserve">, </w:t>
      </w:r>
      <w:r w:rsidRPr="00395B3F">
        <w:rPr>
          <w:lang w:val="en-US"/>
        </w:rPr>
        <w:t>Go</w:t>
      </w:r>
      <w:r w:rsidR="00CB4E47" w:rsidRPr="00395B3F">
        <w:rPr>
          <w:lang w:val="en-US"/>
        </w:rPr>
        <w:t>b</w:t>
      </w:r>
      <w:r w:rsidRPr="00395B3F">
        <w:rPr>
          <w:lang w:val="en-US"/>
        </w:rPr>
        <w:t>ang</w:t>
      </w:r>
      <w:r w:rsidR="00CB4E47" w:rsidRPr="00395B3F">
        <w:rPr>
          <w:lang w:val="en-US"/>
        </w:rPr>
        <w:t xml:space="preserve"> &amp; Tic-Tac-Toe-3D:</w:t>
      </w:r>
      <w:r w:rsidR="00204DCF" w:rsidRPr="00395B3F">
        <w:rPr>
          <w:lang w:val="en-US"/>
        </w:rPr>
        <w:tab/>
      </w:r>
      <w:hyperlink r:id="rId63" w:history="1">
        <w:r w:rsidR="00CB4E47" w:rsidRPr="00395B3F">
          <w:rPr>
            <w:rStyle w:val="Hyperlink"/>
            <w:lang w:val="en-US"/>
          </w:rPr>
          <w:t>MengYao-astro/alpha-zero-genral</w:t>
        </w:r>
      </w:hyperlink>
    </w:p>
    <w:p w14:paraId="02574F64" w14:textId="3C6DA58F" w:rsidR="000A682C" w:rsidRDefault="000A682C" w:rsidP="002439F9">
      <w:pPr>
        <w:pStyle w:val="Listenabsatz"/>
        <w:numPr>
          <w:ilvl w:val="1"/>
          <w:numId w:val="16"/>
        </w:numPr>
        <w:spacing w:before="240" w:line="276" w:lineRule="auto"/>
        <w:jc w:val="both"/>
      </w:pPr>
      <w:r>
        <w:t>Käsekästchen</w:t>
      </w:r>
      <w:r w:rsidR="00204DCF">
        <w:t xml:space="preserve"> &amp;</w:t>
      </w:r>
      <w:r>
        <w:t xml:space="preserve"> Santorini:</w:t>
      </w:r>
      <w:r w:rsidR="00E51402">
        <w:tab/>
      </w:r>
      <w:hyperlink r:id="rId64" w:history="1">
        <w:r w:rsidRPr="000A682C">
          <w:rPr>
            <w:rStyle w:val="Hyperlink"/>
          </w:rPr>
          <w:t>alexis/alpha-zero-general</w:t>
        </w:r>
      </w:hyperlink>
    </w:p>
    <w:p w14:paraId="401B734B" w14:textId="6A2D70A2" w:rsidR="00353A3C" w:rsidRDefault="00AA747E" w:rsidP="002439F9">
      <w:pPr>
        <w:pStyle w:val="Listenabsatz"/>
        <w:numPr>
          <w:ilvl w:val="1"/>
          <w:numId w:val="16"/>
        </w:numPr>
        <w:spacing w:before="240" w:line="276" w:lineRule="auto"/>
        <w:jc w:val="both"/>
      </w:pPr>
      <w:r>
        <w:t xml:space="preserve">Schach: </w:t>
      </w:r>
      <w:r w:rsidR="00204DCF">
        <w:tab/>
      </w:r>
      <w:r w:rsidR="00204DCF">
        <w:tab/>
      </w:r>
      <w:r w:rsidR="00204DCF">
        <w:tab/>
      </w:r>
      <w:r w:rsidR="00204DCF">
        <w:tab/>
      </w:r>
      <w:hyperlink r:id="rId65" w:history="1">
        <w:r w:rsidRPr="00AA747E">
          <w:rPr>
            <w:rStyle w:val="Hyperlink"/>
          </w:rPr>
          <w:t>vdelale/AlphaZeroChess</w:t>
        </w:r>
      </w:hyperlink>
    </w:p>
    <w:p w14:paraId="6AE63021" w14:textId="22C8CED7" w:rsidR="00494F19" w:rsidRDefault="00353A3C" w:rsidP="002439F9">
      <w:pPr>
        <w:pStyle w:val="Listenabsatz"/>
        <w:numPr>
          <w:ilvl w:val="1"/>
          <w:numId w:val="16"/>
        </w:numPr>
        <w:spacing w:before="240" w:line="276" w:lineRule="auto"/>
        <w:jc w:val="both"/>
      </w:pPr>
      <w:r>
        <w:t xml:space="preserve">Hex: </w:t>
      </w:r>
      <w:r w:rsidR="00204DCF">
        <w:tab/>
      </w:r>
      <w:r w:rsidR="00204DCF">
        <w:tab/>
      </w:r>
      <w:r w:rsidR="00204DCF">
        <w:tab/>
      </w:r>
      <w:r w:rsidR="00204DCF">
        <w:tab/>
      </w:r>
      <w:hyperlink r:id="rId66" w:history="1">
        <w:r w:rsidRPr="00353A3C">
          <w:rPr>
            <w:rStyle w:val="Hyperlink"/>
          </w:rPr>
          <w:t>acebrahimian/alpha-zero-hex</w:t>
        </w:r>
      </w:hyperlink>
    </w:p>
    <w:p w14:paraId="2AEABDD3" w14:textId="3BBB9817" w:rsidR="00825F11" w:rsidRPr="00395B3F" w:rsidRDefault="00825F11" w:rsidP="002439F9">
      <w:pPr>
        <w:pStyle w:val="Listenabsatz"/>
        <w:numPr>
          <w:ilvl w:val="1"/>
          <w:numId w:val="16"/>
        </w:numPr>
        <w:spacing w:before="240" w:line="276" w:lineRule="auto"/>
        <w:jc w:val="both"/>
        <w:rPr>
          <w:lang w:val="en-US"/>
        </w:rPr>
      </w:pPr>
      <w:r w:rsidRPr="00395B3F">
        <w:rPr>
          <w:lang w:val="en-US"/>
        </w:rPr>
        <w:t xml:space="preserve">Racing Kings: </w:t>
      </w:r>
      <w:r w:rsidR="00204DCF" w:rsidRPr="00395B3F">
        <w:rPr>
          <w:lang w:val="en-US"/>
        </w:rPr>
        <w:tab/>
      </w:r>
      <w:r w:rsidR="00204DCF" w:rsidRPr="00395B3F">
        <w:rPr>
          <w:lang w:val="en-US"/>
        </w:rPr>
        <w:tab/>
      </w:r>
      <w:r w:rsidR="00204DCF" w:rsidRPr="00395B3F">
        <w:rPr>
          <w:lang w:val="en-US"/>
        </w:rPr>
        <w:tab/>
      </w:r>
      <w:hyperlink r:id="rId67" w:history="1">
        <w:r w:rsidR="00E51402" w:rsidRPr="00395B3F">
          <w:rPr>
            <w:rStyle w:val="Hyperlink"/>
            <w:lang w:val="en-US"/>
          </w:rPr>
          <w:t>AndrewSpano/Alpha-Zero-Racing-Kings</w:t>
        </w:r>
      </w:hyperlink>
    </w:p>
    <w:p w14:paraId="39ADAC4B" w14:textId="10BF730F" w:rsidR="00AB7DE5" w:rsidRPr="00395B3F" w:rsidRDefault="008248E5" w:rsidP="00AB7DE5">
      <w:pPr>
        <w:pStyle w:val="Listenabsatz"/>
        <w:numPr>
          <w:ilvl w:val="1"/>
          <w:numId w:val="16"/>
        </w:numPr>
        <w:spacing w:before="240" w:line="276" w:lineRule="auto"/>
        <w:jc w:val="both"/>
        <w:rPr>
          <w:lang w:val="en-US"/>
        </w:rPr>
      </w:pPr>
      <w:r w:rsidRPr="00395B3F">
        <w:rPr>
          <w:lang w:val="en-US"/>
        </w:rPr>
        <w:t xml:space="preserve">Splendor, </w:t>
      </w:r>
      <w:r w:rsidR="00216071" w:rsidRPr="00395B3F">
        <w:rPr>
          <w:lang w:val="en-US"/>
        </w:rPr>
        <w:t>Minivilles,…</w:t>
      </w:r>
      <w:r w:rsidR="00216071" w:rsidRPr="00395B3F">
        <w:rPr>
          <w:lang w:val="en-US"/>
        </w:rPr>
        <w:tab/>
      </w:r>
      <w:r w:rsidR="00216071" w:rsidRPr="00395B3F">
        <w:rPr>
          <w:lang w:val="en-US"/>
        </w:rPr>
        <w:tab/>
      </w:r>
      <w:hyperlink r:id="rId68" w:history="1">
        <w:r w:rsidR="00216071" w:rsidRPr="00395B3F">
          <w:rPr>
            <w:rStyle w:val="Hyperlink"/>
            <w:lang w:val="en-US"/>
          </w:rPr>
          <w:t>cest</w:t>
        </w:r>
        <w:r w:rsidR="00456AC8" w:rsidRPr="00395B3F">
          <w:rPr>
            <w:rStyle w:val="Hyperlink"/>
            <w:lang w:val="en-US"/>
          </w:rPr>
          <w:t>pasphoto/alpha-zero-general</w:t>
        </w:r>
      </w:hyperlink>
    </w:p>
    <w:p w14:paraId="710ABE8E" w14:textId="01B4C753" w:rsidR="00AB7DE5" w:rsidRDefault="00AB7DE5" w:rsidP="00AB7DE5">
      <w:pPr>
        <w:pStyle w:val="Listenabsatz"/>
        <w:numPr>
          <w:ilvl w:val="0"/>
          <w:numId w:val="16"/>
        </w:numPr>
        <w:spacing w:before="240" w:line="276" w:lineRule="auto"/>
        <w:jc w:val="both"/>
      </w:pPr>
      <w:r>
        <w:t>Klonen des GitHub-Repositories</w:t>
      </w:r>
    </w:p>
    <w:p w14:paraId="13449C00" w14:textId="518A760C" w:rsidR="00036E03" w:rsidRDefault="00036E03" w:rsidP="00036E03">
      <w:pPr>
        <w:pStyle w:val="berschrift3"/>
      </w:pPr>
      <w:bookmarkStart w:id="33" w:name="_Toc171995440"/>
      <w:r>
        <w:t>4.</w:t>
      </w:r>
      <w:r w:rsidR="00F41487">
        <w:t>2</w:t>
      </w:r>
      <w:r>
        <w:t xml:space="preserve">.2 </w:t>
      </w:r>
      <w:r w:rsidR="00AB7DE5">
        <w:t>Mögliche Anpass</w:t>
      </w:r>
      <w:r w:rsidR="00A8770B">
        <w:t xml:space="preserve">ung </w:t>
      </w:r>
      <w:r w:rsidR="00AB7DE5">
        <w:t>der Struktur</w:t>
      </w:r>
      <w:bookmarkEnd w:id="33"/>
    </w:p>
    <w:p w14:paraId="5B7FA785" w14:textId="066FE0A2" w:rsidR="005E336C" w:rsidRDefault="00AB7DE5" w:rsidP="00047BCE">
      <w:pPr>
        <w:pStyle w:val="Listenabsatz"/>
        <w:numPr>
          <w:ilvl w:val="0"/>
          <w:numId w:val="18"/>
        </w:numPr>
        <w:spacing w:before="240" w:line="276" w:lineRule="auto"/>
        <w:jc w:val="both"/>
      </w:pPr>
      <w:r>
        <w:t xml:space="preserve">Die Ordnerstruktur muss exakt so aufgebaut sein, wie in </w:t>
      </w:r>
      <w:hyperlink w:anchor="_4.1_Implementierung_von" w:history="1">
        <w:r w:rsidRPr="007754D7">
          <w:rPr>
            <w:rStyle w:val="Hyperlink"/>
          </w:rPr>
          <w:t>4.</w:t>
        </w:r>
        <w:r w:rsidR="00F41487" w:rsidRPr="007754D7">
          <w:rPr>
            <w:rStyle w:val="Hyperlink"/>
          </w:rPr>
          <w:t>1 Implementierung von Alpha-Zero-Spielen</w:t>
        </w:r>
      </w:hyperlink>
      <w:r w:rsidR="00F41487">
        <w:t xml:space="preserve"> beschrieben.</w:t>
      </w:r>
    </w:p>
    <w:p w14:paraId="71ADC66E" w14:textId="6AFF50B3" w:rsidR="00047BCE" w:rsidRDefault="00047BCE" w:rsidP="00047BCE">
      <w:pPr>
        <w:pStyle w:val="Listenabsatz"/>
        <w:numPr>
          <w:ilvl w:val="1"/>
          <w:numId w:val="18"/>
        </w:numPr>
        <w:spacing w:before="240" w:line="276" w:lineRule="auto"/>
        <w:jc w:val="both"/>
      </w:pPr>
      <w:r>
        <w:t xml:space="preserve">Das Spiel wird in </w:t>
      </w:r>
      <w:r w:rsidR="00104F56" w:rsidRPr="009D4C84">
        <w:rPr>
          <w:rFonts w:ascii="Consolas" w:hAnsi="Consolas"/>
          <w:color w:val="77206D" w:themeColor="accent5" w:themeShade="BF"/>
        </w:rPr>
        <w:t>Games/&lt;game&gt;</w:t>
      </w:r>
      <w:r w:rsidR="00104F56" w:rsidRPr="009D4C84">
        <w:rPr>
          <w:color w:val="77206D" w:themeColor="accent5" w:themeShade="BF"/>
        </w:rPr>
        <w:t xml:space="preserve"> </w:t>
      </w:r>
      <w:r w:rsidR="00104F56">
        <w:t>verschoben</w:t>
      </w:r>
    </w:p>
    <w:p w14:paraId="0F62C2D8" w14:textId="73A82540" w:rsidR="00104F56" w:rsidRDefault="00104F56" w:rsidP="00047BCE">
      <w:pPr>
        <w:pStyle w:val="Listenabsatz"/>
        <w:numPr>
          <w:ilvl w:val="1"/>
          <w:numId w:val="18"/>
        </w:numPr>
        <w:spacing w:before="240" w:line="276" w:lineRule="auto"/>
        <w:jc w:val="both"/>
      </w:pPr>
      <w:r>
        <w:t xml:space="preserve">Darin befindet sich ein Keras </w:t>
      </w:r>
      <w:r w:rsidR="009D4C84">
        <w:t>und/</w:t>
      </w:r>
      <w:r>
        <w:t xml:space="preserve">oder PyTorch Ordner mit mindestens der </w:t>
      </w:r>
      <w:r w:rsidRPr="009D4C84">
        <w:rPr>
          <w:rFonts w:ascii="Consolas" w:hAnsi="Consolas"/>
          <w:color w:val="77206D" w:themeColor="accent5" w:themeShade="BF"/>
        </w:rPr>
        <w:t>NNet.py</w:t>
      </w:r>
      <w:r w:rsidRPr="009D4C84">
        <w:rPr>
          <w:color w:val="77206D" w:themeColor="accent5" w:themeShade="BF"/>
        </w:rPr>
        <w:t xml:space="preserve"> </w:t>
      </w:r>
      <w:r>
        <w:t xml:space="preserve">und der </w:t>
      </w:r>
      <w:r w:rsidRPr="009D4C84">
        <w:rPr>
          <w:rFonts w:ascii="Consolas" w:hAnsi="Consolas"/>
          <w:color w:val="77206D" w:themeColor="accent5" w:themeShade="BF"/>
        </w:rPr>
        <w:t>&lt;Game&gt;NNet.py</w:t>
      </w:r>
      <w:r>
        <w:t xml:space="preserve">. Zusätzliche genutzte </w:t>
      </w:r>
      <w:r w:rsidR="009D4C84">
        <w:t>Netzwerke sind möglich.</w:t>
      </w:r>
    </w:p>
    <w:p w14:paraId="671F4706" w14:textId="055BE258" w:rsidR="004E7274" w:rsidRDefault="004E7274" w:rsidP="004E7274">
      <w:pPr>
        <w:pStyle w:val="Listenabsatz"/>
        <w:numPr>
          <w:ilvl w:val="1"/>
          <w:numId w:val="18"/>
        </w:numPr>
        <w:spacing w:before="240" w:line="276" w:lineRule="auto"/>
        <w:jc w:val="both"/>
      </w:pPr>
      <w:r>
        <w:t>Wenn das Modell bereits trainiert ist, dann kann das best.pth.tar oder best.h5 Modell in den entsprechenden PyTorch oder Keras Ordner abgelegt werden.</w:t>
      </w:r>
    </w:p>
    <w:p w14:paraId="561F4969" w14:textId="22B16596" w:rsidR="009D4C84" w:rsidRDefault="000240BA" w:rsidP="00047BCE">
      <w:pPr>
        <w:pStyle w:val="Listenabsatz"/>
        <w:numPr>
          <w:ilvl w:val="1"/>
          <w:numId w:val="18"/>
        </w:numPr>
        <w:spacing w:before="240" w:line="276" w:lineRule="auto"/>
        <w:jc w:val="both"/>
      </w:pPr>
      <w:r>
        <w:t xml:space="preserve">Die Spieldateien müssen beide unter </w:t>
      </w:r>
      <w:r w:rsidR="000A2048" w:rsidRPr="009D4C84">
        <w:rPr>
          <w:rFonts w:ascii="Consolas" w:hAnsi="Consolas"/>
          <w:color w:val="77206D" w:themeColor="accent5" w:themeShade="BF"/>
        </w:rPr>
        <w:t>Games/</w:t>
      </w:r>
      <w:r>
        <w:t xml:space="preserve"> liegen: </w:t>
      </w:r>
      <w:r w:rsidR="000A2048">
        <w:rPr>
          <w:rFonts w:ascii="Consolas" w:hAnsi="Consolas"/>
          <w:color w:val="77206D" w:themeColor="accent5" w:themeShade="BF"/>
        </w:rPr>
        <w:t>&lt;g</w:t>
      </w:r>
      <w:r w:rsidR="000A2048" w:rsidRPr="009D4C84">
        <w:rPr>
          <w:rFonts w:ascii="Consolas" w:hAnsi="Consolas"/>
          <w:color w:val="77206D" w:themeColor="accent5" w:themeShade="BF"/>
        </w:rPr>
        <w:t>ame</w:t>
      </w:r>
      <w:r w:rsidR="000A2048">
        <w:rPr>
          <w:rFonts w:ascii="Consolas" w:hAnsi="Consolas"/>
          <w:color w:val="77206D" w:themeColor="accent5" w:themeShade="BF"/>
        </w:rPr>
        <w:t>&gt;Logic.py</w:t>
      </w:r>
      <w:r w:rsidR="00C05D46">
        <w:t xml:space="preserve"> und </w:t>
      </w:r>
      <w:r w:rsidR="000A2048">
        <w:rPr>
          <w:rFonts w:ascii="Consolas" w:hAnsi="Consolas"/>
          <w:color w:val="77206D" w:themeColor="accent5" w:themeShade="BF"/>
        </w:rPr>
        <w:t>&lt;g</w:t>
      </w:r>
      <w:r w:rsidR="000A2048" w:rsidRPr="009D4C84">
        <w:rPr>
          <w:rFonts w:ascii="Consolas" w:hAnsi="Consolas"/>
          <w:color w:val="77206D" w:themeColor="accent5" w:themeShade="BF"/>
        </w:rPr>
        <w:t>ame</w:t>
      </w:r>
      <w:r w:rsidR="000A2048">
        <w:rPr>
          <w:rFonts w:ascii="Consolas" w:hAnsi="Consolas"/>
          <w:color w:val="77206D" w:themeColor="accent5" w:themeShade="BF"/>
        </w:rPr>
        <w:t>&gt;Game.py</w:t>
      </w:r>
    </w:p>
    <w:p w14:paraId="015A5706" w14:textId="5BB1104D" w:rsidR="008B004F" w:rsidRDefault="00A77F3D" w:rsidP="00AE7119">
      <w:pPr>
        <w:pStyle w:val="berschrift3"/>
        <w:numPr>
          <w:ilvl w:val="2"/>
          <w:numId w:val="21"/>
        </w:numPr>
      </w:pPr>
      <w:bookmarkStart w:id="34" w:name="_Toc171995441"/>
      <w:r>
        <w:lastRenderedPageBreak/>
        <w:t>Anpass</w:t>
      </w:r>
      <w:r w:rsidR="00A8770B">
        <w:t>ung</w:t>
      </w:r>
      <w:r>
        <w:t xml:space="preserve"> der Imports</w:t>
      </w:r>
      <w:r w:rsidR="003A0A8F">
        <w:t xml:space="preserve"> und ggf. Logik</w:t>
      </w:r>
      <w:bookmarkEnd w:id="34"/>
    </w:p>
    <w:p w14:paraId="4EC74F4E" w14:textId="54501FD6" w:rsidR="00A77F3D" w:rsidRDefault="00A77F3D" w:rsidP="00792865">
      <w:pPr>
        <w:pStyle w:val="Listenabsatz"/>
        <w:numPr>
          <w:ilvl w:val="0"/>
          <w:numId w:val="20"/>
        </w:numPr>
        <w:spacing w:before="240" w:line="276" w:lineRule="auto"/>
        <w:jc w:val="both"/>
      </w:pPr>
      <w:r>
        <w:t xml:space="preserve">Je nach vorheriger Ordnerstruktur kann es sein, dass die Imports </w:t>
      </w:r>
      <w:r w:rsidR="008B004F">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14:paraId="04FEF457" w14:textId="77777777">
        <w:tc>
          <w:tcPr>
            <w:tcW w:w="2485" w:type="dxa"/>
          </w:tcPr>
          <w:p w14:paraId="56674148" w14:textId="08A7D98F" w:rsidR="00792865" w:rsidRDefault="007F77F7">
            <w:pPr>
              <w:jc w:val="center"/>
            </w:pPr>
            <w:r>
              <w:rPr>
                <w:noProof/>
              </w:rPr>
              <w:drawing>
                <wp:anchor distT="0" distB="0" distL="114300" distR="114300" simplePos="0" relativeHeight="251658256"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24">
                            <a:extLst>
                              <a:ext uri="{96DAC541-7B7A-43D3-8B79-37D633B846F1}">
                                <asvg:svgBlip xmlns:asvg="http://schemas.microsoft.com/office/drawing/2016/SVG/main" r:embed="rId25"/>
                              </a:ext>
                            </a:extLst>
                          </a:blip>
                          <a:stretch>
                            <a:fillRect/>
                          </a:stretch>
                        </pic:blipFill>
                        <pic:spPr>
                          <a:xfrm>
                            <a:off x="0" y="0"/>
                            <a:ext cx="359410" cy="359410"/>
                          </a:xfrm>
                          <a:prstGeom prst="rect">
                            <a:avLst/>
                          </a:prstGeom>
                        </pic:spPr>
                      </pic:pic>
                    </a:graphicData>
                  </a:graphic>
                </wp:anchor>
              </w:drawing>
            </w:r>
            <w:r w:rsidR="00792865">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69"/>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Default="00F303BC">
            <w:pPr>
              <w:jc w:val="center"/>
            </w:pPr>
            <w:r>
              <w:rPr>
                <w:noProof/>
              </w:rPr>
              <w:drawing>
                <wp:anchor distT="0" distB="0" distL="114300" distR="114300" simplePos="0" relativeHeight="251658258"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24">
                            <a:extLst>
                              <a:ext uri="{96DAC541-7B7A-43D3-8B79-37D633B846F1}">
                                <asvg:svgBlip xmlns:asvg="http://schemas.microsoft.com/office/drawing/2016/SVG/main" r:embed="rId25"/>
                              </a:ext>
                            </a:extLst>
                          </a:blip>
                          <a:stretch>
                            <a:fillRect/>
                          </a:stretch>
                        </pic:blipFill>
                        <pic:spPr>
                          <a:xfrm>
                            <a:off x="0" y="0"/>
                            <a:ext cx="359410" cy="359410"/>
                          </a:xfrm>
                          <a:prstGeom prst="rect">
                            <a:avLst/>
                          </a:prstGeom>
                        </pic:spPr>
                      </pic:pic>
                    </a:graphicData>
                  </a:graphic>
                </wp:anchor>
              </w:drawing>
            </w:r>
            <w:r w:rsidR="007F77F7">
              <w:rPr>
                <w:noProof/>
              </w:rPr>
              <w:drawing>
                <wp:anchor distT="0" distB="0" distL="114300" distR="114300" simplePos="0" relativeHeight="251658257"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24">
                            <a:extLst>
                              <a:ext uri="{96DAC541-7B7A-43D3-8B79-37D633B846F1}">
                                <asvg:svgBlip xmlns:asvg="http://schemas.microsoft.com/office/drawing/2016/SVG/main" r:embed="rId25"/>
                              </a:ext>
                            </a:extLst>
                          </a:blip>
                          <a:stretch>
                            <a:fillRect/>
                          </a:stretch>
                        </pic:blipFill>
                        <pic:spPr>
                          <a:xfrm>
                            <a:off x="0" y="0"/>
                            <a:ext cx="359410" cy="359410"/>
                          </a:xfrm>
                          <a:prstGeom prst="rect">
                            <a:avLst/>
                          </a:prstGeom>
                        </pic:spPr>
                      </pic:pic>
                    </a:graphicData>
                  </a:graphic>
                </wp:anchor>
              </w:drawing>
            </w:r>
            <w:r w:rsidR="00792865">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70"/>
                          <a:stretch>
                            <a:fillRect/>
                          </a:stretch>
                        </pic:blipFill>
                        <pic:spPr>
                          <a:xfrm>
                            <a:off x="0" y="0"/>
                            <a:ext cx="3960000" cy="3211200"/>
                          </a:xfrm>
                          <a:prstGeom prst="rect">
                            <a:avLst/>
                          </a:prstGeom>
                        </pic:spPr>
                      </pic:pic>
                    </a:graphicData>
                  </a:graphic>
                </wp:inline>
              </w:drawing>
            </w:r>
          </w:p>
        </w:tc>
      </w:tr>
    </w:tbl>
    <w:p w14:paraId="06F08081" w14:textId="2439E873" w:rsidR="005E336C" w:rsidRDefault="0082378B" w:rsidP="00DE1BCE">
      <w:pPr>
        <w:pStyle w:val="Listenabsatz"/>
        <w:numPr>
          <w:ilvl w:val="0"/>
          <w:numId w:val="20"/>
        </w:numPr>
        <w:spacing w:before="240" w:line="276" w:lineRule="auto"/>
        <w:jc w:val="both"/>
      </w:pPr>
      <w:r>
        <w:t xml:space="preserve">Die </w:t>
      </w:r>
      <w:r w:rsidRPr="0082378B">
        <w:rPr>
          <w:rFonts w:ascii="Consolas" w:hAnsi="Consolas"/>
          <w:color w:val="77206D" w:themeColor="accent5" w:themeShade="BF"/>
        </w:rPr>
        <w:t>Games/&lt;game&gt;/&lt;Game&gt;Game.py</w:t>
      </w:r>
      <w:r>
        <w:t xml:space="preserve"> muss die Interface Bestimmungen von </w:t>
      </w:r>
      <w:r w:rsidRPr="001042C4">
        <w:rPr>
          <w:rFonts w:ascii="Consolas" w:hAnsi="Consolas"/>
          <w:color w:val="77206D" w:themeColor="accent5" w:themeShade="BF"/>
        </w:rPr>
        <w:t>Tools</w:t>
      </w:r>
      <w:r w:rsidR="001042C4" w:rsidRPr="001042C4">
        <w:rPr>
          <w:rFonts w:ascii="Consolas" w:hAnsi="Consolas"/>
          <w:color w:val="77206D" w:themeColor="accent5" w:themeShade="BF"/>
        </w:rPr>
        <w:t>/</w:t>
      </w:r>
      <w:r w:rsidRPr="001042C4">
        <w:rPr>
          <w:rFonts w:ascii="Consolas" w:hAnsi="Consolas"/>
          <w:color w:val="77206D" w:themeColor="accent5" w:themeShade="BF"/>
        </w:rPr>
        <w:t>i_game</w:t>
      </w:r>
      <w:r w:rsidR="001042C4" w:rsidRPr="001042C4">
        <w:rPr>
          <w:color w:val="77206D" w:themeColor="accent5" w:themeShade="BF"/>
        </w:rPr>
        <w:t xml:space="preserve"> </w:t>
      </w:r>
      <w:r>
        <w:t>genau erfüllen. Dies muss überprüft werden.</w:t>
      </w:r>
      <w:r w:rsidR="00A325A2">
        <w:t xml:space="preserve"> </w:t>
      </w:r>
      <w:r w:rsidR="00DE1BCE">
        <w:t>V. a.</w:t>
      </w:r>
      <w:r w:rsidR="009325E9">
        <w:t xml:space="preserve"> </w:t>
      </w:r>
      <w:r w:rsidR="00A325A2">
        <w:t xml:space="preserve">muss darauf geachtet werden, dass das Brett, welches in der </w:t>
      </w:r>
      <w:r w:rsidR="00A325A2" w:rsidRPr="00DE1BCE">
        <w:rPr>
          <w:rFonts w:ascii="Consolas" w:hAnsi="Consolas"/>
          <w:color w:val="77206D" w:themeColor="accent5" w:themeShade="BF"/>
        </w:rPr>
        <w:t xml:space="preserve">&lt;game&gt;Game.py </w:t>
      </w:r>
      <w:r w:rsidR="00A325A2">
        <w:t xml:space="preserve">gehandhabt wird, </w:t>
      </w:r>
      <w:r w:rsidR="009325E9">
        <w:t xml:space="preserve">ein </w:t>
      </w:r>
      <w:r w:rsidR="008C6B6C">
        <w:t>N</w:t>
      </w:r>
      <w:r w:rsidR="009325E9">
        <w:t xml:space="preserve">umpy-Array ist, nicht eine Instanz des Bretts aus der </w:t>
      </w:r>
      <w:r w:rsidR="009325E9" w:rsidRPr="00DE1BCE">
        <w:rPr>
          <w:rFonts w:ascii="Consolas" w:hAnsi="Consolas"/>
          <w:color w:val="77206D" w:themeColor="accent5" w:themeShade="BF"/>
        </w:rPr>
        <w:t>&lt;game&gt;Logic.py</w:t>
      </w:r>
      <w:r w:rsidR="00DE1BCE">
        <w:t>.</w:t>
      </w:r>
    </w:p>
    <w:p w14:paraId="166671E3" w14:textId="5F027740" w:rsidR="001042C4" w:rsidRDefault="00AE7119" w:rsidP="00AE7119">
      <w:pPr>
        <w:pStyle w:val="berschrift3"/>
      </w:pPr>
      <w:bookmarkStart w:id="35" w:name="_Toc171995442"/>
      <w:r>
        <w:t>4.2.4 Training und Frontend Anbindung</w:t>
      </w:r>
      <w:bookmarkEnd w:id="35"/>
    </w:p>
    <w:p w14:paraId="6C4D2DF6" w14:textId="7CE7BA5E" w:rsidR="00927E8D" w:rsidRDefault="0023197F" w:rsidP="00927E8D">
      <w:pPr>
        <w:pStyle w:val="Listenabsatz"/>
        <w:numPr>
          <w:ilvl w:val="0"/>
          <w:numId w:val="22"/>
        </w:numPr>
        <w:spacing w:before="240" w:line="276" w:lineRule="auto"/>
        <w:jc w:val="both"/>
      </w:pPr>
      <w:r>
        <w:t>Sollte noch kein trainiertes Modell vorliegen, diese</w:t>
      </w:r>
      <w:r w:rsidR="006C146D">
        <w:t>s</w:t>
      </w:r>
      <w:r>
        <w:t xml:space="preserve"> nicht zufriedenstellend </w:t>
      </w:r>
      <w:r w:rsidR="005856EE">
        <w:t xml:space="preserve">agieren oder die Logik </w:t>
      </w:r>
      <w:r w:rsidR="006C146D">
        <w:t>ans Interface angepasst</w:t>
      </w:r>
      <w:r w:rsidR="005856EE">
        <w:t xml:space="preserve"> worden sein, so muss nach den Schritten aus </w:t>
      </w:r>
      <w:hyperlink w:anchor="_4.1.5_Trainieren_des_1" w:history="1">
        <w:r w:rsidR="005856EE" w:rsidRPr="00C50075">
          <w:rPr>
            <w:rStyle w:val="Hyperlink"/>
          </w:rPr>
          <w:t>4.1.5 Trainieren des Spiels</w:t>
        </w:r>
      </w:hyperlink>
      <w:r w:rsidR="005856EE">
        <w:t xml:space="preserve"> neu trainiert werden.</w:t>
      </w:r>
    </w:p>
    <w:p w14:paraId="7594FE44" w14:textId="4DE2B23C" w:rsidR="005E1E7D" w:rsidRPr="005E1E7D" w:rsidRDefault="00927E8D" w:rsidP="00036698">
      <w:pPr>
        <w:pStyle w:val="Listenabsatz"/>
        <w:numPr>
          <w:ilvl w:val="0"/>
          <w:numId w:val="22"/>
        </w:numPr>
        <w:spacing w:before="240" w:line="276" w:lineRule="auto"/>
        <w:jc w:val="both"/>
      </w:pPr>
      <w:r>
        <w:t>Die Frontend</w:t>
      </w:r>
      <w:r w:rsidR="00F47350">
        <w:t>a</w:t>
      </w:r>
      <w:r>
        <w:t xml:space="preserve">nbindung erfolgt nach selbigen Schritten wie in </w:t>
      </w:r>
      <w:hyperlink w:anchor="_4.1.6_Frontendanbindung" w:history="1">
        <w:r w:rsidRPr="00927E8D">
          <w:rPr>
            <w:rStyle w:val="Hyperlink"/>
          </w:rPr>
          <w:t>4.1.6 Frontendanbindung</w:t>
        </w:r>
      </w:hyperlink>
      <w:r w:rsidR="00A32573">
        <w:t>.</w:t>
      </w:r>
      <w:r w:rsidR="005856EE" w:rsidRPr="00927E8D">
        <w:rPr>
          <w:color w:val="FF0000"/>
        </w:rPr>
        <w:br w:type="page"/>
      </w:r>
      <w:bookmarkStart w:id="36" w:name="_Toc171995443"/>
    </w:p>
    <w:p w14:paraId="0B049F43" w14:textId="3B11D07A" w:rsidR="005E1E7D" w:rsidRDefault="005E1E7D" w:rsidP="00AB361A">
      <w:pPr>
        <w:pStyle w:val="berschrift2"/>
        <w:numPr>
          <w:ilvl w:val="1"/>
          <w:numId w:val="21"/>
        </w:numPr>
      </w:pPr>
      <w:r>
        <w:lastRenderedPageBreak/>
        <w:t>Funktionserweiterung</w:t>
      </w:r>
      <w:r w:rsidR="00A96150">
        <w:t xml:space="preserve"> </w:t>
      </w:r>
      <w:r w:rsidR="009866C1">
        <w:t>unserer Plattform</w:t>
      </w:r>
    </w:p>
    <w:p w14:paraId="37311022" w14:textId="213F1D58" w:rsidR="0015654C" w:rsidRDefault="0015654C" w:rsidP="0015654C">
      <w:pPr>
        <w:pStyle w:val="berschrift3"/>
        <w:numPr>
          <w:ilvl w:val="2"/>
          <w:numId w:val="9"/>
        </w:numPr>
      </w:pPr>
      <w:r>
        <w:t>Blunder</w:t>
      </w:r>
    </w:p>
    <w:p w14:paraId="2D407581" w14:textId="2162A192" w:rsidR="00A87E15" w:rsidRDefault="00CE41F6" w:rsidP="00443398">
      <w:pPr>
        <w:spacing w:after="0"/>
      </w:pPr>
      <w:r>
        <w:t xml:space="preserve">Die Heuristik, ob ein Zug ein „Blunder“ war oder nicht, basiert derweil darauf, dass </w:t>
      </w:r>
      <w:r w:rsidR="007A2FC4">
        <w:t xml:space="preserve">unser trainiertes neuronales Netz herangezogen wird, auf dem Spielzustand zu allen validen Zügen </w:t>
      </w:r>
      <w:r w:rsidR="005A72D7">
        <w:t>ein Wahrscheinlichkeitsverteilung erzeugt. Der beste Zug hat die höchste Wahrscheinlichkeit, der schlechteste die niedrigste</w:t>
      </w:r>
      <w:r w:rsidR="00EE4483">
        <w:t xml:space="preserve"> bzw. gar keine (= 0), falls die Kante im Spielbaum nicht abgelaufen wurde, weil sie</w:t>
      </w:r>
      <w:r w:rsidR="00A87E15">
        <w:t xml:space="preserve"> nach unserem neuronalen Netz</w:t>
      </w:r>
      <w:r w:rsidR="00EE4483">
        <w:t xml:space="preserve"> zu schlecht ist.</w:t>
      </w:r>
    </w:p>
    <w:p w14:paraId="722BDD03" w14:textId="77777777" w:rsidR="00443398" w:rsidRDefault="00443398" w:rsidP="00443398">
      <w:pPr>
        <w:spacing w:after="0"/>
      </w:pPr>
    </w:p>
    <w:p w14:paraId="65DBB727" w14:textId="1B67E0B1" w:rsidR="00443398" w:rsidRDefault="00EB677F" w:rsidP="00443398">
      <w:pPr>
        <w:spacing w:after="0"/>
      </w:pPr>
      <w:r>
        <w:t xml:space="preserve">Aktuell wird aus all den Wahrscheinlichkeiten für </w:t>
      </w:r>
      <w:r w:rsidR="00997FA4">
        <w:t>den jeweiligen Spielzustand der Mittelwert genommen, und bei allen validen Zügen geschaut, ob die Wahrscheinlichkeit unterhalb di</w:t>
      </w:r>
      <w:r w:rsidR="00A018FE">
        <w:t>eses liegt. Falls ja, so ist es „</w:t>
      </w:r>
      <w:r w:rsidR="006F6F5E">
        <w:t>B</w:t>
      </w:r>
      <w:r w:rsidR="00A018FE">
        <w:t>lunder“, falls nein, nicht.</w:t>
      </w:r>
      <w:r w:rsidR="001805A0">
        <w:t xml:space="preserve"> </w:t>
      </w:r>
    </w:p>
    <w:p w14:paraId="5E2DD05D" w14:textId="5D800FD1" w:rsidR="00443398" w:rsidRDefault="00A018FE" w:rsidP="00443398">
      <w:pPr>
        <w:spacing w:after="0"/>
      </w:pPr>
      <w:r>
        <w:t xml:space="preserve">Liegt nun der ausgeführte Zug des Spielers bzw. dessen KI innerhalb der Züge, die als „Blunder“ </w:t>
      </w:r>
      <w:r w:rsidR="006F6F5E">
        <w:t>abgelegt</w:t>
      </w:r>
      <w:r>
        <w:t xml:space="preserve"> sind, so wird</w:t>
      </w:r>
      <w:r w:rsidR="001943C9">
        <w:t xml:space="preserve"> dieser Zug in eine Liste aufgenommen. </w:t>
      </w:r>
    </w:p>
    <w:p w14:paraId="09B3714E" w14:textId="0A89906B" w:rsidR="001943C9" w:rsidRDefault="001943C9" w:rsidP="00443398">
      <w:pPr>
        <w:spacing w:after="0"/>
      </w:pPr>
      <w:r>
        <w:t>Diese Liste wird dann an den Spieler geschickt, sobald die Berechnung für jeden seiner Spielzüge fertig ist.</w:t>
      </w:r>
    </w:p>
    <w:p w14:paraId="7D294AFC" w14:textId="58EF3827" w:rsidR="001943C9" w:rsidRDefault="001943C9" w:rsidP="00443398">
      <w:pPr>
        <w:spacing w:after="0"/>
      </w:pPr>
    </w:p>
    <w:p w14:paraId="7B631676" w14:textId="4816D1C6" w:rsidR="001943C9" w:rsidRDefault="00BC0094" w:rsidP="00443398">
      <w:pPr>
        <w:spacing w:after="0"/>
      </w:pPr>
      <w:r>
        <w:t>Optimal ist die Heuristik noch nicht.</w:t>
      </w:r>
    </w:p>
    <w:p w14:paraId="2D29C35E" w14:textId="2E60A5AF" w:rsidR="00BC0094" w:rsidRDefault="00BC0094" w:rsidP="00443398">
      <w:pPr>
        <w:spacing w:after="0"/>
      </w:pPr>
      <w:r>
        <w:t xml:space="preserve">Und </w:t>
      </w:r>
      <w:r w:rsidR="00E244A0">
        <w:t xml:space="preserve">zwar </w:t>
      </w:r>
      <w:r w:rsidR="00BC6580">
        <w:t>haben sich im Laufe der Zeit folgende Punkte herauskristallisiert:</w:t>
      </w:r>
    </w:p>
    <w:p w14:paraId="7BD9FD98" w14:textId="53BBEB3A" w:rsidR="00BC6580" w:rsidRDefault="00BC6580" w:rsidP="00BC6580">
      <w:pPr>
        <w:pStyle w:val="Listenabsatz"/>
        <w:numPr>
          <w:ilvl w:val="1"/>
          <w:numId w:val="18"/>
        </w:numPr>
        <w:spacing w:after="0"/>
      </w:pPr>
      <w:r>
        <w:t>Natürlich hängt die Evaluation davon ab, wie gut die KI trainiert ist. Ist sie nur mittelmäßig trainiert, fällt auch die Evaluation schlechter aus. Gerade wenn man in der Lage ist als Spieler die KI</w:t>
      </w:r>
      <w:r w:rsidR="004D7815">
        <w:t xml:space="preserve"> öfters</w:t>
      </w:r>
      <w:r>
        <w:t xml:space="preserve"> zu schlagen, und dann sich „Blunder“ anschaut, so wird einem deutlich</w:t>
      </w:r>
      <w:r w:rsidR="004D7815">
        <w:t>: Erstens, ich bin in der Lage die KI zu schlagen, wie soll sie dann gut evaluieren können, ob mein Spielzug gut oder schlecht ist?!</w:t>
      </w:r>
    </w:p>
    <w:p w14:paraId="23DFBB7A" w14:textId="6BF888DE" w:rsidR="009F27CE" w:rsidRDefault="001C1AEB" w:rsidP="009F27CE">
      <w:pPr>
        <w:pStyle w:val="Listenabsatz"/>
        <w:numPr>
          <w:ilvl w:val="1"/>
          <w:numId w:val="18"/>
        </w:numPr>
        <w:spacing w:after="0"/>
      </w:pPr>
      <w:r>
        <w:t xml:space="preserve">Die Evaluation von „Blunder“ findet bei uns derweil erst nach Spielende statt, </w:t>
      </w:r>
      <w:r w:rsidR="004A152E">
        <w:t>damit</w:t>
      </w:r>
      <w:r>
        <w:t xml:space="preserve"> nicht zusätzliche Berechnungszeit</w:t>
      </w:r>
      <w:r w:rsidR="00B43856">
        <w:t xml:space="preserve"> </w:t>
      </w:r>
      <w:r w:rsidR="00E244A0">
        <w:t>während des Spiels</w:t>
      </w:r>
      <w:r w:rsidR="00B43856">
        <w:t xml:space="preserve"> </w:t>
      </w:r>
      <w:r w:rsidR="004A152E">
        <w:t>geraubt wird</w:t>
      </w:r>
      <w:r w:rsidR="00B43856">
        <w:t xml:space="preserve">. Gerade auf Spielstufe „hard“ ist das </w:t>
      </w:r>
      <w:r w:rsidR="009F27CE">
        <w:t xml:space="preserve">wichtig, da dort die Berechnungszeiten ohnehin an der Grenze sind. </w:t>
      </w:r>
    </w:p>
    <w:p w14:paraId="5BD14114" w14:textId="36C66EAE" w:rsidR="00757AE6" w:rsidRDefault="009F27CE" w:rsidP="00757AE6">
      <w:pPr>
        <w:pStyle w:val="Listenabsatz"/>
        <w:numPr>
          <w:ilvl w:val="1"/>
          <w:numId w:val="18"/>
        </w:numPr>
        <w:spacing w:after="0"/>
      </w:pPr>
      <w:r>
        <w:t xml:space="preserve">Aus vorherigem Punkt ergab sich, dass wir die Suchtiefe nicht zu hoch eingestellt haben im Spielbaum, damit die Evaluation </w:t>
      </w:r>
      <w:r w:rsidR="00747724">
        <w:t xml:space="preserve">bei Anfrage </w:t>
      </w:r>
      <w:r>
        <w:t xml:space="preserve">nicht zu lange dauert – gerade bei Spielen wie Dame, wo teils </w:t>
      </w:r>
      <w:r w:rsidR="007E00BD">
        <w:t>80-100 Spielzüge in einem Spiel stattfanden.</w:t>
      </w:r>
      <w:r w:rsidR="00757AE6">
        <w:t xml:space="preserve"> Dadurch ist die Evaluation ohnehin schon ineffizienter.</w:t>
      </w:r>
    </w:p>
    <w:p w14:paraId="7F7EBF0F" w14:textId="7F534AED" w:rsidR="003817D5" w:rsidRDefault="0059520A" w:rsidP="00757AE6">
      <w:pPr>
        <w:pStyle w:val="Listenabsatz"/>
        <w:numPr>
          <w:ilvl w:val="1"/>
          <w:numId w:val="18"/>
        </w:numPr>
        <w:spacing w:after="0"/>
      </w:pPr>
      <w:r>
        <w:t xml:space="preserve">Die KI spielt ggf. nach einem Muster. Nur weil ein Muster gut funktioniert und gewinnbringend ist, heißt es ja nicht, dass andere Spielmuster und -strategien nicht auch gewinnbringend oder gar gewinnbringender sind. </w:t>
      </w:r>
      <w:r w:rsidR="00CD0D84">
        <w:t>„</w:t>
      </w:r>
      <w:r>
        <w:t>Blunder</w:t>
      </w:r>
      <w:r w:rsidR="00CD0D84">
        <w:t>“</w:t>
      </w:r>
      <w:r>
        <w:t xml:space="preserve"> </w:t>
      </w:r>
      <w:r w:rsidR="00BF2135">
        <w:t>markert</w:t>
      </w:r>
      <w:r>
        <w:t xml:space="preserve"> also Spielzüge an, die</w:t>
      </w:r>
      <w:r w:rsidR="00D02863">
        <w:t xml:space="preserve"> </w:t>
      </w:r>
      <w:r w:rsidR="00BF2135">
        <w:t xml:space="preserve">vielleicht </w:t>
      </w:r>
      <w:r w:rsidR="004B4AE6">
        <w:t>brillant</w:t>
      </w:r>
      <w:r w:rsidR="003817D5">
        <w:t xml:space="preserve"> w</w:t>
      </w:r>
      <w:r w:rsidR="00D02863">
        <w:t>aren.</w:t>
      </w:r>
    </w:p>
    <w:p w14:paraId="113D0B01" w14:textId="527A2E13" w:rsidR="00747724" w:rsidRDefault="16182E45" w:rsidP="00747724">
      <w:pPr>
        <w:pStyle w:val="Listenabsatz"/>
        <w:spacing w:after="0"/>
        <w:ind w:left="1068"/>
      </w:pPr>
      <w:r>
        <w:t xml:space="preserve">Hat man sich die AlphaGo-Dokumentation angeschaut, so hat der herausgeforderte Go-Champ Lee Sedol ja damals in dem einzigen Spiel, dass er gewann auch einige Spielzüge gemacht, die erstmal nicht klug wirkten, anders, als man konventionell die </w:t>
      </w:r>
      <w:r>
        <w:lastRenderedPageBreak/>
        <w:t>Züge gespielt hätte, sehr kreativ, was sich im Endeffekt als genial herausstellte. Nach unserer Heuristik wäre diese Art von Zügen damals also auch angemarkert worden, auch wenn sie zum Sieg führten, zum einzigen.</w:t>
      </w:r>
    </w:p>
    <w:p w14:paraId="70A9975B" w14:textId="77777777" w:rsidR="00747724" w:rsidRDefault="00747724" w:rsidP="00747724">
      <w:pPr>
        <w:spacing w:after="0"/>
      </w:pPr>
    </w:p>
    <w:p w14:paraId="660A7925" w14:textId="69AA462D" w:rsidR="00747724" w:rsidRDefault="00747724" w:rsidP="00747724">
      <w:pPr>
        <w:spacing w:after="0"/>
      </w:pPr>
      <w:r>
        <w:t xml:space="preserve">Was man künftig also noch umsetzen könnte: </w:t>
      </w:r>
    </w:p>
    <w:p w14:paraId="40E4A851" w14:textId="7012F414" w:rsidR="00747724" w:rsidRDefault="00586963" w:rsidP="00AC26DB">
      <w:pPr>
        <w:pStyle w:val="Listenabsatz"/>
        <w:numPr>
          <w:ilvl w:val="0"/>
          <w:numId w:val="40"/>
        </w:numPr>
        <w:spacing w:after="0"/>
      </w:pPr>
      <w:r>
        <w:t xml:space="preserve">Einerseits die Berechnung asynchron </w:t>
      </w:r>
      <w:r w:rsidR="00AC26DB">
        <w:t>neben das aktiven Spiels</w:t>
      </w:r>
      <w:r>
        <w:t xml:space="preserve"> laufen lassen, sodass wir auf höherer Tiefe im Monte Carlo Tree suchen können.</w:t>
      </w:r>
    </w:p>
    <w:p w14:paraId="5A393C79" w14:textId="04C52669" w:rsidR="00A32B31" w:rsidRDefault="00A53787" w:rsidP="00AC26DB">
      <w:pPr>
        <w:pStyle w:val="Listenabsatz"/>
        <w:numPr>
          <w:ilvl w:val="0"/>
          <w:numId w:val="40"/>
        </w:numPr>
        <w:spacing w:after="0"/>
      </w:pPr>
      <w:r>
        <w:t>Eine andere Art von Heuristik</w:t>
      </w:r>
      <w:r w:rsidR="005C1F39">
        <w:t xml:space="preserve"> (entweder komplett ablösend oder ergänzend)</w:t>
      </w:r>
    </w:p>
    <w:p w14:paraId="38FB7CCA" w14:textId="73044030" w:rsidR="003079E4" w:rsidRDefault="00A32B31" w:rsidP="003079E4">
      <w:pPr>
        <w:pStyle w:val="Listenabsatz"/>
        <w:numPr>
          <w:ilvl w:val="1"/>
          <w:numId w:val="40"/>
        </w:numPr>
        <w:spacing w:after="0"/>
      </w:pPr>
      <w:r>
        <w:t>Bspw.</w:t>
      </w:r>
      <w:r w:rsidR="00A53787">
        <w:t xml:space="preserve"> die Spielzustände miteinander vergleicht, </w:t>
      </w:r>
      <w:r w:rsidR="000D1C90">
        <w:t xml:space="preserve">und schaut, </w:t>
      </w:r>
      <w:r w:rsidR="005D0D63">
        <w:t xml:space="preserve">binnen wie vielen Zügen </w:t>
      </w:r>
      <w:r w:rsidR="00756B2D">
        <w:t xml:space="preserve">auf einen eigenen Zug </w:t>
      </w:r>
      <w:r w:rsidR="005D0D63">
        <w:t>wie viele</w:t>
      </w:r>
      <w:r w:rsidR="000D1C90">
        <w:t xml:space="preserve"> </w:t>
      </w:r>
      <w:r w:rsidR="001A4376">
        <w:t xml:space="preserve">eigene </w:t>
      </w:r>
      <w:r w:rsidR="0020085C">
        <w:t xml:space="preserve">bzw. gegnerische </w:t>
      </w:r>
      <w:r w:rsidR="001A4376">
        <w:t>Spielsteine wegfallen</w:t>
      </w:r>
      <w:r w:rsidR="0020085C">
        <w:t>.</w:t>
      </w:r>
    </w:p>
    <w:p w14:paraId="1EAE5C7D" w14:textId="737A1604" w:rsidR="0020085C" w:rsidRDefault="009079E5" w:rsidP="003079E4">
      <w:pPr>
        <w:pStyle w:val="Listenabsatz"/>
        <w:numPr>
          <w:ilvl w:val="1"/>
          <w:numId w:val="40"/>
        </w:numPr>
        <w:spacing w:after="0"/>
      </w:pPr>
      <w:r>
        <w:t>Diese</w:t>
      </w:r>
      <w:r w:rsidR="0020085C">
        <w:t xml:space="preserve"> muss jedoch generalisiert für alle Spiele gelten</w:t>
      </w:r>
    </w:p>
    <w:p w14:paraId="51F644DC" w14:textId="77777777" w:rsidR="00AC26DB" w:rsidRPr="00CE41F6" w:rsidRDefault="00AC26DB" w:rsidP="00747724">
      <w:pPr>
        <w:spacing w:after="0"/>
      </w:pPr>
    </w:p>
    <w:p w14:paraId="4E565668" w14:textId="4598FAEF" w:rsidR="0015654C" w:rsidRPr="0015654C" w:rsidRDefault="0015654C" w:rsidP="0015654C">
      <w:pPr>
        <w:pStyle w:val="berschrift3"/>
        <w:numPr>
          <w:ilvl w:val="2"/>
          <w:numId w:val="9"/>
        </w:numPr>
      </w:pPr>
      <w:r>
        <w:t>Hint</w:t>
      </w:r>
    </w:p>
    <w:p w14:paraId="5DD7152C" w14:textId="35D80A01" w:rsidR="00BC0094" w:rsidRDefault="00E30BD8" w:rsidP="0015654C">
      <w:r>
        <w:t>Um als Spieler dazuzulernen</w:t>
      </w:r>
      <w:r w:rsidR="009033D0">
        <w:t xml:space="preserve">, </w:t>
      </w:r>
      <w:r>
        <w:t xml:space="preserve">seine </w:t>
      </w:r>
      <w:r w:rsidR="009033D0">
        <w:t>eigene KI verbessern zu können oder die Heuristik seines nicht KI-basierten Algorithmus</w:t>
      </w:r>
      <w:r w:rsidR="009D4EEB">
        <w:t xml:space="preserve"> (Programmierung interaktiver Systeme)</w:t>
      </w:r>
      <w:r w:rsidR="009033D0">
        <w:t xml:space="preserve"> zu verbessern</w:t>
      </w:r>
      <w:r w:rsidR="009D4EEB">
        <w:t xml:space="preserve">, </w:t>
      </w:r>
      <w:r>
        <w:t xml:space="preserve">könnte </w:t>
      </w:r>
      <w:r w:rsidR="009D4EEB">
        <w:t>man e</w:t>
      </w:r>
      <w:r>
        <w:t>ine weitere</w:t>
      </w:r>
      <w:r w:rsidR="00A96150">
        <w:t xml:space="preserve"> Funktion einbinden, un</w:t>
      </w:r>
      <w:r w:rsidR="009866C1">
        <w:t>d zwar „Hint“.</w:t>
      </w:r>
    </w:p>
    <w:p w14:paraId="727AACEF" w14:textId="07A33811" w:rsidR="00126C9C" w:rsidRDefault="00903C6F" w:rsidP="0015654C">
      <w:r>
        <w:t xml:space="preserve">Wir haben </w:t>
      </w:r>
      <w:r w:rsidR="00126C9C">
        <w:t xml:space="preserve">nun </w:t>
      </w:r>
      <w:r w:rsidR="00CD0D84">
        <w:t>„</w:t>
      </w:r>
      <w:r>
        <w:t>Blunder</w:t>
      </w:r>
      <w:r w:rsidR="00CD0D84">
        <w:t>“</w:t>
      </w:r>
      <w:r>
        <w:t xml:space="preserve"> in unserem Repertoire. </w:t>
      </w:r>
      <w:r w:rsidR="00CD0D84">
        <w:t>„</w:t>
      </w:r>
      <w:r>
        <w:t>Blunder</w:t>
      </w:r>
      <w:r w:rsidR="00CD0D84">
        <w:t>“</w:t>
      </w:r>
      <w:r>
        <w:t xml:space="preserve"> zeigt einem allerdings nur</w:t>
      </w:r>
      <w:r w:rsidR="00393B54">
        <w:t xml:space="preserve"> verbesserungswürdige Z</w:t>
      </w:r>
      <w:r>
        <w:t>ü</w:t>
      </w:r>
      <w:r w:rsidR="00393B54">
        <w:t>g</w:t>
      </w:r>
      <w:r>
        <w:t>e</w:t>
      </w:r>
      <w:r w:rsidR="00393B54">
        <w:t xml:space="preserve"> an,</w:t>
      </w:r>
      <w:r>
        <w:t xml:space="preserve"> weißt also nur auf „Probleme“ hin, zeigt aber keine Problemlösungen. Der Spielende bzw. Entwickler wird ein wenig allein gelassen </w:t>
      </w:r>
      <w:r w:rsidR="00126C9C">
        <w:t>bei der Evaluation</w:t>
      </w:r>
      <w:r w:rsidR="00DF192C">
        <w:t>,</w:t>
      </w:r>
      <w:r w:rsidR="00701D09">
        <w:t xml:space="preserve"> </w:t>
      </w:r>
      <w:r w:rsidR="00126C9C">
        <w:t>was denn stattdessen ein guter Zug wäre. So richtig gut lernt man oft ja erst durch Abschauen.</w:t>
      </w:r>
    </w:p>
    <w:p w14:paraId="4A0758A8" w14:textId="00D1BD49" w:rsidR="00126C9C" w:rsidRDefault="00126C9C" w:rsidP="0015654C">
      <w:r>
        <w:t xml:space="preserve">Da könnte </w:t>
      </w:r>
      <w:r w:rsidR="00CD0D84">
        <w:t>„</w:t>
      </w:r>
      <w:r>
        <w:t>Hint</w:t>
      </w:r>
      <w:r w:rsidR="00CD0D84">
        <w:t>“</w:t>
      </w:r>
      <w:r>
        <w:t xml:space="preserve"> ansetzen, welches </w:t>
      </w:r>
      <w:r w:rsidR="0025475C">
        <w:t>dem Spielenden den Zug ausgibt bzw. anzeigt, welches unser</w:t>
      </w:r>
      <w:r w:rsidR="005F48FE">
        <w:t xml:space="preserve"> </w:t>
      </w:r>
      <w:r w:rsidR="0025475C">
        <w:t xml:space="preserve">neuronales Netzes als </w:t>
      </w:r>
      <w:r w:rsidR="00626116">
        <w:t xml:space="preserve">den </w:t>
      </w:r>
      <w:r w:rsidR="004B777D">
        <w:t>B</w:t>
      </w:r>
      <w:r w:rsidR="00763A7F">
        <w:t xml:space="preserve">esten </w:t>
      </w:r>
      <w:r w:rsidR="00526CCD">
        <w:t>berechnet hat</w:t>
      </w:r>
      <w:r w:rsidR="0025475C">
        <w:t>.</w:t>
      </w:r>
      <w:r w:rsidR="007942B1">
        <w:t xml:space="preserve"> Frontendseitig mit einem zusätzlichen Button im „Blunder-Fenster“, welches aufklappt, wenn man auf „Blunder“ klickt. Die Draw-Methoden müssten dahingehend angepasst werden, dass sie dieses Feld dann markieren</w:t>
      </w:r>
      <w:r w:rsidR="002E3D19">
        <w:t>.</w:t>
      </w:r>
      <w:r w:rsidR="00A05F4A">
        <w:t xml:space="preserve"> In der Konsole würde stattdessen der Zug dann einfach als Nachricht </w:t>
      </w:r>
      <w:r w:rsidR="00731A8B">
        <w:t>ankommen und ausgeprintet werden.</w:t>
      </w:r>
    </w:p>
    <w:p w14:paraId="3D380C3C" w14:textId="661A9215" w:rsidR="00731A8B" w:rsidRPr="0015654C" w:rsidRDefault="00731A8B" w:rsidP="0015654C">
      <w:r>
        <w:t xml:space="preserve">Da die Funktion ohnehin dann schon da ist, könnte man sie auch in ein laufendes Spiel einbinden, sodass wenn man keine Ahnung hat, wo man hinsetzen soll, man einfach </w:t>
      </w:r>
      <w:r w:rsidR="00A12FE8">
        <w:t>„</w:t>
      </w:r>
      <w:r>
        <w:t>Hint</w:t>
      </w:r>
      <w:r w:rsidR="00A12FE8">
        <w:t>“</w:t>
      </w:r>
      <w:r>
        <w:t xml:space="preserve"> befragen kann und das Spielfeld markiert </w:t>
      </w:r>
      <w:r w:rsidR="007E3ECA">
        <w:t xml:space="preserve">/ auf der Konsole </w:t>
      </w:r>
      <w:r w:rsidR="0060077F">
        <w:t>als String angezeigt</w:t>
      </w:r>
      <w:r w:rsidR="007E3ECA">
        <w:t xml:space="preserve"> bekommt</w:t>
      </w:r>
      <w:r>
        <w:t>.</w:t>
      </w:r>
    </w:p>
    <w:p w14:paraId="31FD5899" w14:textId="77777777" w:rsidR="005E1E7D" w:rsidRDefault="005E1E7D" w:rsidP="00036698">
      <w:pPr>
        <w:pStyle w:val="berschrift2"/>
        <w:rPr>
          <w:color w:val="7F7F7F" w:themeColor="text1" w:themeTint="80"/>
        </w:rPr>
      </w:pPr>
    </w:p>
    <w:p w14:paraId="4504A858" w14:textId="551216B1" w:rsidR="00DC40BA" w:rsidRPr="000152F0" w:rsidRDefault="000152F0" w:rsidP="00036698">
      <w:pPr>
        <w:pStyle w:val="berschrift2"/>
        <w:rPr>
          <w:color w:val="7F7F7F" w:themeColor="text1" w:themeTint="80"/>
        </w:rPr>
      </w:pPr>
      <w:r w:rsidRPr="000152F0">
        <w:rPr>
          <w:color w:val="7F7F7F" w:themeColor="text1" w:themeTint="80"/>
        </w:rPr>
        <w:t>(</w:t>
      </w:r>
      <w:r w:rsidR="00DC40BA" w:rsidRPr="000152F0">
        <w:rPr>
          <w:color w:val="7F7F7F" w:themeColor="text1" w:themeTint="80"/>
        </w:rPr>
        <w:t>4.</w:t>
      </w:r>
      <w:r w:rsidR="00036698" w:rsidRPr="000152F0">
        <w:rPr>
          <w:color w:val="7F7F7F" w:themeColor="text1" w:themeTint="80"/>
        </w:rPr>
        <w:t xml:space="preserve">3 Erweiterung der </w:t>
      </w:r>
      <w:r w:rsidR="00DC40BA" w:rsidRPr="000152F0">
        <w:rPr>
          <w:color w:val="7F7F7F" w:themeColor="text1" w:themeTint="80"/>
        </w:rPr>
        <w:t>Spielfeldoptionen und Konfigurationen</w:t>
      </w:r>
      <w:bookmarkEnd w:id="36"/>
    </w:p>
    <w:p w14:paraId="2D66492D" w14:textId="7634F811" w:rsidR="00036698" w:rsidRPr="000152F0" w:rsidRDefault="004366F7" w:rsidP="008A1152">
      <w:pPr>
        <w:spacing w:before="240" w:line="276" w:lineRule="auto"/>
        <w:jc w:val="both"/>
        <w:rPr>
          <w:color w:val="7F7F7F" w:themeColor="text1" w:themeTint="80"/>
        </w:rPr>
      </w:pPr>
      <w:r w:rsidRPr="000152F0">
        <w:rPr>
          <w:color w:val="7F7F7F" w:themeColor="text1" w:themeTint="80"/>
        </w:rPr>
        <w:t>Die Plattform könnte erheblich von einer möglichen Konfiguration der Spielfeldgröße profitieren. Diese Anpassungsfähigkeit erweitert die Vielfalt der Spielvariationen und ermöglicht es, die typische Benutzererfahrung zu bereichern. Neben den klassischen 3x3 Tic-Tac-Toe oder 8x8 Othello könnten so auch kleinere oder größere Varianten implementiert werden. Dadurch erhalten die Nutzer die Gelegenheit, sich mit einer breiteren Palette an strategischen Herausforderungen auseinanderzusetzen. Eine dynamische Anpassung der Spielfeldgröße könnte sowohl einfachere Einstiegsvarianten für Anfänger als auch komplexere Szenarien für fortgeschrittene Spieler bieten.</w:t>
      </w:r>
    </w:p>
    <w:p w14:paraId="088288EA" w14:textId="0C2192C0" w:rsidR="004366F7" w:rsidRPr="000152F0" w:rsidRDefault="00AF1631" w:rsidP="008A1152">
      <w:pPr>
        <w:spacing w:before="240" w:line="276" w:lineRule="auto"/>
        <w:jc w:val="both"/>
        <w:rPr>
          <w:color w:val="7F7F7F" w:themeColor="text1" w:themeTint="80"/>
        </w:rPr>
      </w:pPr>
      <w:r w:rsidRPr="000152F0">
        <w:rPr>
          <w:color w:val="7F7F7F" w:themeColor="text1" w:themeTint="80"/>
        </w:rPr>
        <w:t>Diese Flexibilität unterstützt ebenfalls das tiefere Verständnis der Nutzer für ihre eigenen KI-Implementierungen. Indem die Spieler gezwungen werden, sich an unterschiedliche Spielfeldgrößen und damit verbundene Spielstrategien anzupassen, werden sie dazu angeregt, ihre Algorithmen und Lösungsansätze kritisch zu hinterfragen und zu optimieren. Beispielsweise könnten bei einem größeren Spielfeld neue Optimierungsmethoden erforderlich sein, um die erhöhte Komplexität und die Vielzahl möglicher Spielzüge effizient zu bewältigen. Umgekehrt könnten kleinere Spielfelder neue, schnellere Lösungsansätze erfordern, die den Spielverlauf beschleunigen.</w:t>
      </w:r>
    </w:p>
    <w:p w14:paraId="55DB7DFA" w14:textId="7F4715FD" w:rsidR="00B131D8" w:rsidRPr="000152F0" w:rsidRDefault="00B131D8" w:rsidP="00B131D8">
      <w:pPr>
        <w:pStyle w:val="berschrift3"/>
        <w:rPr>
          <w:color w:val="7F7F7F" w:themeColor="text1" w:themeTint="80"/>
        </w:rPr>
      </w:pPr>
      <w:bookmarkStart w:id="37" w:name="_Toc171995444"/>
      <w:r w:rsidRPr="000152F0">
        <w:rPr>
          <w:color w:val="7F7F7F" w:themeColor="text1" w:themeTint="80"/>
        </w:rPr>
        <w:t>4.3.1 Anpassung der Spiele</w:t>
      </w:r>
      <w:bookmarkEnd w:id="37"/>
    </w:p>
    <w:p w14:paraId="1DA3316F" w14:textId="2E7DCF31" w:rsidR="00B131D8" w:rsidRPr="000152F0" w:rsidRDefault="00F87542" w:rsidP="008A1152">
      <w:pPr>
        <w:spacing w:before="240" w:line="276" w:lineRule="auto"/>
        <w:jc w:val="both"/>
        <w:rPr>
          <w:color w:val="7F7F7F" w:themeColor="text1" w:themeTint="80"/>
        </w:rPr>
      </w:pPr>
      <w:r w:rsidRPr="000152F0">
        <w:rPr>
          <w:color w:val="7F7F7F" w:themeColor="text1" w:themeTint="80"/>
        </w:rPr>
        <w:t>Um die Vorteile der konfigurierbaren Spielfeldgrößen voll ausschöpfen zu können, müssen neue Spiele und bereits bestehende Lösungen entsprechend dynamisch angepasst werden. Dies bedeutet, dass die Spielalgorithmen und KI-Implementierungen so gestaltet sein müssen, dass sie flexibel auf verschiedene Spielfeldgrößen reagieren können.</w:t>
      </w:r>
    </w:p>
    <w:p w14:paraId="56D06BF9" w14:textId="46AD5A7C" w:rsidR="00EB22A4" w:rsidRPr="000152F0" w:rsidRDefault="002C16E2" w:rsidP="00F97BED">
      <w:pPr>
        <w:pStyle w:val="Listenabsatz"/>
        <w:numPr>
          <w:ilvl w:val="0"/>
          <w:numId w:val="23"/>
        </w:numPr>
        <w:spacing w:before="240" w:line="276" w:lineRule="auto"/>
        <w:jc w:val="both"/>
        <w:rPr>
          <w:color w:val="7F7F7F" w:themeColor="text1" w:themeTint="80"/>
        </w:rPr>
      </w:pPr>
      <w:r w:rsidRPr="000152F0">
        <w:rPr>
          <w:color w:val="7F7F7F" w:themeColor="text1" w:themeTint="80"/>
        </w:rPr>
        <w:t xml:space="preserve">Dynamische Spielbrettlogik implementieren. Eine Vorlage dafür ist in Games/connect4/Connect4Logic.py zu finden. </w:t>
      </w:r>
      <w:r w:rsidR="00450B3F" w:rsidRPr="000152F0">
        <w:rPr>
          <w:color w:val="7F7F7F" w:themeColor="text1" w:themeTint="80"/>
        </w:rPr>
        <w:t xml:space="preserve">Die __init__-Methode bekommt als Übergabe Parameter die Höhe (height) und Breite (width) des Spielfelds übergeben und kann so </w:t>
      </w:r>
      <w:r w:rsidR="00385173" w:rsidRPr="000152F0">
        <w:rPr>
          <w:color w:val="7F7F7F" w:themeColor="text1" w:themeTint="80"/>
        </w:rPr>
        <w:t xml:space="preserve">angepasst werden. Zusätzlich liegt bei fehlender Konfiguration ein Default Wert für beide Skalierungen </w:t>
      </w:r>
      <w:r w:rsidR="00CC2CED" w:rsidRPr="000152F0">
        <w:rPr>
          <w:color w:val="7F7F7F" w:themeColor="text1" w:themeTint="80"/>
        </w:rPr>
        <w:t>vor</w:t>
      </w:r>
      <w:r w:rsidR="00385173" w:rsidRPr="000152F0">
        <w:rPr>
          <w:color w:val="7F7F7F" w:themeColor="text1" w:themeTint="80"/>
        </w:rPr>
        <w:t xml:space="preserve"> (DEFAULT_HEIGHT, DEFAULT_WIDTH).</w:t>
      </w:r>
    </w:p>
    <w:p w14:paraId="2A4B9254" w14:textId="7C880063" w:rsidR="00BD60FA" w:rsidRPr="000152F0" w:rsidRDefault="00EB22A4" w:rsidP="00F97BED">
      <w:pPr>
        <w:pStyle w:val="Listenabsatz"/>
        <w:numPr>
          <w:ilvl w:val="0"/>
          <w:numId w:val="23"/>
        </w:numPr>
        <w:spacing w:before="240" w:line="276" w:lineRule="auto"/>
        <w:jc w:val="both"/>
        <w:rPr>
          <w:color w:val="7F7F7F" w:themeColor="text1" w:themeTint="80"/>
        </w:rPr>
      </w:pPr>
      <w:r w:rsidRPr="000152F0">
        <w:rPr>
          <w:color w:val="7F7F7F" w:themeColor="text1" w:themeTint="80"/>
        </w:rPr>
        <w:t xml:space="preserve">Dynamische Spiellogik implementieren. </w:t>
      </w:r>
      <w:r w:rsidR="00F36A2A" w:rsidRPr="000152F0">
        <w:rPr>
          <w:color w:val="7F7F7F" w:themeColor="text1" w:themeTint="80"/>
        </w:rPr>
        <w:t xml:space="preserve">Die Games/&lt;game&gt;/&lt;Game&gt;Game.py muss ebenfalls die Möglichkeit </w:t>
      </w:r>
      <w:r w:rsidR="00CC2CED" w:rsidRPr="000152F0">
        <w:rPr>
          <w:color w:val="7F7F7F" w:themeColor="text1" w:themeTint="80"/>
        </w:rPr>
        <w:t xml:space="preserve">haben, diese </w:t>
      </w:r>
      <w:r w:rsidR="00F36A2A" w:rsidRPr="000152F0">
        <w:rPr>
          <w:color w:val="7F7F7F" w:themeColor="text1" w:themeTint="80"/>
        </w:rPr>
        <w:t xml:space="preserve">Größenparameter </w:t>
      </w:r>
      <w:r w:rsidR="00CC2CED" w:rsidRPr="000152F0">
        <w:rPr>
          <w:color w:val="7F7F7F" w:themeColor="text1" w:themeTint="80"/>
        </w:rPr>
        <w:t>übergeben zu bekommen</w:t>
      </w:r>
      <w:r w:rsidR="009A222A" w:rsidRPr="000152F0">
        <w:rPr>
          <w:color w:val="7F7F7F" w:themeColor="text1" w:themeTint="80"/>
        </w:rPr>
        <w:t xml:space="preserve">. </w:t>
      </w:r>
      <w:r w:rsidR="00AE42FE" w:rsidRPr="000152F0">
        <w:rPr>
          <w:color w:val="7F7F7F" w:themeColor="text1" w:themeTint="80"/>
        </w:rPr>
        <w:t>Ein Beispiel ist ebenfalls bei Vier gewinnt unter Games/connect4/Connect4Game.py zu sehen.</w:t>
      </w:r>
    </w:p>
    <w:p w14:paraId="437CEFA6" w14:textId="3E725CA7" w:rsidR="00CB1035" w:rsidRPr="000152F0" w:rsidRDefault="000B518D" w:rsidP="00EB47AA">
      <w:pPr>
        <w:pStyle w:val="berschrift3"/>
        <w:rPr>
          <w:color w:val="7F7F7F" w:themeColor="text1" w:themeTint="80"/>
        </w:rPr>
      </w:pPr>
      <w:bookmarkStart w:id="38" w:name="_Toc171995445"/>
      <w:r w:rsidRPr="000152F0">
        <w:rPr>
          <w:color w:val="7F7F7F" w:themeColor="text1" w:themeTint="80"/>
        </w:rPr>
        <w:lastRenderedPageBreak/>
        <w:t xml:space="preserve">4.3.2 </w:t>
      </w:r>
      <w:r w:rsidR="00CB1035" w:rsidRPr="000152F0">
        <w:rPr>
          <w:color w:val="7F7F7F" w:themeColor="text1" w:themeTint="80"/>
        </w:rPr>
        <w:t xml:space="preserve">Anpassung der </w:t>
      </w:r>
      <w:r w:rsidR="003D67E1" w:rsidRPr="000152F0">
        <w:rPr>
          <w:color w:val="7F7F7F" w:themeColor="text1" w:themeTint="80"/>
        </w:rPr>
        <w:t>JSON-Commands</w:t>
      </w:r>
      <w:bookmarkEnd w:id="38"/>
    </w:p>
    <w:p w14:paraId="52BBC3AE" w14:textId="77777777" w:rsidR="00717E3B" w:rsidRPr="000152F0" w:rsidRDefault="00807DC5" w:rsidP="000A77C9">
      <w:pPr>
        <w:spacing w:before="240" w:line="276" w:lineRule="auto"/>
        <w:jc w:val="both"/>
        <w:rPr>
          <w:color w:val="7F7F7F" w:themeColor="text1" w:themeTint="80"/>
        </w:rPr>
      </w:pPr>
      <w:r w:rsidRPr="000152F0">
        <w:rPr>
          <w:color w:val="7F7F7F" w:themeColor="text1" w:themeTint="80"/>
        </w:rPr>
        <w:t xml:space="preserve">Bei der Erstellung des Spiels muss ein zusätzlicher Parameter für den </w:t>
      </w:r>
      <w:r w:rsidR="00745941" w:rsidRPr="000152F0">
        <w:rPr>
          <w:color w:val="7F7F7F" w:themeColor="text1" w:themeTint="80"/>
        </w:rPr>
        <w:t>C</w:t>
      </w:r>
      <w:r w:rsidRPr="000152F0">
        <w:rPr>
          <w:color w:val="7F7F7F" w:themeColor="text1" w:themeTint="80"/>
        </w:rPr>
        <w:t>ommand play</w:t>
      </w:r>
      <w:r w:rsidR="00745941" w:rsidRPr="000152F0">
        <w:rPr>
          <w:color w:val="7F7F7F" w:themeColor="text1" w:themeTint="80"/>
        </w:rPr>
        <w:t xml:space="preserve"> mit dem Command-Key </w:t>
      </w:r>
      <w:r w:rsidRPr="000152F0">
        <w:rPr>
          <w:color w:val="7F7F7F" w:themeColor="text1" w:themeTint="80"/>
        </w:rPr>
        <w:t>create</w:t>
      </w:r>
      <w:r w:rsidR="00745941" w:rsidRPr="000152F0">
        <w:rPr>
          <w:color w:val="7F7F7F" w:themeColor="text1" w:themeTint="80"/>
        </w:rPr>
        <w:t xml:space="preserve"> hinzugefügt werden.</w:t>
      </w:r>
      <w:r w:rsidR="007466C4" w:rsidRPr="000152F0">
        <w:rPr>
          <w:color w:val="7F7F7F" w:themeColor="text1" w:themeTint="80"/>
        </w:rPr>
        <w:t xml:space="preserve"> D</w:t>
      </w:r>
      <w:r w:rsidR="00E8416E" w:rsidRPr="000152F0">
        <w:rPr>
          <w:color w:val="7F7F7F" w:themeColor="text1" w:themeTint="80"/>
        </w:rPr>
        <w:t xml:space="preserve">ie Anpassung muss </w:t>
      </w:r>
      <w:r w:rsidR="00717E3B" w:rsidRPr="000152F0">
        <w:rPr>
          <w:color w:val="7F7F7F" w:themeColor="text1" w:themeTint="80"/>
        </w:rPr>
        <w:t>an verschiedenen Stellen stattfinden.</w:t>
      </w:r>
    </w:p>
    <w:p w14:paraId="11335C63" w14:textId="77777777" w:rsidR="00992F4C" w:rsidRPr="000152F0" w:rsidRDefault="002D4B70" w:rsidP="000A77C9">
      <w:pPr>
        <w:pStyle w:val="Listenabsatz"/>
        <w:numPr>
          <w:ilvl w:val="0"/>
          <w:numId w:val="24"/>
        </w:numPr>
        <w:spacing w:before="240" w:line="276" w:lineRule="auto"/>
        <w:jc w:val="both"/>
        <w:rPr>
          <w:color w:val="7F7F7F" w:themeColor="text1" w:themeTint="80"/>
        </w:rPr>
      </w:pPr>
      <w:r w:rsidRPr="000152F0">
        <w:rPr>
          <w:color w:val="7F7F7F" w:themeColor="text1" w:themeTint="80"/>
        </w:rPr>
        <w:t xml:space="preserve">Es muss ein neuer Eintrag in </w:t>
      </w:r>
      <w:r w:rsidR="00196F0C" w:rsidRPr="000152F0">
        <w:rPr>
          <w:color w:val="7F7F7F" w:themeColor="text1" w:themeTint="80"/>
        </w:rPr>
        <w:t xml:space="preserve">Tools/Game_Config vorgenommen werden. Hier benötigt man eine neue Python-Datei, die </w:t>
      </w:r>
      <w:r w:rsidR="006E175B" w:rsidRPr="000152F0">
        <w:rPr>
          <w:color w:val="7F7F7F" w:themeColor="text1" w:themeTint="80"/>
        </w:rPr>
        <w:t xml:space="preserve">ein Enum </w:t>
      </w:r>
      <w:r w:rsidR="00992F4C" w:rsidRPr="000152F0">
        <w:rPr>
          <w:color w:val="7F7F7F" w:themeColor="text1" w:themeTint="80"/>
        </w:rPr>
        <w:t>implementiert und so die verschiedenen Spielfeldgrößen definiert.</w:t>
      </w:r>
    </w:p>
    <w:p w14:paraId="161E6CD5" w14:textId="40BC1F73" w:rsidR="002D4B70" w:rsidRPr="000152F0" w:rsidRDefault="00992F4C" w:rsidP="000A77C9">
      <w:pPr>
        <w:pStyle w:val="Listenabsatz"/>
        <w:numPr>
          <w:ilvl w:val="0"/>
          <w:numId w:val="24"/>
        </w:numPr>
        <w:spacing w:before="240" w:line="276" w:lineRule="auto"/>
        <w:jc w:val="both"/>
        <w:rPr>
          <w:color w:val="7F7F7F" w:themeColor="text1" w:themeTint="80"/>
        </w:rPr>
      </w:pPr>
      <w:r w:rsidRPr="000152F0">
        <w:rPr>
          <w:color w:val="7F7F7F" w:themeColor="text1" w:themeTint="80"/>
        </w:rPr>
        <w:t xml:space="preserve">Dieses Enum muss in </w:t>
      </w:r>
      <w:r w:rsidR="00860A5A" w:rsidRPr="000152F0">
        <w:rPr>
          <w:color w:val="7F7F7F" w:themeColor="text1" w:themeTint="80"/>
        </w:rPr>
        <w:t>den Fast-API-Server importiert und verwendet werden: Server/fastAPIServer.py.</w:t>
      </w:r>
    </w:p>
    <w:p w14:paraId="60DF9733" w14:textId="2B26652C" w:rsidR="00860A5A" w:rsidRPr="000152F0" w:rsidRDefault="00860A5A" w:rsidP="000A77C9">
      <w:pPr>
        <w:pStyle w:val="Listenabsatz"/>
        <w:numPr>
          <w:ilvl w:val="0"/>
          <w:numId w:val="24"/>
        </w:numPr>
        <w:spacing w:before="240" w:line="276" w:lineRule="auto"/>
        <w:jc w:val="both"/>
        <w:rPr>
          <w:color w:val="7F7F7F" w:themeColor="text1" w:themeTint="80"/>
        </w:rPr>
      </w:pPr>
      <w:r w:rsidRPr="000152F0">
        <w:rPr>
          <w:color w:val="7F7F7F" w:themeColor="text1" w:themeTint="80"/>
        </w:rPr>
        <w:t xml:space="preserve">Im Fast-Api-Server muss </w:t>
      </w:r>
      <w:r w:rsidR="005346D6" w:rsidRPr="000152F0">
        <w:rPr>
          <w:color w:val="7F7F7F" w:themeColor="text1" w:themeTint="80"/>
        </w:rPr>
        <w:t xml:space="preserve">zudem </w:t>
      </w:r>
      <w:r w:rsidRPr="000152F0">
        <w:rPr>
          <w:color w:val="7F7F7F" w:themeColor="text1" w:themeTint="80"/>
        </w:rPr>
        <w:t>das Kommando in der Methode handle_play_command akzeptiert und ausgelesen werden.</w:t>
      </w:r>
    </w:p>
    <w:p w14:paraId="013CDB84" w14:textId="77777777" w:rsidR="00860A5A" w:rsidRPr="000152F0" w:rsidRDefault="00860A5A" w:rsidP="000A77C9">
      <w:pPr>
        <w:pStyle w:val="Listenabsatz"/>
        <w:numPr>
          <w:ilvl w:val="0"/>
          <w:numId w:val="24"/>
        </w:numPr>
        <w:spacing w:before="240" w:line="276" w:lineRule="auto"/>
        <w:jc w:val="both"/>
        <w:rPr>
          <w:color w:val="7F7F7F" w:themeColor="text1" w:themeTint="80"/>
        </w:rPr>
      </w:pPr>
    </w:p>
    <w:p w14:paraId="71475AB4" w14:textId="14ADEBAB" w:rsidR="000B518D" w:rsidRPr="000152F0" w:rsidRDefault="00CB1035" w:rsidP="00EB47AA">
      <w:pPr>
        <w:pStyle w:val="berschrift3"/>
        <w:rPr>
          <w:color w:val="7F7F7F" w:themeColor="text1" w:themeTint="80"/>
        </w:rPr>
      </w:pPr>
      <w:bookmarkStart w:id="39" w:name="_Toc171995446"/>
      <w:r w:rsidRPr="000152F0">
        <w:rPr>
          <w:color w:val="7F7F7F" w:themeColor="text1" w:themeTint="80"/>
        </w:rPr>
        <w:t xml:space="preserve">4.3.3 </w:t>
      </w:r>
      <w:r w:rsidR="00EB47AA" w:rsidRPr="000152F0">
        <w:rPr>
          <w:color w:val="7F7F7F" w:themeColor="text1" w:themeTint="80"/>
        </w:rPr>
        <w:t>Anpassung im Frontend?</w:t>
      </w:r>
      <w:r w:rsidR="000152F0" w:rsidRPr="000152F0">
        <w:rPr>
          <w:color w:val="7F7F7F" w:themeColor="text1" w:themeTint="80"/>
        </w:rPr>
        <w:t>)</w:t>
      </w:r>
      <w:bookmarkEnd w:id="39"/>
    </w:p>
    <w:p w14:paraId="37FABFB3" w14:textId="77777777" w:rsidR="000B518D" w:rsidRDefault="000B518D" w:rsidP="008A1152">
      <w:pPr>
        <w:spacing w:before="240" w:line="276" w:lineRule="auto"/>
        <w:jc w:val="both"/>
      </w:pPr>
    </w:p>
    <w:p w14:paraId="53063F9D" w14:textId="02722EBD" w:rsidR="00DC40BA" w:rsidRDefault="00DC40BA" w:rsidP="00D34193">
      <w:pPr>
        <w:pStyle w:val="berschrift2"/>
      </w:pPr>
      <w:bookmarkStart w:id="40" w:name="_Toc171995447"/>
      <w:r>
        <w:t>4.</w:t>
      </w:r>
      <w:r w:rsidR="00D34193">
        <w:t>4</w:t>
      </w:r>
      <w:r>
        <w:t xml:space="preserve"> Verbesserung der Benutzererfahrung</w:t>
      </w:r>
      <w:bookmarkEnd w:id="40"/>
    </w:p>
    <w:p w14:paraId="3871C821" w14:textId="77777777" w:rsidR="00272537" w:rsidRDefault="00B07449" w:rsidP="00B07449">
      <w:pPr>
        <w:spacing w:before="240" w:line="276" w:lineRule="auto"/>
        <w:jc w:val="both"/>
      </w:pPr>
      <w:r>
        <w:t>Die Einführung einer Anzeigetafel zur Darstellung erspielter Punkte oder das Integrieren eines Achievement-Systems mit Rängen und Erfolgen könnten das Nutzererlebnis erheblich verbessern.</w:t>
      </w:r>
    </w:p>
    <w:p w14:paraId="2DBB1CA7" w14:textId="5FFAED63" w:rsidR="00B07449" w:rsidRDefault="00B07449" w:rsidP="00B07449">
      <w:pPr>
        <w:spacing w:before="240" w:line="276" w:lineRule="auto"/>
        <w:jc w:val="both"/>
      </w:pPr>
      <w:r>
        <w:t>Eine Punktetafel bietet Spielern eine Motivation</w:t>
      </w:r>
      <w:r w:rsidR="00272537">
        <w:t xml:space="preserve"> in den direkten Vergleich mi</w:t>
      </w:r>
      <w:r>
        <w:t>t anderen Teilnehmern</w:t>
      </w:r>
      <w:r w:rsidR="00272537">
        <w:t xml:space="preserve"> zu treten und schafft so</w:t>
      </w:r>
      <w:r>
        <w:t>mit</w:t>
      </w:r>
      <w:r w:rsidR="00272537">
        <w:t xml:space="preserve"> einen </w:t>
      </w:r>
      <w:r>
        <w:t>zusätzlichen Anreiz, sich zu verbessern und höhere Punktzahlen zu erreichen.</w:t>
      </w:r>
    </w:p>
    <w:p w14:paraId="2022F3B9" w14:textId="27C9315D" w:rsidR="00F36820" w:rsidRDefault="00B07449" w:rsidP="00FF40C7">
      <w:pPr>
        <w:spacing w:before="240" w:line="276" w:lineRule="auto"/>
        <w:jc w:val="both"/>
      </w:pPr>
      <w:r>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t>.</w:t>
      </w:r>
    </w:p>
    <w:p w14:paraId="3F81B056" w14:textId="602EDA87" w:rsidR="00FF40C7" w:rsidRDefault="001C66FD" w:rsidP="00D54240">
      <w:pPr>
        <w:pStyle w:val="berschrift3"/>
      </w:pPr>
      <w:bookmarkStart w:id="41" w:name="_Toc171995448"/>
      <w:r>
        <w:lastRenderedPageBreak/>
        <w:t xml:space="preserve">4.4.1 </w:t>
      </w:r>
      <w:r w:rsidR="00D54240">
        <w:t>Benutzeranmeldung, Datenmanagement und Datenschutz</w:t>
      </w:r>
      <w:bookmarkEnd w:id="41"/>
    </w:p>
    <w:p w14:paraId="722B6A68" w14:textId="77777777" w:rsidR="00B633C6" w:rsidRDefault="003935C6" w:rsidP="00C81281">
      <w:pPr>
        <w:spacing w:before="240" w:line="276" w:lineRule="auto"/>
        <w:jc w:val="both"/>
      </w:pPr>
      <w:r>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Default="003935C6" w:rsidP="00C81281">
      <w:pPr>
        <w:spacing w:before="240" w:line="276" w:lineRule="auto"/>
        <w:jc w:val="both"/>
      </w:pPr>
      <w:r>
        <w:t xml:space="preserve">Dabei ist es unerlässlich, ein robustes Datenverwaltungssystem zu integrieren, das nicht nur die Erfassung und Speicherung der Nutzerdaten, sondern auch deren Schutz gewährleistet. Datenschutzaspekte müssen dabei </w:t>
      </w:r>
      <w:r w:rsidR="00B633C6">
        <w:t>eine hohe</w:t>
      </w:r>
      <w:r>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verständlich über die Verwendung ihrer Daten informiert und ihnen Kontrollmöglichkeiten über ihre persönlichen Informationen eingeräumt werden.</w:t>
      </w:r>
    </w:p>
    <w:p w14:paraId="0D535967" w14:textId="4D5E4D96" w:rsidR="0033506A" w:rsidRDefault="00AF1631" w:rsidP="00AF1631">
      <w:pPr>
        <w:pStyle w:val="berschrift3"/>
      </w:pPr>
      <w:bookmarkStart w:id="42" w:name="_Toc171995449"/>
      <w:r>
        <w:t>4.4.2 Administratoren</w:t>
      </w:r>
      <w:r w:rsidR="00F47E8D">
        <w:t>rollen und -rechte</w:t>
      </w:r>
      <w:bookmarkEnd w:id="42"/>
    </w:p>
    <w:p w14:paraId="610D9829" w14:textId="7A28353B" w:rsidR="00AF1631" w:rsidRDefault="00AD6980" w:rsidP="00C81281">
      <w:pPr>
        <w:spacing w:before="240" w:line="276" w:lineRule="auto"/>
        <w:jc w:val="both"/>
      </w:pPr>
      <w:r>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0E7F05A0" w14:textId="77777777" w:rsidR="007027AE" w:rsidRDefault="007027AE" w:rsidP="007027AE">
      <w:pPr>
        <w:spacing w:before="240"/>
      </w:pPr>
    </w:p>
    <w:p w14:paraId="4E7C3580" w14:textId="77777777" w:rsidR="007027AE" w:rsidRDefault="007027AE" w:rsidP="007027AE">
      <w:pPr>
        <w:spacing w:before="240"/>
      </w:pPr>
    </w:p>
    <w:p w14:paraId="18229749" w14:textId="77777777" w:rsidR="007027AE" w:rsidRPr="007027AE" w:rsidRDefault="007027AE" w:rsidP="007027AE">
      <w:pPr>
        <w:spacing w:before="240"/>
      </w:pPr>
    </w:p>
    <w:p w14:paraId="74C98FB8" w14:textId="77777777" w:rsidR="00B40D5C" w:rsidRDefault="00B40D5C" w:rsidP="00B40D5C"/>
    <w:p w14:paraId="013ED961" w14:textId="77777777" w:rsidR="00B40D5C" w:rsidRPr="00B40D5C" w:rsidRDefault="00B40D5C" w:rsidP="00B40D5C">
      <w:pPr>
        <w:sectPr w:rsidR="00B40D5C" w:rsidRPr="00B40D5C" w:rsidSect="00623EEC">
          <w:headerReference w:type="default" r:id="rId71"/>
          <w:headerReference w:type="first" r:id="rId72"/>
          <w:pgSz w:w="11906" w:h="16838"/>
          <w:pgMar w:top="1417" w:right="1417" w:bottom="1134" w:left="1417" w:header="708" w:footer="708" w:gutter="0"/>
          <w:cols w:space="708"/>
          <w:titlePg/>
          <w:docGrid w:linePitch="360"/>
        </w:sectPr>
      </w:pPr>
    </w:p>
    <w:p w14:paraId="5832163D" w14:textId="7EC6DAE2" w:rsidR="003F5D03" w:rsidRDefault="00325EF5" w:rsidP="00325EF5">
      <w:pPr>
        <w:pStyle w:val="berschrift1"/>
      </w:pPr>
      <w:bookmarkStart w:id="43" w:name="_Toc171995450"/>
      <w:r>
        <w:lastRenderedPageBreak/>
        <w:t>5 Testdokumentation</w:t>
      </w:r>
      <w:bookmarkEnd w:id="43"/>
    </w:p>
    <w:p w14:paraId="5BDEC02F" w14:textId="77777777" w:rsidR="003F5D03" w:rsidRDefault="003F5D03"/>
    <w:p w14:paraId="5F7C007C" w14:textId="630BE5E9" w:rsidR="00E3015D" w:rsidRDefault="00DB5C43" w:rsidP="000B21C7">
      <w:pPr>
        <w:pStyle w:val="berschrift2"/>
      </w:pPr>
      <w:bookmarkStart w:id="44" w:name="_Toc171995451"/>
      <w:r>
        <w:t xml:space="preserve">5.1 </w:t>
      </w:r>
      <w:r w:rsidR="00E3015D">
        <w:t>Teststrategie/-ansatz</w:t>
      </w:r>
      <w:r w:rsidR="00922F48">
        <w:t xml:space="preserve"> (Testmethoden)</w:t>
      </w:r>
      <w:bookmarkEnd w:id="44"/>
    </w:p>
    <w:p w14:paraId="4AF22C95" w14:textId="77777777" w:rsidR="00DB5C43" w:rsidRDefault="00DB5C43" w:rsidP="00DB5C43"/>
    <w:p w14:paraId="7C4CF193" w14:textId="53AD5632" w:rsidR="00922F48" w:rsidRDefault="00DB5C43" w:rsidP="00DB5C43">
      <w:pPr>
        <w:pStyle w:val="berschrift2"/>
      </w:pPr>
      <w:bookmarkStart w:id="45" w:name="_Toc171995452"/>
      <w:r>
        <w:t xml:space="preserve">5.2 </w:t>
      </w:r>
      <w:r w:rsidR="00922F48">
        <w:t>Testplanung (Testumgebungen und -daten)</w:t>
      </w:r>
      <w:bookmarkEnd w:id="45"/>
    </w:p>
    <w:p w14:paraId="0DAD731D" w14:textId="77777777" w:rsidR="00DB5C43" w:rsidRDefault="00DB5C43" w:rsidP="00DB5C43"/>
    <w:p w14:paraId="63BA50CC" w14:textId="44B4F370" w:rsidR="00922F48" w:rsidRDefault="00DB5C43" w:rsidP="00DB5C43">
      <w:pPr>
        <w:pStyle w:val="berschrift2"/>
      </w:pPr>
      <w:bookmarkStart w:id="46" w:name="_Toc171995453"/>
      <w:r>
        <w:t xml:space="preserve">5.3 </w:t>
      </w:r>
      <w:r w:rsidR="00922F48">
        <w:t>Testfälle/-szenarien (Beschreibung der Testfälle, erwartete Ergebnisse)</w:t>
      </w:r>
      <w:bookmarkEnd w:id="46"/>
    </w:p>
    <w:p w14:paraId="7E2D7AE5" w14:textId="77777777" w:rsidR="00DB5C43" w:rsidRDefault="00DB5C43" w:rsidP="00DB5C43"/>
    <w:p w14:paraId="7AD99A01" w14:textId="773D3A34" w:rsidR="00922F48" w:rsidRDefault="00DB5C43" w:rsidP="00DB5C43">
      <w:pPr>
        <w:pStyle w:val="berschrift2"/>
      </w:pPr>
      <w:bookmarkStart w:id="47" w:name="_Toc171995454"/>
      <w:r>
        <w:t xml:space="preserve">5.4 </w:t>
      </w:r>
      <w:r w:rsidR="00922F48">
        <w:t>Testergebnisse/-berichte (</w:t>
      </w:r>
      <w:r w:rsidR="0027372F">
        <w:t>Zusammenfassung, Fehler und Probleme Maßnahmen zur Fehlerbehebung</w:t>
      </w:r>
      <w:r w:rsidR="00D52093">
        <w:t>, Retests</w:t>
      </w:r>
      <w:r w:rsidR="00922F48">
        <w:t>)</w:t>
      </w:r>
      <w:bookmarkEnd w:id="47"/>
    </w:p>
    <w:p w14:paraId="544ED11E" w14:textId="77777777" w:rsidR="00DB5C43" w:rsidRDefault="00DB5C43" w:rsidP="00DB5C43"/>
    <w:p w14:paraId="52352FCD" w14:textId="77777777" w:rsidR="00DB5C43" w:rsidRDefault="00DB5C43" w:rsidP="00DB5C43">
      <w:pPr>
        <w:sectPr w:rsidR="00DB5C43" w:rsidSect="00623EEC">
          <w:headerReference w:type="first" r:id="rId73"/>
          <w:pgSz w:w="11906" w:h="16838"/>
          <w:pgMar w:top="1417" w:right="1417" w:bottom="1134" w:left="1417" w:header="708" w:footer="708" w:gutter="0"/>
          <w:cols w:space="708"/>
          <w:titlePg/>
          <w:docGrid w:linePitch="360"/>
        </w:sectPr>
      </w:pPr>
    </w:p>
    <w:p w14:paraId="5193C23C" w14:textId="0505DD82" w:rsidR="00A71B65" w:rsidRDefault="00DB5C43" w:rsidP="00DB5C43">
      <w:pPr>
        <w:pStyle w:val="berschrift1"/>
      </w:pPr>
      <w:bookmarkStart w:id="48" w:name="_Toc171995455"/>
      <w:r>
        <w:lastRenderedPageBreak/>
        <w:t xml:space="preserve">6 </w:t>
      </w:r>
      <w:r w:rsidR="00D52093">
        <w:t>Glossar (Begriffe, Verweise</w:t>
      </w:r>
      <w:r w:rsidR="00A71B65">
        <w:t>)</w:t>
      </w:r>
      <w:bookmarkEnd w:id="48"/>
    </w:p>
    <w:p w14:paraId="7A1AE415" w14:textId="77777777" w:rsidR="00DB5C43" w:rsidRDefault="00DB5C43" w:rsidP="00DB5C43"/>
    <w:p w14:paraId="74ACFE8C" w14:textId="77777777" w:rsidR="00DB5C43" w:rsidRDefault="00DB5C43" w:rsidP="00DB5C43">
      <w:pPr>
        <w:sectPr w:rsidR="00DB5C43" w:rsidSect="00623EEC">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49" w:name="_Toc171995456"/>
      <w:r>
        <w:lastRenderedPageBreak/>
        <w:t xml:space="preserve">7 </w:t>
      </w:r>
      <w:r w:rsidR="00A71B65">
        <w:t>Index</w:t>
      </w:r>
      <w:bookmarkEnd w:id="49"/>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94C19" w14:textId="77777777" w:rsidR="007D1444" w:rsidRDefault="007D1444" w:rsidP="00BF601E">
      <w:pPr>
        <w:spacing w:after="0" w:line="240" w:lineRule="auto"/>
      </w:pPr>
      <w:r>
        <w:separator/>
      </w:r>
    </w:p>
  </w:endnote>
  <w:endnote w:type="continuationSeparator" w:id="0">
    <w:p w14:paraId="6DAA2E4E" w14:textId="77777777" w:rsidR="007D1444" w:rsidRDefault="007D1444" w:rsidP="00BF601E">
      <w:pPr>
        <w:spacing w:after="0" w:line="240" w:lineRule="auto"/>
      </w:pPr>
      <w:r>
        <w:continuationSeparator/>
      </w:r>
    </w:p>
  </w:endnote>
  <w:endnote w:type="continuationNotice" w:id="1">
    <w:p w14:paraId="29F67A1C" w14:textId="77777777" w:rsidR="007D1444" w:rsidRDefault="007D14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Default="000B67F6" w:rsidP="000B67F6">
    <w:pPr>
      <w:pStyle w:val="Fuzeile"/>
    </w:pPr>
    <w:r>
      <w:rPr>
        <w:noProof/>
        <w:color w:val="808080" w:themeColor="background1" w:themeShade="80"/>
      </w:rPr>
      <mc:AlternateContent>
        <mc:Choice Requires="wpg">
          <w:drawing>
            <wp:anchor distT="0" distB="0" distL="0" distR="0" simplePos="0" relativeHeight="251658241"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7F8FE34A" w14:textId="474BE0E8" w:rsidR="000B67F6" w:rsidRDefault="007A1072" w:rsidP="000B67F6">
                                <w:pPr>
                                  <w:jc w:val="right"/>
                                  <w:rPr>
                                    <w:color w:val="7F7F7F" w:themeColor="text1" w:themeTint="80"/>
                                  </w:rPr>
                                </w:pPr>
                                <w:r>
                                  <w:rPr>
                                    <w:color w:val="7F7F7F" w:themeColor="text1" w:themeTint="80"/>
                                  </w:rPr>
                                  <w:t>2. Juli 2024</w:t>
                                </w:r>
                              </w:p>
                            </w:sdtContent>
                          </w:sdt>
                          <w:p w14:paraId="4E0F89F7" w14:textId="77777777" w:rsidR="000B67F6" w:rsidRDefault="000B67F6" w:rsidP="000B67F6">
                            <w:pPr>
                              <w:jc w:val="right"/>
                              <w:rPr>
                                <w:color w:val="7F7F7F" w:themeColor="text1" w:themeTint="80"/>
                              </w:rPr>
                            </w:pPr>
                          </w:p>
                          <w:p w14:paraId="452C9AC7" w14:textId="77777777" w:rsidR="000B67F6"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7F8FE34A" w14:textId="474BE0E8" w:rsidR="000B67F6" w:rsidRDefault="007A1072" w:rsidP="000B67F6">
                          <w:pPr>
                            <w:jc w:val="right"/>
                            <w:rPr>
                              <w:color w:val="7F7F7F" w:themeColor="text1" w:themeTint="80"/>
                            </w:rPr>
                          </w:pPr>
                          <w:r>
                            <w:rPr>
                              <w:color w:val="7F7F7F" w:themeColor="text1" w:themeTint="80"/>
                            </w:rPr>
                            <w:t>2. Juli 2024</w:t>
                          </w:r>
                        </w:p>
                      </w:sdtContent>
                    </w:sdt>
                    <w:p w14:paraId="4E0F89F7" w14:textId="77777777" w:rsidR="000B67F6" w:rsidRDefault="000B67F6" w:rsidP="000B67F6">
                      <w:pPr>
                        <w:jc w:val="right"/>
                        <w:rPr>
                          <w:color w:val="7F7F7F" w:themeColor="text1" w:themeTint="80"/>
                        </w:rPr>
                      </w:pPr>
                    </w:p>
                    <w:p w14:paraId="452C9AC7" w14:textId="77777777" w:rsidR="000B67F6" w:rsidRDefault="000B67F6" w:rsidP="000B67F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Default="000B67F6" w:rsidP="000B67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Default="000B67F6" w:rsidP="000B67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Default="00E74BE8">
    <w:pPr>
      <w:pStyle w:val="Fuzeile"/>
    </w:pPr>
  </w:p>
  <w:p w14:paraId="069F64BD" w14:textId="0436E900" w:rsidR="00623EEC" w:rsidRDefault="00623EEC">
    <w:pPr>
      <w:pStyle w:val="Fuzeile"/>
    </w:pPr>
    <w:r>
      <w:rPr>
        <w:noProof/>
        <w:color w:val="808080" w:themeColor="background1" w:themeShade="80"/>
      </w:rPr>
      <mc:AlternateContent>
        <mc:Choice Requires="wpg">
          <w:drawing>
            <wp:anchor distT="0" distB="0" distL="0" distR="0" simplePos="0" relativeHeight="251658243"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0469A925" w14:textId="23BB275F" w:rsidR="00623EEC" w:rsidRDefault="007A1072" w:rsidP="00623EEC">
                                <w:pPr>
                                  <w:jc w:val="right"/>
                                  <w:rPr>
                                    <w:color w:val="7F7F7F" w:themeColor="text1" w:themeTint="80"/>
                                  </w:rPr>
                                </w:pPr>
                                <w:r>
                                  <w:rPr>
                                    <w:color w:val="7F7F7F" w:themeColor="text1" w:themeTint="80"/>
                                  </w:rPr>
                                  <w:t>2. Juli 2024</w:t>
                                </w:r>
                              </w:p>
                            </w:sdtContent>
                          </w:sdt>
                          <w:p w14:paraId="648AA7F7" w14:textId="77777777" w:rsidR="00623EEC" w:rsidRDefault="00623EEC" w:rsidP="00623EEC">
                            <w:pPr>
                              <w:jc w:val="right"/>
                              <w:rPr>
                                <w:color w:val="7F7F7F" w:themeColor="text1" w:themeTint="80"/>
                              </w:rPr>
                            </w:pPr>
                          </w:p>
                          <w:p w14:paraId="365A900E" w14:textId="77777777" w:rsidR="00623EEC"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58243;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0469A925" w14:textId="23BB275F" w:rsidR="00623EEC" w:rsidRDefault="007A1072" w:rsidP="00623EEC">
                          <w:pPr>
                            <w:jc w:val="right"/>
                            <w:rPr>
                              <w:color w:val="7F7F7F" w:themeColor="text1" w:themeTint="80"/>
                            </w:rPr>
                          </w:pPr>
                          <w:r>
                            <w:rPr>
                              <w:color w:val="7F7F7F" w:themeColor="text1" w:themeTint="80"/>
                            </w:rPr>
                            <w:t>2. Juli 2024</w:t>
                          </w:r>
                        </w:p>
                      </w:sdtContent>
                    </w:sdt>
                    <w:p w14:paraId="648AA7F7" w14:textId="77777777" w:rsidR="00623EEC" w:rsidRDefault="00623EEC" w:rsidP="00623EEC">
                      <w:pPr>
                        <w:jc w:val="right"/>
                        <w:rPr>
                          <w:color w:val="7F7F7F" w:themeColor="text1" w:themeTint="80"/>
                        </w:rPr>
                      </w:pPr>
                    </w:p>
                    <w:p w14:paraId="365A900E" w14:textId="77777777" w:rsidR="00623EEC" w:rsidRDefault="00623EEC" w:rsidP="00623EE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2"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Default="00623EEC" w:rsidP="00623E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5824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Default="00623EEC" w:rsidP="00623E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DAE69" w14:textId="77777777" w:rsidR="007D1444" w:rsidRDefault="007D1444" w:rsidP="00BF601E">
      <w:pPr>
        <w:spacing w:after="0" w:line="240" w:lineRule="auto"/>
      </w:pPr>
      <w:r>
        <w:separator/>
      </w:r>
    </w:p>
  </w:footnote>
  <w:footnote w:type="continuationSeparator" w:id="0">
    <w:p w14:paraId="05C82061" w14:textId="77777777" w:rsidR="007D1444" w:rsidRDefault="007D1444" w:rsidP="00BF601E">
      <w:pPr>
        <w:spacing w:after="0" w:line="240" w:lineRule="auto"/>
      </w:pPr>
      <w:r>
        <w:continuationSeparator/>
      </w:r>
    </w:p>
  </w:footnote>
  <w:footnote w:type="continuationNotice" w:id="1">
    <w:p w14:paraId="2934A477" w14:textId="77777777" w:rsidR="007D1444" w:rsidRDefault="007D14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Default="00BF601E">
    <w:pPr>
      <w:pStyle w:val="Kopfzeile"/>
    </w:pPr>
    <w:r w:rsidRPr="005849A7">
      <w:rPr>
        <w:noProof/>
      </w:rPr>
      <w:drawing>
        <wp:inline distT="0" distB="0" distL="0" distR="0" wp14:anchorId="49CAD394" wp14:editId="1E42453B">
          <wp:extent cx="5760720" cy="744855"/>
          <wp:effectExtent l="0" t="0" r="0" b="0"/>
          <wp:docPr id="1703920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Default="00BF601E">
    <w:pPr>
      <w:pStyle w:val="Kopfzeile"/>
    </w:pPr>
  </w:p>
  <w:p w14:paraId="7724323D" w14:textId="2183212E" w:rsidR="00BF601E" w:rsidRDefault="005F23EA" w:rsidP="00BF601E">
    <w:pPr>
      <w:pStyle w:val="Kopfzeile"/>
      <w:shd w:val="clear" w:color="auto" w:fill="D9D9D9" w:themeFill="background1" w:themeFillShade="D9"/>
      <w:rPr>
        <w:sz w:val="36"/>
        <w:szCs w:val="36"/>
      </w:rPr>
    </w:pPr>
    <w:r>
      <w:rPr>
        <w:sz w:val="36"/>
        <w:szCs w:val="36"/>
      </w:rPr>
      <w:t>Technische Dokumentation</w:t>
    </w:r>
  </w:p>
  <w:p w14:paraId="3F493933" w14:textId="77777777" w:rsidR="00BF601E" w:rsidRDefault="00BF601E">
    <w:pPr>
      <w:pStyle w:val="Kopfzeile"/>
    </w:pPr>
  </w:p>
  <w:p w14:paraId="6B26DBCB" w14:textId="77777777" w:rsidR="00BF601E"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Default="00623EEC">
    <w:pPr>
      <w:pStyle w:val="Kopfzeile"/>
    </w:pPr>
    <w:r w:rsidRPr="005849A7">
      <w:rPr>
        <w:noProof/>
      </w:rPr>
      <w:drawing>
        <wp:inline distT="0" distB="0" distL="0" distR="0" wp14:anchorId="161F31FC" wp14:editId="3871CA0B">
          <wp:extent cx="5760720" cy="744855"/>
          <wp:effectExtent l="0" t="0" r="0" b="0"/>
          <wp:docPr id="2638923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Default="00A80F98" w:rsidP="00A80F98">
    <w:pPr>
      <w:pStyle w:val="Kopfzeile"/>
    </w:pPr>
  </w:p>
  <w:p w14:paraId="4B9336FE" w14:textId="4C5859EF" w:rsidR="00A80F98" w:rsidRDefault="00325EF5" w:rsidP="00A80F98">
    <w:pPr>
      <w:pStyle w:val="Kopfzeile"/>
      <w:shd w:val="clear" w:color="auto" w:fill="D9D9D9" w:themeFill="background1" w:themeFillShade="D9"/>
      <w:rPr>
        <w:sz w:val="36"/>
        <w:szCs w:val="36"/>
      </w:rPr>
    </w:pPr>
    <w:r>
      <w:rPr>
        <w:sz w:val="36"/>
        <w:szCs w:val="36"/>
      </w:rPr>
      <w:t>E</w:t>
    </w:r>
    <w:r w:rsidR="00E16F24">
      <w:rPr>
        <w:sz w:val="36"/>
        <w:szCs w:val="36"/>
      </w:rPr>
      <w:t>ntwicklungsd</w:t>
    </w:r>
    <w:r w:rsidR="00A80F98">
      <w:rPr>
        <w:sz w:val="36"/>
        <w:szCs w:val="36"/>
      </w:rPr>
      <w:t>okumentation</w:t>
    </w:r>
  </w:p>
  <w:p w14:paraId="69B192AD" w14:textId="77777777" w:rsidR="00A80F98" w:rsidRDefault="00A80F98" w:rsidP="00A80F98">
    <w:pPr>
      <w:pStyle w:val="Kopfzeile"/>
    </w:pPr>
  </w:p>
  <w:p w14:paraId="3819A0E4" w14:textId="77777777" w:rsidR="00A80F98"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Default="00EC2E86">
    <w:pPr>
      <w:pStyle w:val="Kopfzeile"/>
    </w:pPr>
    <w:r w:rsidRPr="005849A7">
      <w:rPr>
        <w:noProof/>
      </w:rPr>
      <w:drawing>
        <wp:inline distT="0" distB="0" distL="0" distR="0" wp14:anchorId="5B4AA697" wp14:editId="59E5DC2D">
          <wp:extent cx="5760720" cy="744855"/>
          <wp:effectExtent l="0" t="0" r="0" b="0"/>
          <wp:docPr id="1205090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Default="00EC2E86">
    <w:pPr>
      <w:pStyle w:val="Kopfzeile"/>
    </w:pPr>
  </w:p>
  <w:p w14:paraId="38ACABCC" w14:textId="77777777" w:rsidR="00EC2E86" w:rsidRDefault="00EC2E86" w:rsidP="00EC2E86">
    <w:pPr>
      <w:pStyle w:val="Kopfzeile"/>
      <w:shd w:val="clear" w:color="auto" w:fill="D9D9D9" w:themeFill="background1" w:themeFillShade="D9"/>
      <w:rPr>
        <w:sz w:val="36"/>
        <w:szCs w:val="36"/>
      </w:rPr>
    </w:pPr>
    <w:r>
      <w:rPr>
        <w:sz w:val="36"/>
        <w:szCs w:val="36"/>
      </w:rPr>
      <w:t>Weiterentwicklungsdokumentation</w:t>
    </w:r>
  </w:p>
  <w:p w14:paraId="5B7F2E2B" w14:textId="77777777" w:rsidR="00EC2E86" w:rsidRDefault="00EC2E86">
    <w:pPr>
      <w:pStyle w:val="Kopfzeile"/>
    </w:pPr>
  </w:p>
  <w:p w14:paraId="391AFC37" w14:textId="77777777" w:rsidR="00EC2E86" w:rsidRDefault="00EC2E8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Default="00325EF5">
    <w:pPr>
      <w:pStyle w:val="Kopfzeile"/>
    </w:pPr>
    <w:r w:rsidRPr="005849A7">
      <w:rPr>
        <w:noProof/>
      </w:rPr>
      <w:drawing>
        <wp:inline distT="0" distB="0" distL="0" distR="0" wp14:anchorId="6A4B4741" wp14:editId="64F9787B">
          <wp:extent cx="5760720" cy="744855"/>
          <wp:effectExtent l="0" t="0" r="0" b="0"/>
          <wp:docPr id="516658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Default="00325EF5" w:rsidP="00A80F98">
    <w:pPr>
      <w:pStyle w:val="Kopfzeile"/>
    </w:pPr>
  </w:p>
  <w:p w14:paraId="1A6A6CA8" w14:textId="47AEE9C4" w:rsidR="00325EF5" w:rsidRDefault="00325EF5" w:rsidP="00A80F98">
    <w:pPr>
      <w:pStyle w:val="Kopfzeile"/>
      <w:shd w:val="clear" w:color="auto" w:fill="D9D9D9" w:themeFill="background1" w:themeFillShade="D9"/>
      <w:rPr>
        <w:sz w:val="36"/>
        <w:szCs w:val="36"/>
      </w:rPr>
    </w:pPr>
    <w:r>
      <w:rPr>
        <w:sz w:val="36"/>
        <w:szCs w:val="36"/>
      </w:rPr>
      <w:t>Weiterentwicklungsdokumentation</w:t>
    </w:r>
  </w:p>
  <w:p w14:paraId="7FD721D3" w14:textId="77777777" w:rsidR="00325EF5" w:rsidRDefault="00325EF5" w:rsidP="00A80F98">
    <w:pPr>
      <w:pStyle w:val="Kopfzeile"/>
    </w:pPr>
  </w:p>
  <w:p w14:paraId="7B398FB7" w14:textId="77777777" w:rsidR="00325EF5" w:rsidRDefault="00325E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Default="00325EF5">
    <w:pPr>
      <w:pStyle w:val="Kopfzeile"/>
    </w:pPr>
    <w:r w:rsidRPr="005849A7">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Default="00325EF5" w:rsidP="00A80F98">
    <w:pPr>
      <w:pStyle w:val="Kopfzeile"/>
    </w:pPr>
  </w:p>
  <w:p w14:paraId="3510309F" w14:textId="39E64B49" w:rsidR="00325EF5" w:rsidRDefault="00325EF5" w:rsidP="00A80F98">
    <w:pPr>
      <w:pStyle w:val="Kopfzeile"/>
      <w:shd w:val="clear" w:color="auto" w:fill="D9D9D9" w:themeFill="background1" w:themeFillShade="D9"/>
      <w:rPr>
        <w:sz w:val="36"/>
        <w:szCs w:val="36"/>
      </w:rPr>
    </w:pPr>
    <w:r>
      <w:rPr>
        <w:sz w:val="36"/>
        <w:szCs w:val="36"/>
      </w:rPr>
      <w:t>Testdokumentation</w:t>
    </w:r>
  </w:p>
  <w:p w14:paraId="492601CD" w14:textId="77777777" w:rsidR="00325EF5" w:rsidRDefault="00325EF5" w:rsidP="00A80F98">
    <w:pPr>
      <w:pStyle w:val="Kopfzeile"/>
    </w:pPr>
  </w:p>
  <w:p w14:paraId="521FFE99" w14:textId="77777777" w:rsidR="00325EF5" w:rsidRDefault="00325E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A0FD9"/>
    <w:multiLevelType w:val="hybridMultilevel"/>
    <w:tmpl w:val="4034626C"/>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20EC628"/>
    <w:multiLevelType w:val="hybridMultilevel"/>
    <w:tmpl w:val="854A0648"/>
    <w:lvl w:ilvl="0" w:tplc="44CCCE2A">
      <w:start w:val="1"/>
      <w:numFmt w:val="decimal"/>
      <w:lvlText w:val="%1."/>
      <w:lvlJc w:val="left"/>
      <w:pPr>
        <w:ind w:left="720" w:hanging="360"/>
      </w:pPr>
    </w:lvl>
    <w:lvl w:ilvl="1" w:tplc="9C3AF030">
      <w:start w:val="1"/>
      <w:numFmt w:val="lowerLetter"/>
      <w:lvlText w:val="%2."/>
      <w:lvlJc w:val="left"/>
      <w:pPr>
        <w:ind w:left="1440" w:hanging="360"/>
      </w:pPr>
    </w:lvl>
    <w:lvl w:ilvl="2" w:tplc="27204452">
      <w:start w:val="1"/>
      <w:numFmt w:val="lowerRoman"/>
      <w:lvlText w:val="%3."/>
      <w:lvlJc w:val="right"/>
      <w:pPr>
        <w:ind w:left="2160" w:hanging="180"/>
      </w:pPr>
    </w:lvl>
    <w:lvl w:ilvl="3" w:tplc="6E88DD1E">
      <w:start w:val="1"/>
      <w:numFmt w:val="decimal"/>
      <w:lvlText w:val="%4."/>
      <w:lvlJc w:val="left"/>
      <w:pPr>
        <w:ind w:left="2880" w:hanging="360"/>
      </w:pPr>
    </w:lvl>
    <w:lvl w:ilvl="4" w:tplc="67909CA8">
      <w:start w:val="1"/>
      <w:numFmt w:val="lowerLetter"/>
      <w:lvlText w:val="%5."/>
      <w:lvlJc w:val="left"/>
      <w:pPr>
        <w:ind w:left="3600" w:hanging="360"/>
      </w:pPr>
    </w:lvl>
    <w:lvl w:ilvl="5" w:tplc="70585AF4">
      <w:start w:val="1"/>
      <w:numFmt w:val="lowerRoman"/>
      <w:lvlText w:val="%6."/>
      <w:lvlJc w:val="right"/>
      <w:pPr>
        <w:ind w:left="4320" w:hanging="180"/>
      </w:pPr>
    </w:lvl>
    <w:lvl w:ilvl="6" w:tplc="A8F64F70">
      <w:start w:val="1"/>
      <w:numFmt w:val="decimal"/>
      <w:lvlText w:val="%7."/>
      <w:lvlJc w:val="left"/>
      <w:pPr>
        <w:ind w:left="5040" w:hanging="360"/>
      </w:pPr>
    </w:lvl>
    <w:lvl w:ilvl="7" w:tplc="D646E264">
      <w:start w:val="1"/>
      <w:numFmt w:val="lowerLetter"/>
      <w:lvlText w:val="%8."/>
      <w:lvlJc w:val="left"/>
      <w:pPr>
        <w:ind w:left="5760" w:hanging="360"/>
      </w:pPr>
    </w:lvl>
    <w:lvl w:ilvl="8" w:tplc="B038F512">
      <w:start w:val="1"/>
      <w:numFmt w:val="lowerRoman"/>
      <w:lvlText w:val="%9."/>
      <w:lvlJc w:val="right"/>
      <w:pPr>
        <w:ind w:left="6480" w:hanging="180"/>
      </w:pPr>
    </w:lvl>
  </w:abstractNum>
  <w:abstractNum w:abstractNumId="3" w15:restartNumberingAfterBreak="0">
    <w:nsid w:val="152B4B68"/>
    <w:multiLevelType w:val="hybridMultilevel"/>
    <w:tmpl w:val="63B0B9BE"/>
    <w:lvl w:ilvl="0" w:tplc="48262FA6">
      <w:start w:val="4"/>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1B96E14"/>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581E6B"/>
    <w:multiLevelType w:val="hybridMultilevel"/>
    <w:tmpl w:val="2DDE1A0E"/>
    <w:lvl w:ilvl="0" w:tplc="FFFFFFF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64A0FC8"/>
    <w:multiLevelType w:val="hybridMultilevel"/>
    <w:tmpl w:val="3CFA90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78F502B"/>
    <w:multiLevelType w:val="hybridMultilevel"/>
    <w:tmpl w:val="F4F29948"/>
    <w:lvl w:ilvl="0" w:tplc="0407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0E259D"/>
    <w:multiLevelType w:val="hybridMultilevel"/>
    <w:tmpl w:val="86E43A4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0" w15:restartNumberingAfterBreak="0">
    <w:nsid w:val="2A1F2E36"/>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2F436D"/>
    <w:multiLevelType w:val="hybridMultilevel"/>
    <w:tmpl w:val="FB4C37D0"/>
    <w:lvl w:ilvl="0" w:tplc="0407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DB53D4F"/>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DC1816"/>
    <w:multiLevelType w:val="multilevel"/>
    <w:tmpl w:val="6EF2A786"/>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CB38E8"/>
    <w:multiLevelType w:val="multilevel"/>
    <w:tmpl w:val="6EF2A786"/>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6B26BD"/>
    <w:multiLevelType w:val="hybridMultilevel"/>
    <w:tmpl w:val="17B6E342"/>
    <w:lvl w:ilvl="0" w:tplc="04070013">
      <w:start w:val="1"/>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182151"/>
    <w:multiLevelType w:val="hybridMultilevel"/>
    <w:tmpl w:val="9EFCA1F8"/>
    <w:lvl w:ilvl="0" w:tplc="04070013">
      <w:start w:val="1"/>
      <w:numFmt w:val="upperRoman"/>
      <w:lvlText w:val="%1."/>
      <w:lvlJc w:val="right"/>
      <w:pPr>
        <w:ind w:left="1788" w:hanging="360"/>
      </w:p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7" w15:restartNumberingAfterBreak="0">
    <w:nsid w:val="40676749"/>
    <w:multiLevelType w:val="hybridMultilevel"/>
    <w:tmpl w:val="EF9272E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D83449"/>
    <w:multiLevelType w:val="hybridMultilevel"/>
    <w:tmpl w:val="27622610"/>
    <w:lvl w:ilvl="0" w:tplc="48262FA6">
      <w:start w:val="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9023A0"/>
    <w:multiLevelType w:val="hybridMultilevel"/>
    <w:tmpl w:val="F80A430E"/>
    <w:lvl w:ilvl="0" w:tplc="48262FA6">
      <w:start w:val="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43E3CD7"/>
    <w:multiLevelType w:val="hybridMultilevel"/>
    <w:tmpl w:val="CBDC2D1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78D1CC2"/>
    <w:multiLevelType w:val="hybridMultilevel"/>
    <w:tmpl w:val="545EF2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A597553"/>
    <w:multiLevelType w:val="hybridMultilevel"/>
    <w:tmpl w:val="598A61F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29A1270"/>
    <w:multiLevelType w:val="hybridMultilevel"/>
    <w:tmpl w:val="F9BEA2B2"/>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5846A6"/>
    <w:multiLevelType w:val="hybridMultilevel"/>
    <w:tmpl w:val="F4F299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86D0ED7"/>
    <w:multiLevelType w:val="hybridMultilevel"/>
    <w:tmpl w:val="20F49992"/>
    <w:lvl w:ilvl="0" w:tplc="48262FA6">
      <w:start w:val="4"/>
      <w:numFmt w:val="bullet"/>
      <w:lvlText w:val="-"/>
      <w:lvlJc w:val="left"/>
      <w:pPr>
        <w:ind w:left="1068" w:hanging="360"/>
      </w:pPr>
      <w:rPr>
        <w:rFonts w:ascii="Aptos" w:eastAsiaTheme="minorHAnsi" w:hAnsi="Aptos" w:cstheme="minorBid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7" w15:restartNumberingAfterBreak="0">
    <w:nsid w:val="58772888"/>
    <w:multiLevelType w:val="hybridMultilevel"/>
    <w:tmpl w:val="3782EF9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BE29D3"/>
    <w:multiLevelType w:val="hybridMultilevel"/>
    <w:tmpl w:val="6C3A86FA"/>
    <w:lvl w:ilvl="0" w:tplc="0407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EE54228"/>
    <w:multiLevelType w:val="hybridMultilevel"/>
    <w:tmpl w:val="74D8E1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F9E0D5B"/>
    <w:multiLevelType w:val="hybridMultilevel"/>
    <w:tmpl w:val="24484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3D06E1C"/>
    <w:multiLevelType w:val="hybridMultilevel"/>
    <w:tmpl w:val="C2D61432"/>
    <w:lvl w:ilvl="0" w:tplc="0407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FE30B4"/>
    <w:multiLevelType w:val="hybridMultilevel"/>
    <w:tmpl w:val="44A4DA0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D634FED"/>
    <w:multiLevelType w:val="multilevel"/>
    <w:tmpl w:val="0D1067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3D73DE"/>
    <w:multiLevelType w:val="hybridMultilevel"/>
    <w:tmpl w:val="D2685B66"/>
    <w:lvl w:ilvl="0" w:tplc="FFFFFFF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764B53"/>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8540E56"/>
    <w:multiLevelType w:val="hybridMultilevel"/>
    <w:tmpl w:val="7B06F3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E071FDC"/>
    <w:multiLevelType w:val="hybridMultilevel"/>
    <w:tmpl w:val="545EF2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23674716">
    <w:abstractNumId w:val="2"/>
  </w:num>
  <w:num w:numId="2" w16cid:durableId="298921947">
    <w:abstractNumId w:val="23"/>
  </w:num>
  <w:num w:numId="3" w16cid:durableId="198903498">
    <w:abstractNumId w:val="3"/>
  </w:num>
  <w:num w:numId="4" w16cid:durableId="1449083061">
    <w:abstractNumId w:val="7"/>
  </w:num>
  <w:num w:numId="5" w16cid:durableId="992217494">
    <w:abstractNumId w:val="31"/>
  </w:num>
  <w:num w:numId="6" w16cid:durableId="430667617">
    <w:abstractNumId w:val="20"/>
  </w:num>
  <w:num w:numId="7" w16cid:durableId="828057589">
    <w:abstractNumId w:val="9"/>
  </w:num>
  <w:num w:numId="8" w16cid:durableId="1245652176">
    <w:abstractNumId w:val="0"/>
  </w:num>
  <w:num w:numId="9" w16cid:durableId="692847514">
    <w:abstractNumId w:val="4"/>
  </w:num>
  <w:num w:numId="10" w16cid:durableId="551036496">
    <w:abstractNumId w:val="13"/>
  </w:num>
  <w:num w:numId="11" w16cid:durableId="236332040">
    <w:abstractNumId w:val="39"/>
  </w:num>
  <w:num w:numId="12" w16cid:durableId="735712859">
    <w:abstractNumId w:val="38"/>
  </w:num>
  <w:num w:numId="13" w16cid:durableId="1984314485">
    <w:abstractNumId w:val="6"/>
  </w:num>
  <w:num w:numId="14" w16cid:durableId="1510750460">
    <w:abstractNumId w:val="26"/>
  </w:num>
  <w:num w:numId="15" w16cid:durableId="839125707">
    <w:abstractNumId w:val="18"/>
  </w:num>
  <w:num w:numId="16" w16cid:durableId="998381605">
    <w:abstractNumId w:val="32"/>
  </w:num>
  <w:num w:numId="17" w16cid:durableId="500125742">
    <w:abstractNumId w:val="19"/>
  </w:num>
  <w:num w:numId="18" w16cid:durableId="192959560">
    <w:abstractNumId w:val="1"/>
  </w:num>
  <w:num w:numId="19" w16cid:durableId="1814828646">
    <w:abstractNumId w:val="14"/>
  </w:num>
  <w:num w:numId="20" w16cid:durableId="1734426596">
    <w:abstractNumId w:val="21"/>
  </w:num>
  <w:num w:numId="21" w16cid:durableId="1449080044">
    <w:abstractNumId w:val="5"/>
  </w:num>
  <w:num w:numId="22" w16cid:durableId="931087997">
    <w:abstractNumId w:val="29"/>
  </w:num>
  <w:num w:numId="23" w16cid:durableId="2023193067">
    <w:abstractNumId w:val="22"/>
  </w:num>
  <w:num w:numId="24" w16cid:durableId="1012412995">
    <w:abstractNumId w:val="36"/>
  </w:num>
  <w:num w:numId="25" w16cid:durableId="1507020103">
    <w:abstractNumId w:val="15"/>
  </w:num>
  <w:num w:numId="26" w16cid:durableId="102960696">
    <w:abstractNumId w:val="11"/>
  </w:num>
  <w:num w:numId="27" w16cid:durableId="1509950272">
    <w:abstractNumId w:val="28"/>
  </w:num>
  <w:num w:numId="28" w16cid:durableId="1718822986">
    <w:abstractNumId w:val="27"/>
  </w:num>
  <w:num w:numId="29" w16cid:durableId="678704941">
    <w:abstractNumId w:val="34"/>
  </w:num>
  <w:num w:numId="30" w16cid:durableId="1167137435">
    <w:abstractNumId w:val="24"/>
  </w:num>
  <w:num w:numId="31" w16cid:durableId="1047072409">
    <w:abstractNumId w:val="16"/>
  </w:num>
  <w:num w:numId="32" w16cid:durableId="1852989718">
    <w:abstractNumId w:val="35"/>
  </w:num>
  <w:num w:numId="33" w16cid:durableId="232934560">
    <w:abstractNumId w:val="33"/>
  </w:num>
  <w:num w:numId="34" w16cid:durableId="1300067836">
    <w:abstractNumId w:val="8"/>
  </w:num>
  <w:num w:numId="35" w16cid:durableId="805976972">
    <w:abstractNumId w:val="30"/>
  </w:num>
  <w:num w:numId="36" w16cid:durableId="454639504">
    <w:abstractNumId w:val="17"/>
  </w:num>
  <w:num w:numId="37" w16cid:durableId="1390105571">
    <w:abstractNumId w:val="12"/>
  </w:num>
  <w:num w:numId="38" w16cid:durableId="2074503574">
    <w:abstractNumId w:val="10"/>
  </w:num>
  <w:num w:numId="39" w16cid:durableId="2114399869">
    <w:abstractNumId w:val="37"/>
  </w:num>
  <w:num w:numId="40" w16cid:durableId="3549615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ED1"/>
    <w:rsid w:val="0001137C"/>
    <w:rsid w:val="00011586"/>
    <w:rsid w:val="00013D41"/>
    <w:rsid w:val="000150CF"/>
    <w:rsid w:val="000152F0"/>
    <w:rsid w:val="00016E5A"/>
    <w:rsid w:val="00020100"/>
    <w:rsid w:val="000230F7"/>
    <w:rsid w:val="000232E1"/>
    <w:rsid w:val="000240BA"/>
    <w:rsid w:val="0002468D"/>
    <w:rsid w:val="00027339"/>
    <w:rsid w:val="00031E61"/>
    <w:rsid w:val="00033979"/>
    <w:rsid w:val="00034AEC"/>
    <w:rsid w:val="00036698"/>
    <w:rsid w:val="00036B16"/>
    <w:rsid w:val="00036E03"/>
    <w:rsid w:val="0003703E"/>
    <w:rsid w:val="00040873"/>
    <w:rsid w:val="0004441F"/>
    <w:rsid w:val="000458D2"/>
    <w:rsid w:val="00046FB9"/>
    <w:rsid w:val="00047BCE"/>
    <w:rsid w:val="00047BF1"/>
    <w:rsid w:val="000505BC"/>
    <w:rsid w:val="00050BC8"/>
    <w:rsid w:val="00053E7C"/>
    <w:rsid w:val="00060443"/>
    <w:rsid w:val="00061CF0"/>
    <w:rsid w:val="00064D20"/>
    <w:rsid w:val="00070550"/>
    <w:rsid w:val="00071415"/>
    <w:rsid w:val="000738CE"/>
    <w:rsid w:val="0008434C"/>
    <w:rsid w:val="000A2048"/>
    <w:rsid w:val="000A2088"/>
    <w:rsid w:val="000A682C"/>
    <w:rsid w:val="000A77C9"/>
    <w:rsid w:val="000B21C7"/>
    <w:rsid w:val="000B25B9"/>
    <w:rsid w:val="000B35BC"/>
    <w:rsid w:val="000B4396"/>
    <w:rsid w:val="000B4A7C"/>
    <w:rsid w:val="000B518D"/>
    <w:rsid w:val="000B67F6"/>
    <w:rsid w:val="000C7A3B"/>
    <w:rsid w:val="000C7D34"/>
    <w:rsid w:val="000D0759"/>
    <w:rsid w:val="000D07B1"/>
    <w:rsid w:val="000D1C90"/>
    <w:rsid w:val="000D4AE8"/>
    <w:rsid w:val="000D4DB9"/>
    <w:rsid w:val="000D4DD8"/>
    <w:rsid w:val="000D6B83"/>
    <w:rsid w:val="000D7245"/>
    <w:rsid w:val="000D7FFE"/>
    <w:rsid w:val="000E043D"/>
    <w:rsid w:val="000E5C00"/>
    <w:rsid w:val="000E5CCE"/>
    <w:rsid w:val="000F0D81"/>
    <w:rsid w:val="000F772A"/>
    <w:rsid w:val="00102192"/>
    <w:rsid w:val="001042C4"/>
    <w:rsid w:val="00104F56"/>
    <w:rsid w:val="0010648B"/>
    <w:rsid w:val="001103C1"/>
    <w:rsid w:val="001127B3"/>
    <w:rsid w:val="00115D01"/>
    <w:rsid w:val="00121D4F"/>
    <w:rsid w:val="001222C8"/>
    <w:rsid w:val="00125B6E"/>
    <w:rsid w:val="0012636B"/>
    <w:rsid w:val="001264EA"/>
    <w:rsid w:val="001268AA"/>
    <w:rsid w:val="001268AF"/>
    <w:rsid w:val="00126C9C"/>
    <w:rsid w:val="00127AD3"/>
    <w:rsid w:val="00127B95"/>
    <w:rsid w:val="00127C15"/>
    <w:rsid w:val="0013283D"/>
    <w:rsid w:val="001331F2"/>
    <w:rsid w:val="0013528A"/>
    <w:rsid w:val="00135B76"/>
    <w:rsid w:val="0014039F"/>
    <w:rsid w:val="00142871"/>
    <w:rsid w:val="00142B24"/>
    <w:rsid w:val="00145396"/>
    <w:rsid w:val="00145DBA"/>
    <w:rsid w:val="00147E0D"/>
    <w:rsid w:val="00152B4E"/>
    <w:rsid w:val="00154D95"/>
    <w:rsid w:val="0015654C"/>
    <w:rsid w:val="00157659"/>
    <w:rsid w:val="00157C7E"/>
    <w:rsid w:val="001604FD"/>
    <w:rsid w:val="00163F0B"/>
    <w:rsid w:val="001722C1"/>
    <w:rsid w:val="00173B02"/>
    <w:rsid w:val="00173DA3"/>
    <w:rsid w:val="0017414A"/>
    <w:rsid w:val="00176CC4"/>
    <w:rsid w:val="001805A0"/>
    <w:rsid w:val="001858BF"/>
    <w:rsid w:val="00186F21"/>
    <w:rsid w:val="00193F2D"/>
    <w:rsid w:val="001943C9"/>
    <w:rsid w:val="00196F0C"/>
    <w:rsid w:val="001A2173"/>
    <w:rsid w:val="001A4376"/>
    <w:rsid w:val="001A5629"/>
    <w:rsid w:val="001A5A5E"/>
    <w:rsid w:val="001A62E5"/>
    <w:rsid w:val="001B1C15"/>
    <w:rsid w:val="001B486A"/>
    <w:rsid w:val="001B4CAC"/>
    <w:rsid w:val="001B5353"/>
    <w:rsid w:val="001B5B50"/>
    <w:rsid w:val="001B6B1E"/>
    <w:rsid w:val="001B78F9"/>
    <w:rsid w:val="001B7BDA"/>
    <w:rsid w:val="001C1AEB"/>
    <w:rsid w:val="001C4AEE"/>
    <w:rsid w:val="001C5278"/>
    <w:rsid w:val="001C53CA"/>
    <w:rsid w:val="001C66FD"/>
    <w:rsid w:val="001D02CC"/>
    <w:rsid w:val="001D290B"/>
    <w:rsid w:val="001D3181"/>
    <w:rsid w:val="001D40D5"/>
    <w:rsid w:val="001E0E89"/>
    <w:rsid w:val="001E12E3"/>
    <w:rsid w:val="001E5860"/>
    <w:rsid w:val="001E6A24"/>
    <w:rsid w:val="001E6EE8"/>
    <w:rsid w:val="001F0213"/>
    <w:rsid w:val="001F05A8"/>
    <w:rsid w:val="001F2E9F"/>
    <w:rsid w:val="0020085C"/>
    <w:rsid w:val="00201F47"/>
    <w:rsid w:val="00202C93"/>
    <w:rsid w:val="00202DE8"/>
    <w:rsid w:val="00203A7A"/>
    <w:rsid w:val="00204DCF"/>
    <w:rsid w:val="002070F0"/>
    <w:rsid w:val="00207665"/>
    <w:rsid w:val="00207BBC"/>
    <w:rsid w:val="002112DD"/>
    <w:rsid w:val="00211D9F"/>
    <w:rsid w:val="00213176"/>
    <w:rsid w:val="0021428D"/>
    <w:rsid w:val="00214B8C"/>
    <w:rsid w:val="00215609"/>
    <w:rsid w:val="00215A69"/>
    <w:rsid w:val="00216071"/>
    <w:rsid w:val="00216621"/>
    <w:rsid w:val="002167F7"/>
    <w:rsid w:val="00224443"/>
    <w:rsid w:val="00230C28"/>
    <w:rsid w:val="0023197F"/>
    <w:rsid w:val="00233FA0"/>
    <w:rsid w:val="00235D3D"/>
    <w:rsid w:val="002439F9"/>
    <w:rsid w:val="00244861"/>
    <w:rsid w:val="00245459"/>
    <w:rsid w:val="002456C7"/>
    <w:rsid w:val="00246E84"/>
    <w:rsid w:val="00251C61"/>
    <w:rsid w:val="0025282D"/>
    <w:rsid w:val="00253385"/>
    <w:rsid w:val="0025475C"/>
    <w:rsid w:val="00255C62"/>
    <w:rsid w:val="0026129F"/>
    <w:rsid w:val="00261AC9"/>
    <w:rsid w:val="0026466F"/>
    <w:rsid w:val="00265546"/>
    <w:rsid w:val="00265D4D"/>
    <w:rsid w:val="00270E5E"/>
    <w:rsid w:val="00272537"/>
    <w:rsid w:val="00272821"/>
    <w:rsid w:val="0027372F"/>
    <w:rsid w:val="00273B26"/>
    <w:rsid w:val="00274D5A"/>
    <w:rsid w:val="002776AD"/>
    <w:rsid w:val="002802DD"/>
    <w:rsid w:val="00280363"/>
    <w:rsid w:val="002808FB"/>
    <w:rsid w:val="00283570"/>
    <w:rsid w:val="00286EEF"/>
    <w:rsid w:val="00287F63"/>
    <w:rsid w:val="00291268"/>
    <w:rsid w:val="00292408"/>
    <w:rsid w:val="0029408F"/>
    <w:rsid w:val="002A6B9C"/>
    <w:rsid w:val="002B14D8"/>
    <w:rsid w:val="002B595C"/>
    <w:rsid w:val="002B601A"/>
    <w:rsid w:val="002B62BB"/>
    <w:rsid w:val="002B63E5"/>
    <w:rsid w:val="002C16E2"/>
    <w:rsid w:val="002C24BD"/>
    <w:rsid w:val="002C403A"/>
    <w:rsid w:val="002C4F98"/>
    <w:rsid w:val="002C7D04"/>
    <w:rsid w:val="002D0640"/>
    <w:rsid w:val="002D1720"/>
    <w:rsid w:val="002D39B0"/>
    <w:rsid w:val="002D4B70"/>
    <w:rsid w:val="002D5543"/>
    <w:rsid w:val="002D7659"/>
    <w:rsid w:val="002D7802"/>
    <w:rsid w:val="002E28C2"/>
    <w:rsid w:val="002E367F"/>
    <w:rsid w:val="002E3D19"/>
    <w:rsid w:val="002E4EDA"/>
    <w:rsid w:val="002F277F"/>
    <w:rsid w:val="002F3DF3"/>
    <w:rsid w:val="00301E28"/>
    <w:rsid w:val="00307728"/>
    <w:rsid w:val="003079E4"/>
    <w:rsid w:val="00312024"/>
    <w:rsid w:val="003129BB"/>
    <w:rsid w:val="00321160"/>
    <w:rsid w:val="00321F64"/>
    <w:rsid w:val="0032482A"/>
    <w:rsid w:val="00325A01"/>
    <w:rsid w:val="00325EF5"/>
    <w:rsid w:val="00326B3F"/>
    <w:rsid w:val="00332028"/>
    <w:rsid w:val="0033279F"/>
    <w:rsid w:val="0033506A"/>
    <w:rsid w:val="003435A8"/>
    <w:rsid w:val="0034540F"/>
    <w:rsid w:val="00353A3C"/>
    <w:rsid w:val="003547C6"/>
    <w:rsid w:val="00355498"/>
    <w:rsid w:val="00356308"/>
    <w:rsid w:val="003566A1"/>
    <w:rsid w:val="00361F94"/>
    <w:rsid w:val="00363FF1"/>
    <w:rsid w:val="00375074"/>
    <w:rsid w:val="0037585E"/>
    <w:rsid w:val="0037689C"/>
    <w:rsid w:val="00376CC5"/>
    <w:rsid w:val="0037771E"/>
    <w:rsid w:val="00377AC7"/>
    <w:rsid w:val="003817D5"/>
    <w:rsid w:val="00382C86"/>
    <w:rsid w:val="00384147"/>
    <w:rsid w:val="00385173"/>
    <w:rsid w:val="0039194D"/>
    <w:rsid w:val="003935C6"/>
    <w:rsid w:val="00393B54"/>
    <w:rsid w:val="00395B3F"/>
    <w:rsid w:val="003A0A8F"/>
    <w:rsid w:val="003A5E97"/>
    <w:rsid w:val="003A6278"/>
    <w:rsid w:val="003B1CAB"/>
    <w:rsid w:val="003B5442"/>
    <w:rsid w:val="003C1CC7"/>
    <w:rsid w:val="003C3038"/>
    <w:rsid w:val="003C3398"/>
    <w:rsid w:val="003C3A1F"/>
    <w:rsid w:val="003C3C82"/>
    <w:rsid w:val="003C5309"/>
    <w:rsid w:val="003C75C6"/>
    <w:rsid w:val="003D203B"/>
    <w:rsid w:val="003D2AF6"/>
    <w:rsid w:val="003D3342"/>
    <w:rsid w:val="003D5D89"/>
    <w:rsid w:val="003D67E1"/>
    <w:rsid w:val="003D7F1D"/>
    <w:rsid w:val="003E046F"/>
    <w:rsid w:val="003E65F7"/>
    <w:rsid w:val="003E7240"/>
    <w:rsid w:val="003E7C03"/>
    <w:rsid w:val="003F0852"/>
    <w:rsid w:val="003F1CA3"/>
    <w:rsid w:val="003F2D13"/>
    <w:rsid w:val="003F3087"/>
    <w:rsid w:val="003F5D03"/>
    <w:rsid w:val="003F5F7E"/>
    <w:rsid w:val="00400023"/>
    <w:rsid w:val="0040123E"/>
    <w:rsid w:val="00401917"/>
    <w:rsid w:val="00401CBE"/>
    <w:rsid w:val="0040611A"/>
    <w:rsid w:val="00414443"/>
    <w:rsid w:val="0042142E"/>
    <w:rsid w:val="00421485"/>
    <w:rsid w:val="00421F13"/>
    <w:rsid w:val="00422DDC"/>
    <w:rsid w:val="00423247"/>
    <w:rsid w:val="0042646F"/>
    <w:rsid w:val="004366DC"/>
    <w:rsid w:val="004366F7"/>
    <w:rsid w:val="004400FD"/>
    <w:rsid w:val="004415D2"/>
    <w:rsid w:val="00442523"/>
    <w:rsid w:val="00442642"/>
    <w:rsid w:val="00443398"/>
    <w:rsid w:val="004458EE"/>
    <w:rsid w:val="00445A85"/>
    <w:rsid w:val="004479AA"/>
    <w:rsid w:val="00447C89"/>
    <w:rsid w:val="00450B3F"/>
    <w:rsid w:val="00451094"/>
    <w:rsid w:val="00456AC8"/>
    <w:rsid w:val="004572B3"/>
    <w:rsid w:val="00457604"/>
    <w:rsid w:val="004671B8"/>
    <w:rsid w:val="004764D6"/>
    <w:rsid w:val="004778D4"/>
    <w:rsid w:val="00481C6F"/>
    <w:rsid w:val="00482E0D"/>
    <w:rsid w:val="00491D9A"/>
    <w:rsid w:val="004936FD"/>
    <w:rsid w:val="0049427A"/>
    <w:rsid w:val="00494F19"/>
    <w:rsid w:val="004A152E"/>
    <w:rsid w:val="004A2D3C"/>
    <w:rsid w:val="004A37F4"/>
    <w:rsid w:val="004A455C"/>
    <w:rsid w:val="004A5264"/>
    <w:rsid w:val="004A7B20"/>
    <w:rsid w:val="004B01FC"/>
    <w:rsid w:val="004B03E3"/>
    <w:rsid w:val="004B2370"/>
    <w:rsid w:val="004B4AE6"/>
    <w:rsid w:val="004B4DA3"/>
    <w:rsid w:val="004B561A"/>
    <w:rsid w:val="004B777D"/>
    <w:rsid w:val="004C09A3"/>
    <w:rsid w:val="004C0D44"/>
    <w:rsid w:val="004C246D"/>
    <w:rsid w:val="004C3192"/>
    <w:rsid w:val="004D0149"/>
    <w:rsid w:val="004D06B7"/>
    <w:rsid w:val="004D3549"/>
    <w:rsid w:val="004D40EA"/>
    <w:rsid w:val="004D4C28"/>
    <w:rsid w:val="004D7815"/>
    <w:rsid w:val="004E7274"/>
    <w:rsid w:val="004F447B"/>
    <w:rsid w:val="00502285"/>
    <w:rsid w:val="00504835"/>
    <w:rsid w:val="0050713F"/>
    <w:rsid w:val="00510174"/>
    <w:rsid w:val="00510E2C"/>
    <w:rsid w:val="00511420"/>
    <w:rsid w:val="0051356F"/>
    <w:rsid w:val="00514859"/>
    <w:rsid w:val="00517506"/>
    <w:rsid w:val="00517BA3"/>
    <w:rsid w:val="0052318C"/>
    <w:rsid w:val="00523B80"/>
    <w:rsid w:val="00523EEA"/>
    <w:rsid w:val="00526CCD"/>
    <w:rsid w:val="00527D8A"/>
    <w:rsid w:val="00531464"/>
    <w:rsid w:val="00531987"/>
    <w:rsid w:val="005326FE"/>
    <w:rsid w:val="005346D6"/>
    <w:rsid w:val="005374C5"/>
    <w:rsid w:val="005418AF"/>
    <w:rsid w:val="00541B9C"/>
    <w:rsid w:val="005422F5"/>
    <w:rsid w:val="00544A46"/>
    <w:rsid w:val="0054538E"/>
    <w:rsid w:val="005470E5"/>
    <w:rsid w:val="00554368"/>
    <w:rsid w:val="00554617"/>
    <w:rsid w:val="00554984"/>
    <w:rsid w:val="00562E9A"/>
    <w:rsid w:val="005633B3"/>
    <w:rsid w:val="0056412A"/>
    <w:rsid w:val="00567E5A"/>
    <w:rsid w:val="00571C8E"/>
    <w:rsid w:val="005755B8"/>
    <w:rsid w:val="005822C4"/>
    <w:rsid w:val="005830F4"/>
    <w:rsid w:val="00585632"/>
    <w:rsid w:val="005856EE"/>
    <w:rsid w:val="00586207"/>
    <w:rsid w:val="00586963"/>
    <w:rsid w:val="00586FA5"/>
    <w:rsid w:val="00594E75"/>
    <w:rsid w:val="0059520A"/>
    <w:rsid w:val="00595B11"/>
    <w:rsid w:val="00596364"/>
    <w:rsid w:val="00596878"/>
    <w:rsid w:val="00596D69"/>
    <w:rsid w:val="005A12D7"/>
    <w:rsid w:val="005A2B41"/>
    <w:rsid w:val="005A4AD9"/>
    <w:rsid w:val="005A72D7"/>
    <w:rsid w:val="005B0887"/>
    <w:rsid w:val="005B1A5F"/>
    <w:rsid w:val="005B20F8"/>
    <w:rsid w:val="005C1264"/>
    <w:rsid w:val="005C1F39"/>
    <w:rsid w:val="005C26E1"/>
    <w:rsid w:val="005C3205"/>
    <w:rsid w:val="005C6FD3"/>
    <w:rsid w:val="005D0D63"/>
    <w:rsid w:val="005D0FA1"/>
    <w:rsid w:val="005D21C3"/>
    <w:rsid w:val="005D626E"/>
    <w:rsid w:val="005E1E7D"/>
    <w:rsid w:val="005E2B08"/>
    <w:rsid w:val="005E2FCB"/>
    <w:rsid w:val="005E336C"/>
    <w:rsid w:val="005E3E8C"/>
    <w:rsid w:val="005E7F66"/>
    <w:rsid w:val="005F204A"/>
    <w:rsid w:val="005F23EA"/>
    <w:rsid w:val="005F4797"/>
    <w:rsid w:val="005F48FE"/>
    <w:rsid w:val="005F511E"/>
    <w:rsid w:val="005F54B2"/>
    <w:rsid w:val="005F5645"/>
    <w:rsid w:val="005F5850"/>
    <w:rsid w:val="0060077F"/>
    <w:rsid w:val="00601E51"/>
    <w:rsid w:val="0060343B"/>
    <w:rsid w:val="00604E3E"/>
    <w:rsid w:val="00605441"/>
    <w:rsid w:val="00607C50"/>
    <w:rsid w:val="00610ED1"/>
    <w:rsid w:val="00612657"/>
    <w:rsid w:val="0061292B"/>
    <w:rsid w:val="00615C74"/>
    <w:rsid w:val="00617F47"/>
    <w:rsid w:val="006207BD"/>
    <w:rsid w:val="0062159D"/>
    <w:rsid w:val="00622612"/>
    <w:rsid w:val="00623EEC"/>
    <w:rsid w:val="00626116"/>
    <w:rsid w:val="00627B09"/>
    <w:rsid w:val="00632903"/>
    <w:rsid w:val="00633122"/>
    <w:rsid w:val="00633515"/>
    <w:rsid w:val="00635ACF"/>
    <w:rsid w:val="00641586"/>
    <w:rsid w:val="00642138"/>
    <w:rsid w:val="00642DF1"/>
    <w:rsid w:val="0064342F"/>
    <w:rsid w:val="00645443"/>
    <w:rsid w:val="00647283"/>
    <w:rsid w:val="00666E23"/>
    <w:rsid w:val="006718CF"/>
    <w:rsid w:val="00672300"/>
    <w:rsid w:val="00672C2A"/>
    <w:rsid w:val="00672F18"/>
    <w:rsid w:val="00675F28"/>
    <w:rsid w:val="00680968"/>
    <w:rsid w:val="00680DC3"/>
    <w:rsid w:val="0068269D"/>
    <w:rsid w:val="006830B7"/>
    <w:rsid w:val="00684F3C"/>
    <w:rsid w:val="00687497"/>
    <w:rsid w:val="006922E4"/>
    <w:rsid w:val="00694664"/>
    <w:rsid w:val="00696E2F"/>
    <w:rsid w:val="006A1041"/>
    <w:rsid w:val="006B05F9"/>
    <w:rsid w:val="006B1C61"/>
    <w:rsid w:val="006B2546"/>
    <w:rsid w:val="006C07F2"/>
    <w:rsid w:val="006C13D5"/>
    <w:rsid w:val="006C146D"/>
    <w:rsid w:val="006C3F76"/>
    <w:rsid w:val="006C53A2"/>
    <w:rsid w:val="006C59BC"/>
    <w:rsid w:val="006C5A4A"/>
    <w:rsid w:val="006D245D"/>
    <w:rsid w:val="006D31F2"/>
    <w:rsid w:val="006D3C94"/>
    <w:rsid w:val="006D6395"/>
    <w:rsid w:val="006D695A"/>
    <w:rsid w:val="006D6FFB"/>
    <w:rsid w:val="006D793E"/>
    <w:rsid w:val="006E175B"/>
    <w:rsid w:val="006E61A4"/>
    <w:rsid w:val="006F00CE"/>
    <w:rsid w:val="006F0369"/>
    <w:rsid w:val="006F19B4"/>
    <w:rsid w:val="006F2291"/>
    <w:rsid w:val="006F2E7F"/>
    <w:rsid w:val="006F40A5"/>
    <w:rsid w:val="006F4F79"/>
    <w:rsid w:val="006F5719"/>
    <w:rsid w:val="006F5AFD"/>
    <w:rsid w:val="006F6F5E"/>
    <w:rsid w:val="00701633"/>
    <w:rsid w:val="00701D09"/>
    <w:rsid w:val="007027AE"/>
    <w:rsid w:val="00703F8F"/>
    <w:rsid w:val="00705473"/>
    <w:rsid w:val="00715007"/>
    <w:rsid w:val="00715D3B"/>
    <w:rsid w:val="00717E3B"/>
    <w:rsid w:val="00720B68"/>
    <w:rsid w:val="00722231"/>
    <w:rsid w:val="007304C7"/>
    <w:rsid w:val="00731A8B"/>
    <w:rsid w:val="00731D6D"/>
    <w:rsid w:val="00732F37"/>
    <w:rsid w:val="00733023"/>
    <w:rsid w:val="00734C7D"/>
    <w:rsid w:val="0073666A"/>
    <w:rsid w:val="00745941"/>
    <w:rsid w:val="00745DB2"/>
    <w:rsid w:val="007466C4"/>
    <w:rsid w:val="00747724"/>
    <w:rsid w:val="00747D37"/>
    <w:rsid w:val="00750CB7"/>
    <w:rsid w:val="00751F53"/>
    <w:rsid w:val="0075509F"/>
    <w:rsid w:val="00756B2D"/>
    <w:rsid w:val="00757AE6"/>
    <w:rsid w:val="00760E72"/>
    <w:rsid w:val="00761358"/>
    <w:rsid w:val="00761D35"/>
    <w:rsid w:val="00763A7F"/>
    <w:rsid w:val="007672C2"/>
    <w:rsid w:val="00771C0A"/>
    <w:rsid w:val="007754D7"/>
    <w:rsid w:val="00775E26"/>
    <w:rsid w:val="007811D7"/>
    <w:rsid w:val="00783563"/>
    <w:rsid w:val="007877D1"/>
    <w:rsid w:val="007919C9"/>
    <w:rsid w:val="00792479"/>
    <w:rsid w:val="00792865"/>
    <w:rsid w:val="007930AD"/>
    <w:rsid w:val="007942B1"/>
    <w:rsid w:val="0079628A"/>
    <w:rsid w:val="007A1072"/>
    <w:rsid w:val="007A2FC4"/>
    <w:rsid w:val="007A31B5"/>
    <w:rsid w:val="007A7398"/>
    <w:rsid w:val="007B0E9E"/>
    <w:rsid w:val="007B6056"/>
    <w:rsid w:val="007C0A68"/>
    <w:rsid w:val="007C4F24"/>
    <w:rsid w:val="007C5E29"/>
    <w:rsid w:val="007C66C2"/>
    <w:rsid w:val="007D1444"/>
    <w:rsid w:val="007D48D9"/>
    <w:rsid w:val="007D6146"/>
    <w:rsid w:val="007D78D1"/>
    <w:rsid w:val="007D79D6"/>
    <w:rsid w:val="007E00BD"/>
    <w:rsid w:val="007E045F"/>
    <w:rsid w:val="007E1F0A"/>
    <w:rsid w:val="007E3970"/>
    <w:rsid w:val="007E3ECA"/>
    <w:rsid w:val="007E4784"/>
    <w:rsid w:val="007F1D1E"/>
    <w:rsid w:val="007F2F65"/>
    <w:rsid w:val="007F5FFD"/>
    <w:rsid w:val="007F77F7"/>
    <w:rsid w:val="008004CF"/>
    <w:rsid w:val="00801FBC"/>
    <w:rsid w:val="00804C32"/>
    <w:rsid w:val="00806317"/>
    <w:rsid w:val="008068F9"/>
    <w:rsid w:val="00807DC5"/>
    <w:rsid w:val="008146F3"/>
    <w:rsid w:val="00816A29"/>
    <w:rsid w:val="00820541"/>
    <w:rsid w:val="008217C1"/>
    <w:rsid w:val="008219EA"/>
    <w:rsid w:val="0082378B"/>
    <w:rsid w:val="0082485B"/>
    <w:rsid w:val="008248E5"/>
    <w:rsid w:val="00825F11"/>
    <w:rsid w:val="00826952"/>
    <w:rsid w:val="00833FF8"/>
    <w:rsid w:val="00836653"/>
    <w:rsid w:val="0084260C"/>
    <w:rsid w:val="00843029"/>
    <w:rsid w:val="008475C2"/>
    <w:rsid w:val="00847CBA"/>
    <w:rsid w:val="00850F4D"/>
    <w:rsid w:val="0085273B"/>
    <w:rsid w:val="0085492F"/>
    <w:rsid w:val="00855C37"/>
    <w:rsid w:val="00860A5A"/>
    <w:rsid w:val="00861A8D"/>
    <w:rsid w:val="00867123"/>
    <w:rsid w:val="00870D67"/>
    <w:rsid w:val="00871F75"/>
    <w:rsid w:val="0087231C"/>
    <w:rsid w:val="00875FE7"/>
    <w:rsid w:val="00877A88"/>
    <w:rsid w:val="00885B49"/>
    <w:rsid w:val="00893D66"/>
    <w:rsid w:val="008A1152"/>
    <w:rsid w:val="008A2CD8"/>
    <w:rsid w:val="008A367C"/>
    <w:rsid w:val="008A4AB7"/>
    <w:rsid w:val="008A4E32"/>
    <w:rsid w:val="008A6186"/>
    <w:rsid w:val="008B004F"/>
    <w:rsid w:val="008B0215"/>
    <w:rsid w:val="008B0682"/>
    <w:rsid w:val="008B365D"/>
    <w:rsid w:val="008B4AFB"/>
    <w:rsid w:val="008B61CB"/>
    <w:rsid w:val="008B6BA1"/>
    <w:rsid w:val="008B6D48"/>
    <w:rsid w:val="008B75DC"/>
    <w:rsid w:val="008C074B"/>
    <w:rsid w:val="008C0DA4"/>
    <w:rsid w:val="008C2B5E"/>
    <w:rsid w:val="008C5057"/>
    <w:rsid w:val="008C50F0"/>
    <w:rsid w:val="008C6B6C"/>
    <w:rsid w:val="008D351F"/>
    <w:rsid w:val="008D6F10"/>
    <w:rsid w:val="008E024A"/>
    <w:rsid w:val="008E38D2"/>
    <w:rsid w:val="008E51ED"/>
    <w:rsid w:val="008F01B0"/>
    <w:rsid w:val="008F18D8"/>
    <w:rsid w:val="008F5266"/>
    <w:rsid w:val="00901620"/>
    <w:rsid w:val="009033D0"/>
    <w:rsid w:val="00903C6F"/>
    <w:rsid w:val="009079E5"/>
    <w:rsid w:val="00912490"/>
    <w:rsid w:val="0091343A"/>
    <w:rsid w:val="0091506B"/>
    <w:rsid w:val="00915F3F"/>
    <w:rsid w:val="00916CFB"/>
    <w:rsid w:val="009204C0"/>
    <w:rsid w:val="0092169E"/>
    <w:rsid w:val="00922F48"/>
    <w:rsid w:val="00927E8D"/>
    <w:rsid w:val="009305D9"/>
    <w:rsid w:val="00931059"/>
    <w:rsid w:val="009325E9"/>
    <w:rsid w:val="00943F9A"/>
    <w:rsid w:val="009445B6"/>
    <w:rsid w:val="00947B24"/>
    <w:rsid w:val="009500C0"/>
    <w:rsid w:val="00950D2F"/>
    <w:rsid w:val="00951F8B"/>
    <w:rsid w:val="00953238"/>
    <w:rsid w:val="00954F6E"/>
    <w:rsid w:val="00956D55"/>
    <w:rsid w:val="0096409E"/>
    <w:rsid w:val="009700DC"/>
    <w:rsid w:val="00970337"/>
    <w:rsid w:val="009707EE"/>
    <w:rsid w:val="00972C30"/>
    <w:rsid w:val="00980A4A"/>
    <w:rsid w:val="00983BED"/>
    <w:rsid w:val="00984101"/>
    <w:rsid w:val="009866C1"/>
    <w:rsid w:val="009908D4"/>
    <w:rsid w:val="00992238"/>
    <w:rsid w:val="00992F4C"/>
    <w:rsid w:val="009941D7"/>
    <w:rsid w:val="009945DB"/>
    <w:rsid w:val="009972B6"/>
    <w:rsid w:val="00997FA4"/>
    <w:rsid w:val="009A0A60"/>
    <w:rsid w:val="009A222A"/>
    <w:rsid w:val="009A6BEE"/>
    <w:rsid w:val="009B19EE"/>
    <w:rsid w:val="009B20BA"/>
    <w:rsid w:val="009B42F0"/>
    <w:rsid w:val="009B50CC"/>
    <w:rsid w:val="009B580F"/>
    <w:rsid w:val="009B775A"/>
    <w:rsid w:val="009C0CDB"/>
    <w:rsid w:val="009C5C61"/>
    <w:rsid w:val="009C5E29"/>
    <w:rsid w:val="009C64C7"/>
    <w:rsid w:val="009C7666"/>
    <w:rsid w:val="009D0459"/>
    <w:rsid w:val="009D218B"/>
    <w:rsid w:val="009D3B85"/>
    <w:rsid w:val="009D4C84"/>
    <w:rsid w:val="009D4EEB"/>
    <w:rsid w:val="009D54B1"/>
    <w:rsid w:val="009D5E73"/>
    <w:rsid w:val="009D624D"/>
    <w:rsid w:val="009D7B2B"/>
    <w:rsid w:val="009E16FF"/>
    <w:rsid w:val="009E315C"/>
    <w:rsid w:val="009F27CE"/>
    <w:rsid w:val="009F4CFD"/>
    <w:rsid w:val="009F667B"/>
    <w:rsid w:val="00A018FE"/>
    <w:rsid w:val="00A026B4"/>
    <w:rsid w:val="00A03C26"/>
    <w:rsid w:val="00A04113"/>
    <w:rsid w:val="00A05F4A"/>
    <w:rsid w:val="00A071D6"/>
    <w:rsid w:val="00A075E6"/>
    <w:rsid w:val="00A12FE8"/>
    <w:rsid w:val="00A216A4"/>
    <w:rsid w:val="00A21B78"/>
    <w:rsid w:val="00A22488"/>
    <w:rsid w:val="00A227C1"/>
    <w:rsid w:val="00A2591A"/>
    <w:rsid w:val="00A302FA"/>
    <w:rsid w:val="00A315AB"/>
    <w:rsid w:val="00A3252E"/>
    <w:rsid w:val="00A32573"/>
    <w:rsid w:val="00A325A2"/>
    <w:rsid w:val="00A32B31"/>
    <w:rsid w:val="00A44B49"/>
    <w:rsid w:val="00A47CA0"/>
    <w:rsid w:val="00A47D44"/>
    <w:rsid w:val="00A50E87"/>
    <w:rsid w:val="00A53787"/>
    <w:rsid w:val="00A55620"/>
    <w:rsid w:val="00A63D3F"/>
    <w:rsid w:val="00A65349"/>
    <w:rsid w:val="00A67112"/>
    <w:rsid w:val="00A71B65"/>
    <w:rsid w:val="00A72018"/>
    <w:rsid w:val="00A757CE"/>
    <w:rsid w:val="00A76A23"/>
    <w:rsid w:val="00A76B86"/>
    <w:rsid w:val="00A77EDE"/>
    <w:rsid w:val="00A77F3D"/>
    <w:rsid w:val="00A80AA1"/>
    <w:rsid w:val="00A80F98"/>
    <w:rsid w:val="00A8191A"/>
    <w:rsid w:val="00A823D5"/>
    <w:rsid w:val="00A83269"/>
    <w:rsid w:val="00A83B7C"/>
    <w:rsid w:val="00A855F1"/>
    <w:rsid w:val="00A85DC2"/>
    <w:rsid w:val="00A86D7D"/>
    <w:rsid w:val="00A8767F"/>
    <w:rsid w:val="00A8770B"/>
    <w:rsid w:val="00A87E15"/>
    <w:rsid w:val="00A919C7"/>
    <w:rsid w:val="00A935AC"/>
    <w:rsid w:val="00A93F81"/>
    <w:rsid w:val="00A953ED"/>
    <w:rsid w:val="00A96150"/>
    <w:rsid w:val="00AA65FE"/>
    <w:rsid w:val="00AA747E"/>
    <w:rsid w:val="00AB1BA7"/>
    <w:rsid w:val="00AB361A"/>
    <w:rsid w:val="00AB7DE5"/>
    <w:rsid w:val="00AC26DB"/>
    <w:rsid w:val="00AC6983"/>
    <w:rsid w:val="00AC71B9"/>
    <w:rsid w:val="00AD113A"/>
    <w:rsid w:val="00AD2CCF"/>
    <w:rsid w:val="00AD5B54"/>
    <w:rsid w:val="00AD6980"/>
    <w:rsid w:val="00AE42FE"/>
    <w:rsid w:val="00AE46D3"/>
    <w:rsid w:val="00AE7119"/>
    <w:rsid w:val="00AE7639"/>
    <w:rsid w:val="00AE7F69"/>
    <w:rsid w:val="00AF1631"/>
    <w:rsid w:val="00AF3ACF"/>
    <w:rsid w:val="00B03756"/>
    <w:rsid w:val="00B069A6"/>
    <w:rsid w:val="00B07449"/>
    <w:rsid w:val="00B11BFE"/>
    <w:rsid w:val="00B12259"/>
    <w:rsid w:val="00B12BEB"/>
    <w:rsid w:val="00B131D8"/>
    <w:rsid w:val="00B1715F"/>
    <w:rsid w:val="00B21F02"/>
    <w:rsid w:val="00B232EE"/>
    <w:rsid w:val="00B2335C"/>
    <w:rsid w:val="00B23A8B"/>
    <w:rsid w:val="00B30777"/>
    <w:rsid w:val="00B35D4C"/>
    <w:rsid w:val="00B40418"/>
    <w:rsid w:val="00B40D5C"/>
    <w:rsid w:val="00B42584"/>
    <w:rsid w:val="00B43856"/>
    <w:rsid w:val="00B51CA9"/>
    <w:rsid w:val="00B522C9"/>
    <w:rsid w:val="00B633C6"/>
    <w:rsid w:val="00B65B32"/>
    <w:rsid w:val="00B67135"/>
    <w:rsid w:val="00B67E9B"/>
    <w:rsid w:val="00B801B1"/>
    <w:rsid w:val="00B862D3"/>
    <w:rsid w:val="00B91167"/>
    <w:rsid w:val="00B91EEC"/>
    <w:rsid w:val="00B92C1E"/>
    <w:rsid w:val="00B92E55"/>
    <w:rsid w:val="00B95DDE"/>
    <w:rsid w:val="00BA0EB0"/>
    <w:rsid w:val="00BA1EE8"/>
    <w:rsid w:val="00BA4BAC"/>
    <w:rsid w:val="00BA5E8D"/>
    <w:rsid w:val="00BA6B54"/>
    <w:rsid w:val="00BA7448"/>
    <w:rsid w:val="00BB0CA5"/>
    <w:rsid w:val="00BB1CF8"/>
    <w:rsid w:val="00BB4580"/>
    <w:rsid w:val="00BB47B2"/>
    <w:rsid w:val="00BB70D1"/>
    <w:rsid w:val="00BC0094"/>
    <w:rsid w:val="00BC24E9"/>
    <w:rsid w:val="00BC2B0F"/>
    <w:rsid w:val="00BC6580"/>
    <w:rsid w:val="00BC6773"/>
    <w:rsid w:val="00BC67F9"/>
    <w:rsid w:val="00BC6B86"/>
    <w:rsid w:val="00BD60FA"/>
    <w:rsid w:val="00BD7792"/>
    <w:rsid w:val="00BE0E61"/>
    <w:rsid w:val="00BE11A8"/>
    <w:rsid w:val="00BE30CA"/>
    <w:rsid w:val="00BE50E7"/>
    <w:rsid w:val="00BE5222"/>
    <w:rsid w:val="00BE522D"/>
    <w:rsid w:val="00BF130A"/>
    <w:rsid w:val="00BF2135"/>
    <w:rsid w:val="00BF452D"/>
    <w:rsid w:val="00BF601E"/>
    <w:rsid w:val="00C01772"/>
    <w:rsid w:val="00C02CDF"/>
    <w:rsid w:val="00C04EAE"/>
    <w:rsid w:val="00C05D46"/>
    <w:rsid w:val="00C060F4"/>
    <w:rsid w:val="00C06C88"/>
    <w:rsid w:val="00C100C3"/>
    <w:rsid w:val="00C103BE"/>
    <w:rsid w:val="00C138B6"/>
    <w:rsid w:val="00C16701"/>
    <w:rsid w:val="00C20C47"/>
    <w:rsid w:val="00C21C6C"/>
    <w:rsid w:val="00C21F99"/>
    <w:rsid w:val="00C24F7D"/>
    <w:rsid w:val="00C25E7A"/>
    <w:rsid w:val="00C313B7"/>
    <w:rsid w:val="00C31708"/>
    <w:rsid w:val="00C41793"/>
    <w:rsid w:val="00C42643"/>
    <w:rsid w:val="00C44DDA"/>
    <w:rsid w:val="00C46EE0"/>
    <w:rsid w:val="00C50075"/>
    <w:rsid w:val="00C55734"/>
    <w:rsid w:val="00C60D2D"/>
    <w:rsid w:val="00C64060"/>
    <w:rsid w:val="00C64412"/>
    <w:rsid w:val="00C646B9"/>
    <w:rsid w:val="00C648B6"/>
    <w:rsid w:val="00C66DBF"/>
    <w:rsid w:val="00C712E9"/>
    <w:rsid w:val="00C71AEF"/>
    <w:rsid w:val="00C71E2C"/>
    <w:rsid w:val="00C7328B"/>
    <w:rsid w:val="00C7718F"/>
    <w:rsid w:val="00C809B8"/>
    <w:rsid w:val="00C81281"/>
    <w:rsid w:val="00C815A9"/>
    <w:rsid w:val="00C85099"/>
    <w:rsid w:val="00C87870"/>
    <w:rsid w:val="00C900AD"/>
    <w:rsid w:val="00C915DE"/>
    <w:rsid w:val="00C93C89"/>
    <w:rsid w:val="00C94A77"/>
    <w:rsid w:val="00C9751F"/>
    <w:rsid w:val="00CB1035"/>
    <w:rsid w:val="00CB21D8"/>
    <w:rsid w:val="00CB4E47"/>
    <w:rsid w:val="00CB6CF4"/>
    <w:rsid w:val="00CB735F"/>
    <w:rsid w:val="00CC2CED"/>
    <w:rsid w:val="00CD019D"/>
    <w:rsid w:val="00CD0B64"/>
    <w:rsid w:val="00CD0D84"/>
    <w:rsid w:val="00CD3A4F"/>
    <w:rsid w:val="00CD4F88"/>
    <w:rsid w:val="00CE41F6"/>
    <w:rsid w:val="00CE54BF"/>
    <w:rsid w:val="00CE6BB9"/>
    <w:rsid w:val="00CE7D56"/>
    <w:rsid w:val="00CF3311"/>
    <w:rsid w:val="00CF4A15"/>
    <w:rsid w:val="00CF6B3C"/>
    <w:rsid w:val="00D0016F"/>
    <w:rsid w:val="00D00BCB"/>
    <w:rsid w:val="00D02863"/>
    <w:rsid w:val="00D07198"/>
    <w:rsid w:val="00D07A16"/>
    <w:rsid w:val="00D12440"/>
    <w:rsid w:val="00D17453"/>
    <w:rsid w:val="00D1746D"/>
    <w:rsid w:val="00D229B4"/>
    <w:rsid w:val="00D2660F"/>
    <w:rsid w:val="00D2722C"/>
    <w:rsid w:val="00D30001"/>
    <w:rsid w:val="00D30426"/>
    <w:rsid w:val="00D30C76"/>
    <w:rsid w:val="00D34193"/>
    <w:rsid w:val="00D35417"/>
    <w:rsid w:val="00D47C10"/>
    <w:rsid w:val="00D52093"/>
    <w:rsid w:val="00D54240"/>
    <w:rsid w:val="00D547CF"/>
    <w:rsid w:val="00D55CA3"/>
    <w:rsid w:val="00D55FBA"/>
    <w:rsid w:val="00D562E2"/>
    <w:rsid w:val="00D60D97"/>
    <w:rsid w:val="00D62893"/>
    <w:rsid w:val="00D70A56"/>
    <w:rsid w:val="00D7507B"/>
    <w:rsid w:val="00D76855"/>
    <w:rsid w:val="00D80C39"/>
    <w:rsid w:val="00D81154"/>
    <w:rsid w:val="00D84450"/>
    <w:rsid w:val="00D8453C"/>
    <w:rsid w:val="00D84F0E"/>
    <w:rsid w:val="00D90A7D"/>
    <w:rsid w:val="00D90F6E"/>
    <w:rsid w:val="00D94CAD"/>
    <w:rsid w:val="00D96B1E"/>
    <w:rsid w:val="00DA0C3C"/>
    <w:rsid w:val="00DA3EB4"/>
    <w:rsid w:val="00DB374F"/>
    <w:rsid w:val="00DB5630"/>
    <w:rsid w:val="00DB5B5A"/>
    <w:rsid w:val="00DB5C43"/>
    <w:rsid w:val="00DC27EC"/>
    <w:rsid w:val="00DC40BA"/>
    <w:rsid w:val="00DC4C2B"/>
    <w:rsid w:val="00DC5C6A"/>
    <w:rsid w:val="00DD071E"/>
    <w:rsid w:val="00DD19F0"/>
    <w:rsid w:val="00DD3023"/>
    <w:rsid w:val="00DD4332"/>
    <w:rsid w:val="00DD46BA"/>
    <w:rsid w:val="00DD4F4D"/>
    <w:rsid w:val="00DD55B3"/>
    <w:rsid w:val="00DD62C9"/>
    <w:rsid w:val="00DD7E4E"/>
    <w:rsid w:val="00DE07C4"/>
    <w:rsid w:val="00DE1BCE"/>
    <w:rsid w:val="00DE348B"/>
    <w:rsid w:val="00DE46FC"/>
    <w:rsid w:val="00DF192C"/>
    <w:rsid w:val="00DF2167"/>
    <w:rsid w:val="00DF2C35"/>
    <w:rsid w:val="00DF7472"/>
    <w:rsid w:val="00DF7D4B"/>
    <w:rsid w:val="00E005BE"/>
    <w:rsid w:val="00E021FB"/>
    <w:rsid w:val="00E03F2A"/>
    <w:rsid w:val="00E040E4"/>
    <w:rsid w:val="00E07937"/>
    <w:rsid w:val="00E10C50"/>
    <w:rsid w:val="00E16F24"/>
    <w:rsid w:val="00E175E5"/>
    <w:rsid w:val="00E21332"/>
    <w:rsid w:val="00E22BD7"/>
    <w:rsid w:val="00E23B79"/>
    <w:rsid w:val="00E244A0"/>
    <w:rsid w:val="00E263E5"/>
    <w:rsid w:val="00E27C78"/>
    <w:rsid w:val="00E3015D"/>
    <w:rsid w:val="00E30BD8"/>
    <w:rsid w:val="00E320CD"/>
    <w:rsid w:val="00E402B2"/>
    <w:rsid w:val="00E40453"/>
    <w:rsid w:val="00E40F32"/>
    <w:rsid w:val="00E4193C"/>
    <w:rsid w:val="00E44908"/>
    <w:rsid w:val="00E44E66"/>
    <w:rsid w:val="00E46669"/>
    <w:rsid w:val="00E51402"/>
    <w:rsid w:val="00E51467"/>
    <w:rsid w:val="00E5156D"/>
    <w:rsid w:val="00E52B1E"/>
    <w:rsid w:val="00E57118"/>
    <w:rsid w:val="00E639EE"/>
    <w:rsid w:val="00E63F82"/>
    <w:rsid w:val="00E63FC9"/>
    <w:rsid w:val="00E66C47"/>
    <w:rsid w:val="00E747EC"/>
    <w:rsid w:val="00E74BE8"/>
    <w:rsid w:val="00E77292"/>
    <w:rsid w:val="00E81730"/>
    <w:rsid w:val="00E81944"/>
    <w:rsid w:val="00E8416E"/>
    <w:rsid w:val="00E907A6"/>
    <w:rsid w:val="00E90D23"/>
    <w:rsid w:val="00E94DEC"/>
    <w:rsid w:val="00EA03B3"/>
    <w:rsid w:val="00EA6F85"/>
    <w:rsid w:val="00EB22A4"/>
    <w:rsid w:val="00EB2E43"/>
    <w:rsid w:val="00EB3CBB"/>
    <w:rsid w:val="00EB448A"/>
    <w:rsid w:val="00EB4548"/>
    <w:rsid w:val="00EB47AA"/>
    <w:rsid w:val="00EB4EB6"/>
    <w:rsid w:val="00EB677F"/>
    <w:rsid w:val="00EC2E86"/>
    <w:rsid w:val="00EC468B"/>
    <w:rsid w:val="00EC475A"/>
    <w:rsid w:val="00EC4E51"/>
    <w:rsid w:val="00ED35D6"/>
    <w:rsid w:val="00ED36F8"/>
    <w:rsid w:val="00ED48AE"/>
    <w:rsid w:val="00EE047A"/>
    <w:rsid w:val="00EE0C39"/>
    <w:rsid w:val="00EE4483"/>
    <w:rsid w:val="00EE4E71"/>
    <w:rsid w:val="00EE503D"/>
    <w:rsid w:val="00EF41C1"/>
    <w:rsid w:val="00EF4673"/>
    <w:rsid w:val="00EF4DAD"/>
    <w:rsid w:val="00EF75C5"/>
    <w:rsid w:val="00F00836"/>
    <w:rsid w:val="00F0192B"/>
    <w:rsid w:val="00F02FD6"/>
    <w:rsid w:val="00F05CCF"/>
    <w:rsid w:val="00F103CE"/>
    <w:rsid w:val="00F109D9"/>
    <w:rsid w:val="00F124D8"/>
    <w:rsid w:val="00F14653"/>
    <w:rsid w:val="00F159A6"/>
    <w:rsid w:val="00F23CE5"/>
    <w:rsid w:val="00F24CC2"/>
    <w:rsid w:val="00F27141"/>
    <w:rsid w:val="00F2740A"/>
    <w:rsid w:val="00F27DF1"/>
    <w:rsid w:val="00F30399"/>
    <w:rsid w:val="00F303BC"/>
    <w:rsid w:val="00F333BF"/>
    <w:rsid w:val="00F34338"/>
    <w:rsid w:val="00F35143"/>
    <w:rsid w:val="00F35FF2"/>
    <w:rsid w:val="00F36820"/>
    <w:rsid w:val="00F36A2A"/>
    <w:rsid w:val="00F40379"/>
    <w:rsid w:val="00F41487"/>
    <w:rsid w:val="00F442C7"/>
    <w:rsid w:val="00F4717F"/>
    <w:rsid w:val="00F47350"/>
    <w:rsid w:val="00F47383"/>
    <w:rsid w:val="00F47E8D"/>
    <w:rsid w:val="00F53296"/>
    <w:rsid w:val="00F561E5"/>
    <w:rsid w:val="00F567FB"/>
    <w:rsid w:val="00F57107"/>
    <w:rsid w:val="00F6301C"/>
    <w:rsid w:val="00F63D60"/>
    <w:rsid w:val="00F6476D"/>
    <w:rsid w:val="00F64B4B"/>
    <w:rsid w:val="00F679E4"/>
    <w:rsid w:val="00F729D7"/>
    <w:rsid w:val="00F80A28"/>
    <w:rsid w:val="00F81730"/>
    <w:rsid w:val="00F87542"/>
    <w:rsid w:val="00F9176C"/>
    <w:rsid w:val="00F94858"/>
    <w:rsid w:val="00F973DB"/>
    <w:rsid w:val="00F976AF"/>
    <w:rsid w:val="00F97B51"/>
    <w:rsid w:val="00F97BED"/>
    <w:rsid w:val="00FA177B"/>
    <w:rsid w:val="00FA6ACE"/>
    <w:rsid w:val="00FA7A70"/>
    <w:rsid w:val="00FB26A7"/>
    <w:rsid w:val="00FB43AA"/>
    <w:rsid w:val="00FC0118"/>
    <w:rsid w:val="00FC13D0"/>
    <w:rsid w:val="00FC4CD7"/>
    <w:rsid w:val="00FD44A8"/>
    <w:rsid w:val="00FD7012"/>
    <w:rsid w:val="00FD71C3"/>
    <w:rsid w:val="00FE1B94"/>
    <w:rsid w:val="00FE3126"/>
    <w:rsid w:val="00FE480C"/>
    <w:rsid w:val="00FF0B24"/>
    <w:rsid w:val="00FF2FF2"/>
    <w:rsid w:val="00FF3CAA"/>
    <w:rsid w:val="00FF40C7"/>
    <w:rsid w:val="00FF5057"/>
    <w:rsid w:val="00FF64A7"/>
    <w:rsid w:val="09336701"/>
    <w:rsid w:val="118A12CB"/>
    <w:rsid w:val="16182E45"/>
    <w:rsid w:val="226C3AB7"/>
    <w:rsid w:val="425D7CF9"/>
    <w:rsid w:val="476E3A59"/>
    <w:rsid w:val="4AF68C71"/>
    <w:rsid w:val="54CF40E9"/>
    <w:rsid w:val="64C830D8"/>
    <w:rsid w:val="6595601E"/>
    <w:rsid w:val="68A48E20"/>
    <w:rsid w:val="6E056895"/>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87F65FC4-264C-44BE-869C-7B5A4E57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semiHidden/>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github.com/MengYao-astro/alpha-zero-general" TargetMode="External"/><Relationship Id="rId68" Type="http://schemas.openxmlformats.org/officeDocument/2006/relationships/hyperlink" Target="https://github.com/cestpasphoto/alpha-zero-general" TargetMode="External"/><Relationship Id="rId2" Type="http://schemas.openxmlformats.org/officeDocument/2006/relationships/customXml" Target="../customXml/item2.xml"/><Relationship Id="rId16" Type="http://schemas.openxmlformats.org/officeDocument/2006/relationships/hyperlink" Target="mailto:omar.karkotli@mni.thm.de" TargetMode="External"/><Relationship Id="rId29" Type="http://schemas.openxmlformats.org/officeDocument/2006/relationships/image" Target="media/image8.png"/><Relationship Id="rId11" Type="http://schemas.openxmlformats.org/officeDocument/2006/relationships/hyperlink" Target="mailto:thorben.jones@mni.thm.d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sv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github.com/aebrahimian/alpha-zero-hex"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davidschulte/alpha-thesis" TargetMode="External"/><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github.com/alexisbouley/alpha-zero-general" TargetMode="External"/><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25" Type="http://schemas.openxmlformats.org/officeDocument/2006/relationships/image" Target="media/image4.sv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github.com/suragnair/alpha-zero-general" TargetMode="External"/><Relationship Id="rId67" Type="http://schemas.openxmlformats.org/officeDocument/2006/relationships/hyperlink" Target="https://github.com/AndrewSpano/Alpha-Zero-Racing-Kings" TargetMode="External"/><Relationship Id="rId20"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thub.com/NeymarL/ChineseChess-AlphaZero" TargetMode="External"/><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image" Target="media/image7.svg"/><Relationship Id="rId36" Type="http://schemas.openxmlformats.org/officeDocument/2006/relationships/image" Target="media/image15.sv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mailto:justine.buss@mni.thm.de" TargetMode="External"/><Relationship Id="rId31" Type="http://schemas.openxmlformats.org/officeDocument/2006/relationships/image" Target="media/image10.png"/><Relationship Id="rId44" Type="http://schemas.openxmlformats.org/officeDocument/2006/relationships/image" Target="media/image23.svg"/><Relationship Id="rId52" Type="http://schemas.openxmlformats.org/officeDocument/2006/relationships/image" Target="media/image31.png"/><Relationship Id="rId60" Type="http://schemas.openxmlformats.org/officeDocument/2006/relationships/hyperlink" Target="https://github.com/liranmatcu/alpha-zero-general-with-Go-game/tree/master" TargetMode="External"/><Relationship Id="rId65" Type="http://schemas.openxmlformats.org/officeDocument/2006/relationships/hyperlink" Target="https://github.com/vdelale/AlphaZeroChess" TargetMode="External"/><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6799</Words>
  <Characters>42834</Characters>
  <Application>Microsoft Office Word</Application>
  <DocSecurity>0</DocSecurity>
  <Lines>356</Lines>
  <Paragraphs>99</Paragraphs>
  <ScaleCrop>false</ScaleCrop>
  <Company/>
  <LinksUpToDate>false</LinksUpToDate>
  <CharactersWithSpaces>49534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4</cp:revision>
  <dcterms:created xsi:type="dcterms:W3CDTF">2024-07-17T07:23:00Z</dcterms:created>
  <dcterms:modified xsi:type="dcterms:W3CDTF">2024-07-17T07:25:00Z</dcterms:modified>
</cp:coreProperties>
</file>