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5E97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《暗黑破坏神4｜憎恨之王3.0版本》完整伤害计算公式&amp;增伤分区说明书</w:t>
      </w:r>
    </w:p>
    <w:p w14:paraId="07B8C87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文档前言</w:t>
      </w:r>
      <w:bookmarkEnd w:id="0"/>
    </w:p>
    <w:p w14:paraId="67086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 3.0 新版本词缀改动，拆分A 类增伤、B 类增伤、独立乘区三大伤害体系，统一配装计算逻辑，是配装收益取舍核心依据。</w:t>
      </w:r>
    </w:p>
    <w:p w14:paraId="4FA516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2.0 旧版：无 B 类乘区；3.0 新版新增 B 类独立加法乘区，伤害公式扩容。</w:t>
      </w:r>
    </w:p>
    <w:p w14:paraId="17674CC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一、总伤害基础计算公式</w:t>
      </w:r>
      <w:bookmarkEnd w:id="1"/>
    </w:p>
    <w:p w14:paraId="0509C8E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3.0 最终完整公式</w:t>
      </w:r>
      <w:bookmarkEnd w:id="2"/>
    </w:p>
    <w:p w14:paraId="0DB62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最终伤害 = 武器基础伤害 × 技能固定系数 × 主属性倍率 × (1+A 类总增伤) × (1+B 类总增伤) × ∏(各个独立类倍率)</w:t>
      </w:r>
    </w:p>
    <w:p w14:paraId="29B171E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分项释义</w:t>
      </w:r>
      <w:bookmarkEnd w:id="3"/>
    </w:p>
    <w:p w14:paraId="3F233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武器基础伤害：装备武器自带白字基础面板伤害</w:t>
      </w:r>
    </w:p>
    <w:p w14:paraId="1DCA3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技能固定系数：技能面板自带倍率（如旋风斩 220% 武器伤害），固定不变</w:t>
      </w:r>
    </w:p>
    <w:p w14:paraId="0F463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主属性倍率：力量 / 敏捷 / 智慧对应职业主属性，每点属性固定提升基础伤害</w:t>
      </w:r>
    </w:p>
    <w:p w14:paraId="379D0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类总和：所有 + 号前置增伤相加汇总，套入1+总和</w:t>
      </w:r>
    </w:p>
    <w:p w14:paraId="1DEB4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 类总和：所有 × 号前置增伤相加汇总，套入1+总和（3.0 新增独立乘区）</w:t>
      </w:r>
    </w:p>
    <w:p w14:paraId="43A9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独立类连乘：每条后置 × 威能单独相乘，无加法稀释</w:t>
      </w:r>
    </w:p>
    <w:p w14:paraId="55FDAA7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2.0 旧版公式（对比参考）</w:t>
      </w:r>
      <w:bookmarkEnd w:id="4"/>
    </w:p>
    <w:p w14:paraId="18214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最终伤害 = 武器伤害 × 技能系数 × 主属性 ×(1+A 类总增伤)×∏(独立类倍率)</w:t>
      </w:r>
    </w:p>
    <w:p w14:paraId="79546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旧版本没有 B 类独立乘区，所有装备增伤全挤入 A 类，收益严重稀释。</w:t>
      </w:r>
    </w:p>
    <w:p w14:paraId="7D5E5CF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二、三大增伤分区详细规则（配装核心）</w:t>
      </w:r>
      <w:bookmarkEnd w:id="5"/>
    </w:p>
    <w:p w14:paraId="7D24B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分区总览：A 类 (+ 前缀加法桶)、B 类 (× 前缀加法桶)、独立类 (× 后缀纯乘法)</w:t>
      </w:r>
    </w:p>
    <w:p w14:paraId="2A0F23E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A 类增伤｜旧加法桶（绿色标识，+ 数字 %）</w:t>
      </w:r>
      <w:bookmarkEnd w:id="6"/>
    </w:p>
    <w:p w14:paraId="1EFDDC2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①识别特征</w:t>
      </w:r>
      <w:bookmarkEnd w:id="7"/>
    </w:p>
    <w:p w14:paraId="0656C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词缀格式：+[X%~Y%] XX 伤害，符号+在百分比数字前面</w:t>
      </w:r>
    </w:p>
    <w:p w14:paraId="7FC86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举例：+30% 火焰伤害、+35% 核心技能伤害、+28% 近战伤害</w:t>
      </w:r>
    </w:p>
    <w:p w14:paraId="361AD53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②词缀来源</w:t>
      </w:r>
      <w:bookmarkEnd w:id="8"/>
    </w:p>
    <w:p w14:paraId="069C80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装备回火词缀：全部回火产出增伤统一归入 A 类</w:t>
      </w:r>
    </w:p>
    <w:p w14:paraId="50144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巅峰盘系统：A 类数值最主要来源，巅峰点越多 A 类基数越高</w:t>
      </w:r>
    </w:p>
    <w:p w14:paraId="15993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备注：巅峰系统不加成 B 类、不加成独立类</w:t>
      </w:r>
    </w:p>
    <w:p w14:paraId="6CA1C91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③叠加规则</w:t>
      </w:r>
      <w:bookmarkEnd w:id="9"/>
    </w:p>
    <w:p w14:paraId="3C2D0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同区全部数值相加：+20%+30%+50% = 100% → 计算带入1+100%=2.0倍</w:t>
      </w:r>
    </w:p>
    <w:p w14:paraId="7E30CB6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④收益短板 &amp; 配装取舍</w:t>
      </w:r>
      <w:bookmarkEnd w:id="10"/>
    </w:p>
    <w:p w14:paraId="46427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边际收益递减（稀释严重）：A 类总数值越高，新增 1% A 类提升越低</w:t>
      </w:r>
    </w:p>
    <w:p w14:paraId="2850E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例：A 已有 100%，新增 + 20%，提升幅度 = 0.2÷2=10%；A 已有 300%，新增 + 20% 仅提升 5%</w:t>
      </w:r>
    </w:p>
    <w:p w14:paraId="2EFA6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回火词缀选择逻辑：同百分比下→高触发覆盖率＞低覆盖率</w:t>
      </w:r>
    </w:p>
    <w:p w14:paraId="56CE9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例：+30% 核心（高频）＞+30% 异常伤害（低频）</w:t>
      </w:r>
    </w:p>
    <w:p w14:paraId="093CA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暴雪新增 B 类的核心目的：拆分增伤桶，解决 A 类过度稀释、装备原生词条无用的问题</w:t>
      </w:r>
    </w:p>
    <w:p w14:paraId="7FB7B91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2.2 B 类增伤｜新加法桶（橙色标识，× 数字 % 前置，3.0 新增核心）</w:t>
      </w:r>
      <w:bookmarkEnd w:id="11"/>
    </w:p>
    <w:p w14:paraId="02DCC74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①识别特征</w:t>
      </w:r>
      <w:bookmarkEnd w:id="12"/>
    </w:p>
    <w:p w14:paraId="64C6C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词缀格式：×[X%~Y%] XX 伤害倍增，符号×在百分比数字前面</w:t>
      </w:r>
    </w:p>
    <w:p w14:paraId="26C5C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举例：×12% 暗影伤害倍增、×15% 深渊技能倍增</w:t>
      </w:r>
    </w:p>
    <w:p w14:paraId="75C9D3D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②词缀来源</w:t>
      </w:r>
      <w:bookmarkEnd w:id="13"/>
    </w:p>
    <w:p w14:paraId="3FEA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镶嵌宝石：B 类词条核心来源</w:t>
      </w:r>
    </w:p>
    <w:p w14:paraId="41B0F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装备原生词缀：装备自带、非回火产出的增伤词条全部归属 B 类</w:t>
      </w:r>
    </w:p>
    <w:p w14:paraId="32F9E8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关键规则：巅峰盘完全不影响 B 类数值，B 类不受巅峰拉高稀释</w:t>
      </w:r>
    </w:p>
    <w:p w14:paraId="7B813C5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③叠加规则</w:t>
      </w:r>
      <w:bookmarkEnd w:id="14"/>
    </w:p>
    <w:p w14:paraId="4F454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同类型 B 类数值全部相加：×15%+×25%=40% → 计算带入1+40%=1.4倍，独立于 A 类单独相乘。</w:t>
      </w:r>
    </w:p>
    <w:p w14:paraId="2729BAC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④配装选择逻辑</w:t>
      </w:r>
      <w:bookmarkEnd w:id="15"/>
    </w:p>
    <w:p w14:paraId="0C267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B 与 A 互相独立、互不稀释，堆 B 不会压缩 A 收益，堆 A 不会压缩 B 收益</w:t>
      </w:r>
    </w:p>
    <w:p w14:paraId="335CD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同词条类型：数值优先→×22%＞×20%；同数值：覆盖率优先→高频技能词条＞低频词条</w:t>
      </w:r>
    </w:p>
    <w:p w14:paraId="68C23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装备价值提升：3.0 后装备原生增伤词条从 “废词条” 变成核心输出词条，选装备不再只盯着暴击、爆伤。</w:t>
      </w:r>
    </w:p>
    <w:p w14:paraId="51486E3B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2.3 独立类增伤｜威能专属纯乘区（紫色标识，数字 %× 后缀）</w:t>
      </w:r>
      <w:bookmarkEnd w:id="16"/>
    </w:p>
    <w:p w14:paraId="672A514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①识别特征</w:t>
      </w:r>
      <w:bookmarkEnd w:id="17"/>
    </w:p>
    <w:p w14:paraId="471E2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词缀格式：XX 技能伤害提高 X%×，符号×在百分比数字后面（和 B 类前置 × 做区分）</w:t>
      </w:r>
    </w:p>
    <w:p w14:paraId="23F96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举例：魔指利爪伤害提高 120%×、碎碎念技能伤害提高 95%×</w:t>
      </w:r>
    </w:p>
    <w:p w14:paraId="6093A46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②词缀来源</w:t>
      </w:r>
      <w:bookmarkEnd w:id="18"/>
    </w:p>
    <w:p w14:paraId="74E74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唯一产出：威能（Aspect），装备萃取 / 自带威能，没有其他来源。</w:t>
      </w:r>
    </w:p>
    <w:p w14:paraId="6D8F1F6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③叠加规则</w:t>
      </w:r>
      <w:bookmarkEnd w:id="19"/>
    </w:p>
    <w:p w14:paraId="09309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每条独立威能单独一个乘法，全部连乘，无任何加法稀释（全游戏收益最高乘区）</w:t>
      </w:r>
    </w:p>
    <w:p w14:paraId="661B6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示例：120%× ×115%× = (1+1.2)×(1+1.15)=2.2×2.15=4.73 倍，≠1+1.2+1.15=3.35 倍</w:t>
      </w:r>
    </w:p>
    <w:p w14:paraId="7AE74D3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④配装优先级</w:t>
      </w:r>
      <w:bookmarkEnd w:id="20"/>
    </w:p>
    <w:p w14:paraId="6327A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全游戏最高优先级词条，永远优先高倍率威能</w:t>
      </w:r>
    </w:p>
    <w:p w14:paraId="2B69F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独立乘区不受 A/B 类数值稀释，无论 A、B 堆多高，独立收益恒定</w:t>
      </w:r>
    </w:p>
    <w:p w14:paraId="3D219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BD 构筑核心：优先堆叠多条高额独立威能</w:t>
      </w:r>
    </w:p>
    <w:p w14:paraId="5F13EB24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三、实战计算举例（带入公式直观理解）</w:t>
      </w:r>
      <w:bookmarkEnd w:id="21"/>
    </w:p>
    <w:p w14:paraId="2ED3693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示例条件</w:t>
      </w:r>
      <w:bookmarkEnd w:id="22"/>
    </w:p>
    <w:p w14:paraId="3D9B27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武器基础：100 白字，技能系数 2.5，主属性最终 1.5 倍</w:t>
      </w:r>
    </w:p>
    <w:p w14:paraId="57962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类汇总：+80%，B 类汇总 + 60%</w:t>
      </w:r>
    </w:p>
    <w:p w14:paraId="4F9F2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条独立威能：100%×、90%×</w:t>
      </w:r>
    </w:p>
    <w:p w14:paraId="79B1D2D2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分步计算</w:t>
      </w:r>
      <w:bookmarkEnd w:id="23"/>
    </w:p>
    <w:p w14:paraId="0E281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基础基数：100×2.5×1.5 = 375</w:t>
      </w:r>
    </w:p>
    <w:p w14:paraId="0AAA1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 区：1+0.8=1.8；B 区：1+0.6=1.6</w:t>
      </w:r>
    </w:p>
    <w:p w14:paraId="1DD0DB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独立连乘：(1+1.0)×(1+0.9)=3.8</w:t>
      </w:r>
    </w:p>
    <w:p w14:paraId="3A092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最终伤害 = 375×1.8×1.6×3.8 = 4118.4</w:t>
      </w:r>
    </w:p>
    <w:p w14:paraId="4992911B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四、3.0 版本配装通用优先级指南</w:t>
      </w:r>
      <w:bookmarkEnd w:id="24"/>
    </w:p>
    <w:p w14:paraId="6AA2B75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优先级排序（从高到低）</w:t>
      </w:r>
      <w:bookmarkEnd w:id="25"/>
    </w:p>
    <w:p w14:paraId="2927AD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独立威能词条 ＞ 2.B 类装备 / 宝石词条 ＞ 3.A 类回火词条</w:t>
      </w:r>
    </w:p>
    <w:p w14:paraId="430B519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配装细节准则</w:t>
      </w:r>
      <w:bookmarkEnd w:id="26"/>
    </w:p>
    <w:p w14:paraId="0C3658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巅峰优先点出关键被动，控制 A 类不要无脑堆满，避免回火 A 收益崩盘</w:t>
      </w:r>
    </w:p>
    <w:p w14:paraId="62BC5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装备筛选：优先看 B 类增伤 + 威能，其次暴击爆伤，最后 A 类回火</w:t>
      </w:r>
    </w:p>
    <w:p w14:paraId="3CD63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宝石选择：优先适配自身 BD 的高覆盖率 B 类宝石</w:t>
      </w:r>
    </w:p>
    <w:p w14:paraId="1719D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回火：补缺失的 A 类增伤，优先高频触发词条，不盲目堆数值</w:t>
      </w:r>
    </w:p>
    <w:p w14:paraId="582FEC42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五、附录：快速辨别词条分类速查表</w:t>
      </w:r>
      <w:bookmarkEnd w:id="27"/>
    </w:p>
    <w:p w14:paraId="5247D9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+ 在前 —— +30% 火焰伤害 —— A 类加法</w:t>
      </w:r>
    </w:p>
    <w:p w14:paraId="52DF9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 在前 —— ×15% 深渊倍增 —— B 类加法</w:t>
      </w:r>
    </w:p>
    <w:p w14:paraId="44D9F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 在后 —— 伤害提升 100%× —— 独立类乘法</w:t>
      </w:r>
    </w:p>
    <w:p w14:paraId="2F00BA82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六、补充：容易混淆细节</w:t>
      </w:r>
      <w:bookmarkEnd w:id="28"/>
    </w:p>
    <w:p w14:paraId="753B5B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B 类 × 前置 ≠ 独立 × 后缀：符号位置是区分关键，一个在数字前、一个在数字后</w:t>
      </w:r>
    </w:p>
    <w:p w14:paraId="51EFA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 类全来自回火 + 巅峰；B 来自装备原生 + 宝石；独立只来自威能，来源完全割裂</w:t>
      </w:r>
    </w:p>
    <w:p w14:paraId="6192A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所有同类增伤内部相加，不同分区之间互相相乘。</w:t>
      </w: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F367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6D1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FB166C"/>
    <w:rsid w:val="723A6D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1854</Words>
  <Characters>2223</Characters>
  <TotalTime>0</TotalTime>
  <ScaleCrop>false</ScaleCrop>
  <LinksUpToDate>false</LinksUpToDate>
  <CharactersWithSpaces>2496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2026-06-04T08:41:00Z</dcterms:created>
  <dc:creator>Apache POI</dc:creator>
  <cp:lastModifiedBy>12号</cp:lastModifiedBy>
  <dcterms:modified xsi:type="dcterms:W3CDTF">2026-06-04T08:44:15Z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{"Label":"1","ContentProducer":"001191110102MACQD9K64010000","ProduceID":"7647457631340317945","ReservedCode1":"","ContentPropagator":"","PropagateID":"","ReservedCode2":""}</vt:lpwstr>
  </property>
  <property fmtid="{D5CDD505-2E9C-101B-9397-08002B2CF9AE}" pid="3" name="KSOTemplateDocerSaveRecord">
    <vt:lpwstr>eyJoZGlkIjoiMDhlMzJlMmYyMjEyYjUwMTZmMjVmMjljNGNiZDgxNWEiLCJ1c2VySWQiOiIzNDM5MjgxMjgifQ==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563A20FEF80549F6B3B2DF990BB8528E_12</vt:lpwstr>
  </property>
</Properties>
</file>