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C6CB3" w:rsidRPr="000A7DCB" w:rsidRDefault="00EC6CB3" w:rsidP="000A7DCB">
      <w:pPr>
        <w:pStyle w:val="uiqtextpara"/>
        <w:spacing w:before="0" w:beforeAutospacing="0" w:after="240" w:afterAutospacing="0" w:line="360" w:lineRule="auto"/>
        <w:rPr>
          <w:rStyle w:val="Hyperlink"/>
          <w:color w:val="2E74B5" w:themeColor="accent1" w:themeShade="BF"/>
          <w:u w:val="none"/>
        </w:rPr>
      </w:pPr>
    </w:p>
    <w:p w:rsidR="00EC6CB3" w:rsidRPr="000A7DCB" w:rsidRDefault="00EC6CB3" w:rsidP="000A7DCB">
      <w:pPr>
        <w:pStyle w:val="uiqtextpara"/>
        <w:spacing w:before="0" w:beforeAutospacing="0" w:after="240" w:afterAutospacing="0" w:line="360" w:lineRule="auto"/>
        <w:rPr>
          <w:rStyle w:val="Hyperlink"/>
          <w:color w:val="2E74B5" w:themeColor="accent1" w:themeShade="BF"/>
          <w:u w:val="none"/>
        </w:rPr>
      </w:pPr>
    </w:p>
    <w:p w:rsidR="00EC6CB3" w:rsidRPr="000A7DCB" w:rsidRDefault="00EC6CB3" w:rsidP="000A7DCB">
      <w:pPr>
        <w:pStyle w:val="uiqtextpara"/>
        <w:spacing w:before="0" w:beforeAutospacing="0" w:after="240" w:afterAutospacing="0" w:line="360" w:lineRule="auto"/>
        <w:rPr>
          <w:rStyle w:val="Hyperlink"/>
          <w:color w:val="2E74B5" w:themeColor="accent1" w:themeShade="BF"/>
          <w:u w:val="none"/>
        </w:rPr>
      </w:pPr>
    </w:p>
    <w:p w:rsidR="00EC6CB3" w:rsidRPr="000A7DCB" w:rsidRDefault="00EC6CB3" w:rsidP="000A7DCB">
      <w:pPr>
        <w:pStyle w:val="NoSpacing"/>
        <w:spacing w:before="1540" w:after="240" w:line="360" w:lineRule="auto"/>
        <w:jc w:val="center"/>
        <w:rPr>
          <w:rFonts w:ascii="Times New Roman" w:hAnsi="Times New Roman" w:cs="Times New Roman"/>
          <w:color w:val="5B9BD5" w:themeColor="accent1"/>
          <w:sz w:val="24"/>
          <w:szCs w:val="24"/>
        </w:rPr>
      </w:pPr>
      <w:r w:rsidRPr="000A7DCB">
        <w:rPr>
          <w:rFonts w:ascii="Times New Roman" w:hAnsi="Times New Roman" w:cs="Times New Roman"/>
          <w:noProof/>
          <w:color w:val="5B9BD5" w:themeColor="accent1"/>
          <w:sz w:val="24"/>
          <w:szCs w:val="24"/>
        </w:rPr>
        <w:drawing>
          <wp:inline distT="0" distB="0" distL="0" distR="0" wp14:anchorId="139D3DDD" wp14:editId="125B0A59">
            <wp:extent cx="1417320" cy="750898"/>
            <wp:effectExtent l="0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55.png"/>
                    <pic:cNvPicPr/>
                  </pic:nvPicPr>
                  <pic:blipFill>
                    <a:blip r:embed="rId8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750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dt>
      <w:sdtPr>
        <w:rPr>
          <w:rFonts w:ascii="Times New Roman" w:eastAsiaTheme="majorEastAsia" w:hAnsi="Times New Roman" w:cs="Times New Roman"/>
          <w:caps/>
          <w:color w:val="5B9BD5" w:themeColor="accent1"/>
          <w:sz w:val="24"/>
          <w:szCs w:val="24"/>
        </w:rPr>
        <w:alias w:val="Title"/>
        <w:tag w:val=""/>
        <w:id w:val="1735040861"/>
        <w:placeholder>
          <w:docPart w:val="530D6504FE6446669C9B828C580C9BF6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 w:rsidR="00EC6CB3" w:rsidRPr="000A7DCB" w:rsidRDefault="00EC6CB3" w:rsidP="000A7DCB">
          <w:pPr>
            <w:pStyle w:val="NoSpacing"/>
            <w:pBdr>
              <w:top w:val="single" w:sz="6" w:space="6" w:color="5B9BD5" w:themeColor="accent1"/>
              <w:bottom w:val="single" w:sz="6" w:space="6" w:color="5B9BD5" w:themeColor="accent1"/>
            </w:pBdr>
            <w:spacing w:after="240" w:line="360" w:lineRule="auto"/>
            <w:jc w:val="center"/>
            <w:rPr>
              <w:rFonts w:ascii="Times New Roman" w:hAnsi="Times New Roman" w:cs="Times New Roman"/>
              <w:color w:val="5B9BD5" w:themeColor="accent1"/>
              <w:sz w:val="24"/>
              <w:szCs w:val="24"/>
            </w:rPr>
          </w:pPr>
          <w:r w:rsidRPr="000A7DCB">
            <w:rPr>
              <w:rFonts w:ascii="Times New Roman" w:eastAsiaTheme="majorEastAsia" w:hAnsi="Times New Roman" w:cs="Times New Roman"/>
              <w:caps/>
              <w:color w:val="5B9BD5" w:themeColor="accent1"/>
              <w:sz w:val="24"/>
              <w:szCs w:val="24"/>
            </w:rPr>
            <w:t>Stock forecast for banks</w:t>
          </w:r>
        </w:p>
      </w:sdtContent>
    </w:sdt>
    <w:p w:rsidR="00EC6CB3" w:rsidRPr="000A7DCB" w:rsidRDefault="00EC6CB3" w:rsidP="000A7DCB">
      <w:pPr>
        <w:pStyle w:val="NoSpacing"/>
        <w:spacing w:before="480" w:line="360" w:lineRule="auto"/>
        <w:jc w:val="center"/>
        <w:rPr>
          <w:rFonts w:ascii="Times New Roman" w:hAnsi="Times New Roman" w:cs="Times New Roman"/>
          <w:color w:val="5B9BD5" w:themeColor="accent1"/>
          <w:sz w:val="24"/>
          <w:szCs w:val="24"/>
        </w:rPr>
      </w:pPr>
      <w:r w:rsidRPr="000A7DCB">
        <w:rPr>
          <w:rFonts w:ascii="Times New Roman" w:hAnsi="Times New Roman" w:cs="Times New Roman"/>
          <w:noProof/>
          <w:color w:val="5B9BD5" w:themeColor="accen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A8C19D" wp14:editId="6A18703C">
                <wp:simplePos x="0" y="0"/>
                <wp:positionH relativeFrom="margin">
                  <wp:align>center</wp:align>
                </wp:positionH>
                <mc:AlternateContent>
                  <mc:Choice Requires="wp14">
                    <wp:positionV relativeFrom="page">
                      <wp14:pctPosVOffset>85000</wp14:pctPosVOffset>
                    </wp:positionV>
                  </mc:Choice>
                  <mc:Fallback>
                    <wp:positionV relativeFrom="page">
                      <wp:posOffset>8549640</wp:posOffset>
                    </wp:positionV>
                  </mc:Fallback>
                </mc:AlternateContent>
                <wp:extent cx="6553200" cy="557784"/>
                <wp:effectExtent l="0" t="0" r="0" b="12700"/>
                <wp:wrapNone/>
                <wp:docPr id="142" name="Text Box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3200" cy="55778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197127006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5D7D8E" w:rsidRDefault="005D7D8E" w:rsidP="00EC6CB3">
                                <w:pPr>
                                  <w:pStyle w:val="NoSpacing"/>
                                  <w:spacing w:after="40"/>
                                  <w:jc w:val="center"/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p w:rsidR="005D7D8E" w:rsidRDefault="003C6DCD" w:rsidP="00EC6CB3">
                            <w:pPr>
                              <w:pStyle w:val="NoSpacing"/>
                              <w:jc w:val="center"/>
                              <w:rPr>
                                <w:color w:val="5B9BD5" w:themeColor="accent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5B9BD5" w:themeColor="accent1"/>
                                </w:rPr>
                                <w:alias w:val="Company"/>
                                <w:tag w:val=""/>
                                <w:id w:val="1390145197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5D7D8E">
                                  <w:rPr>
                                    <w:caps/>
                                    <w:color w:val="5B9BD5" w:themeColor="accent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  <w:p w:rsidR="005D7D8E" w:rsidRDefault="003C6DCD" w:rsidP="00EC6CB3">
                            <w:pPr>
                              <w:pStyle w:val="NoSpacing"/>
                              <w:jc w:val="center"/>
                              <w:rPr>
                                <w:color w:val="5B9BD5" w:themeColor="accent1"/>
                              </w:rPr>
                            </w:pPr>
                            <w:sdt>
                              <w:sdtPr>
                                <w:rPr>
                                  <w:color w:val="5B9BD5" w:themeColor="accent1"/>
                                </w:rPr>
                                <w:alias w:val="Address"/>
                                <w:tag w:val=""/>
                                <w:id w:val="-726379553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5D7D8E">
                                  <w:rPr>
                                    <w:color w:val="5B9BD5" w:themeColor="accent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A8C19D" id="_x0000_t202" coordsize="21600,21600" o:spt="202" path="m,l,21600r21600,l21600,xe">
                <v:stroke joinstyle="miter"/>
                <v:path gradientshapeok="t" o:connecttype="rect"/>
              </v:shapetype>
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<v:textbox style="mso-fit-shape-to-text:t" inset="0,0,0,0">
                  <w:txbxContent>
                    <w:sdt>
                      <w:sdtPr>
                        <w:rPr>
                          <w:caps/>
                          <w:color w:val="5B9BD5" w:themeColor="accent1"/>
                          <w:sz w:val="28"/>
                          <w:szCs w:val="28"/>
                        </w:rPr>
                        <w:alias w:val="Date"/>
                        <w:tag w:val=""/>
                        <w:id w:val="197127006"/>
                        <w:showingPlcHdr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MMMM d, yyyy"/>
                          <w:lid w:val="en-US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:rsidR="005D7D8E" w:rsidRDefault="005D7D8E" w:rsidP="00EC6CB3">
                          <w:pPr>
                            <w:pStyle w:val="NoSpacing"/>
                            <w:spacing w:after="40"/>
                            <w:jc w:val="center"/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t xml:space="preserve">     </w:t>
                          </w:r>
                        </w:p>
                      </w:sdtContent>
                    </w:sdt>
                    <w:p w:rsidR="005D7D8E" w:rsidRDefault="008E4F4A" w:rsidP="00EC6CB3">
                      <w:pPr>
                        <w:pStyle w:val="NoSpacing"/>
                        <w:jc w:val="center"/>
                        <w:rPr>
                          <w:color w:val="5B9BD5" w:themeColor="accent1"/>
                        </w:rPr>
                      </w:pPr>
                      <w:sdt>
                        <w:sdtPr>
                          <w:rPr>
                            <w:caps/>
                            <w:color w:val="5B9BD5" w:themeColor="accent1"/>
                          </w:rPr>
                          <w:alias w:val="Company"/>
                          <w:tag w:val=""/>
                          <w:id w:val="1390145197"/>
                          <w:showingPlcHdr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EndPr/>
                        <w:sdtContent>
                          <w:r w:rsidR="005D7D8E">
                            <w:rPr>
                              <w:caps/>
                              <w:color w:val="5B9BD5" w:themeColor="accent1"/>
                            </w:rPr>
                            <w:t xml:space="preserve">     </w:t>
                          </w:r>
                        </w:sdtContent>
                      </w:sdt>
                    </w:p>
                    <w:p w:rsidR="005D7D8E" w:rsidRDefault="008E4F4A" w:rsidP="00EC6CB3">
                      <w:pPr>
                        <w:pStyle w:val="NoSpacing"/>
                        <w:jc w:val="center"/>
                        <w:rPr>
                          <w:color w:val="5B9BD5" w:themeColor="accent1"/>
                        </w:rPr>
                      </w:pPr>
                      <w:sdt>
                        <w:sdtPr>
                          <w:rPr>
                            <w:color w:val="5B9BD5" w:themeColor="accent1"/>
                          </w:rPr>
                          <w:alias w:val="Address"/>
                          <w:tag w:val=""/>
                          <w:id w:val="-726379553"/>
                          <w:showingPlcHdr/>
                          <w:dataBinding w:prefixMappings="xmlns:ns0='http://schemas.microsoft.com/office/2006/coverPageProps' " w:xpath="/ns0:CoverPageProperties[1]/ns0:CompanyAddress[1]" w:storeItemID="{55AF091B-3C7A-41E3-B477-F2FDAA23CFDA}"/>
                          <w:text/>
                        </w:sdtPr>
                        <w:sdtEndPr/>
                        <w:sdtContent>
                          <w:r w:rsidR="005D7D8E">
                            <w:rPr>
                              <w:color w:val="5B9BD5" w:themeColor="accent1"/>
                            </w:rPr>
                            <w:t xml:space="preserve">     </w:t>
                          </w:r>
                        </w:sdtContent>
                      </w:sdt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0A7DCB">
        <w:rPr>
          <w:rFonts w:ascii="Times New Roman" w:hAnsi="Times New Roman" w:cs="Times New Roman"/>
          <w:noProof/>
          <w:color w:val="5B9BD5" w:themeColor="accent1"/>
          <w:sz w:val="24"/>
          <w:szCs w:val="24"/>
        </w:rPr>
        <w:drawing>
          <wp:inline distT="0" distB="0" distL="0" distR="0" wp14:anchorId="4696A396" wp14:editId="1C0E79A7">
            <wp:extent cx="758952" cy="478932"/>
            <wp:effectExtent l="0" t="0" r="3175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oco bottom.png"/>
                    <pic:cNvPicPr/>
                  </pic:nvPicPr>
                  <pic:blipFill>
                    <a:blip r:embed="rId9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952" cy="47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CB3" w:rsidRPr="000A7DCB" w:rsidRDefault="00EC6CB3" w:rsidP="000A7DCB">
      <w:pPr>
        <w:pStyle w:val="uiqtextpara"/>
        <w:spacing w:before="0" w:beforeAutospacing="0" w:after="240" w:afterAutospacing="0" w:line="360" w:lineRule="auto"/>
        <w:rPr>
          <w:rStyle w:val="Hyperlink"/>
          <w:color w:val="2E74B5" w:themeColor="accent1" w:themeShade="BF"/>
          <w:u w:val="none"/>
        </w:rPr>
      </w:pPr>
    </w:p>
    <w:p w:rsidR="00EC6CB3" w:rsidRPr="000A7DCB" w:rsidRDefault="00EC6CB3" w:rsidP="000A7DCB">
      <w:pPr>
        <w:pStyle w:val="uiqtextpara"/>
        <w:spacing w:before="0" w:beforeAutospacing="0" w:after="240" w:afterAutospacing="0" w:line="360" w:lineRule="auto"/>
        <w:rPr>
          <w:rStyle w:val="Hyperlink"/>
          <w:color w:val="2E74B5" w:themeColor="accent1" w:themeShade="BF"/>
          <w:u w:val="none"/>
        </w:rPr>
      </w:pPr>
    </w:p>
    <w:p w:rsidR="00EC6CB3" w:rsidRPr="000A7DCB" w:rsidRDefault="00EC6CB3" w:rsidP="000A7DCB">
      <w:pPr>
        <w:pStyle w:val="uiqtextpara"/>
        <w:spacing w:before="0" w:beforeAutospacing="0" w:after="240" w:afterAutospacing="0" w:line="360" w:lineRule="auto"/>
        <w:rPr>
          <w:rStyle w:val="Hyperlink"/>
          <w:color w:val="2E74B5" w:themeColor="accent1" w:themeShade="BF"/>
          <w:u w:val="none"/>
        </w:rPr>
      </w:pPr>
    </w:p>
    <w:p w:rsidR="00EC6CB3" w:rsidRPr="000A7DCB" w:rsidRDefault="00EC6CB3" w:rsidP="000A7DCB">
      <w:pPr>
        <w:pStyle w:val="uiqtextpara"/>
        <w:spacing w:before="0" w:beforeAutospacing="0" w:after="240" w:afterAutospacing="0" w:line="360" w:lineRule="auto"/>
        <w:rPr>
          <w:rStyle w:val="Hyperlink"/>
          <w:color w:val="2E74B5" w:themeColor="accent1" w:themeShade="BF"/>
          <w:u w:val="none"/>
        </w:rPr>
      </w:pPr>
    </w:p>
    <w:p w:rsidR="00EC6CB3" w:rsidRPr="000A7DCB" w:rsidRDefault="00EC6CB3" w:rsidP="000A7DCB">
      <w:pPr>
        <w:pStyle w:val="uiqtextpara"/>
        <w:spacing w:before="0" w:beforeAutospacing="0" w:after="240" w:afterAutospacing="0" w:line="360" w:lineRule="auto"/>
        <w:rPr>
          <w:rStyle w:val="Hyperlink"/>
          <w:color w:val="2E74B5" w:themeColor="accent1" w:themeShade="BF"/>
          <w:u w:val="none"/>
        </w:rPr>
      </w:pPr>
    </w:p>
    <w:p w:rsidR="00EC6CB3" w:rsidRPr="000A7DCB" w:rsidRDefault="00EC6CB3" w:rsidP="000A7DCB">
      <w:pPr>
        <w:pStyle w:val="uiqtextpara"/>
        <w:spacing w:before="0" w:beforeAutospacing="0" w:after="240" w:afterAutospacing="0" w:line="360" w:lineRule="auto"/>
        <w:rPr>
          <w:rStyle w:val="Hyperlink"/>
          <w:color w:val="2E74B5" w:themeColor="accent1" w:themeShade="BF"/>
          <w:u w:val="none"/>
        </w:rPr>
      </w:pPr>
    </w:p>
    <w:p w:rsidR="00EC6CB3" w:rsidRPr="000A7DCB" w:rsidRDefault="00EC6CB3" w:rsidP="000A7DCB">
      <w:pPr>
        <w:pStyle w:val="uiqtextpara"/>
        <w:spacing w:before="0" w:beforeAutospacing="0" w:after="240" w:afterAutospacing="0" w:line="360" w:lineRule="auto"/>
        <w:rPr>
          <w:rStyle w:val="Hyperlink"/>
          <w:color w:val="2E74B5" w:themeColor="accent1" w:themeShade="BF"/>
          <w:u w:val="none"/>
        </w:rPr>
      </w:pPr>
    </w:p>
    <w:p w:rsidR="00EC6CB3" w:rsidRPr="000A7DCB" w:rsidRDefault="00EC6CB3" w:rsidP="000A7DCB">
      <w:pPr>
        <w:pStyle w:val="uiqtextpara"/>
        <w:spacing w:before="0" w:beforeAutospacing="0" w:after="240" w:afterAutospacing="0" w:line="360" w:lineRule="auto"/>
        <w:rPr>
          <w:rStyle w:val="Hyperlink"/>
          <w:color w:val="2E74B5" w:themeColor="accent1" w:themeShade="BF"/>
          <w:u w:val="none"/>
        </w:rPr>
      </w:pPr>
    </w:p>
    <w:p w:rsidR="00EC6CB3" w:rsidRPr="000A7DCB" w:rsidRDefault="00EC6CB3" w:rsidP="000A7DCB">
      <w:pPr>
        <w:pStyle w:val="uiqtextpara"/>
        <w:spacing w:before="0" w:beforeAutospacing="0" w:after="240" w:afterAutospacing="0" w:line="360" w:lineRule="auto"/>
        <w:rPr>
          <w:rStyle w:val="Hyperlink"/>
          <w:color w:val="2E74B5" w:themeColor="accent1" w:themeShade="BF"/>
          <w:u w:val="none"/>
        </w:rPr>
      </w:pPr>
    </w:p>
    <w:p w:rsidR="00EC6CB3" w:rsidRPr="000A7DCB" w:rsidRDefault="00EC6CB3" w:rsidP="000A7DCB">
      <w:pPr>
        <w:pStyle w:val="uiqtextpara"/>
        <w:spacing w:before="0" w:beforeAutospacing="0" w:after="240" w:afterAutospacing="0" w:line="360" w:lineRule="auto"/>
        <w:rPr>
          <w:rStyle w:val="Hyperlink"/>
          <w:color w:val="2E74B5" w:themeColor="accent1" w:themeShade="BF"/>
          <w:u w:val="none"/>
        </w:rPr>
      </w:pPr>
    </w:p>
    <w:p w:rsidR="00EC6CB3" w:rsidRPr="000A7DCB" w:rsidRDefault="00EC6CB3" w:rsidP="000A7DCB">
      <w:pPr>
        <w:pStyle w:val="uiqtextpara"/>
        <w:spacing w:before="0" w:beforeAutospacing="0" w:after="240" w:afterAutospacing="0" w:line="360" w:lineRule="auto"/>
        <w:rPr>
          <w:rStyle w:val="Hyperlink"/>
          <w:color w:val="2E74B5" w:themeColor="accent1" w:themeShade="BF"/>
          <w:u w:val="none"/>
        </w:rPr>
      </w:pPr>
    </w:p>
    <w:p w:rsidR="00EC6CB3" w:rsidRPr="000A7DCB" w:rsidRDefault="00EC6CB3" w:rsidP="000A7DCB">
      <w:pPr>
        <w:pStyle w:val="uiqtextpara"/>
        <w:spacing w:before="0" w:beforeAutospacing="0" w:after="240" w:afterAutospacing="0" w:line="360" w:lineRule="auto"/>
        <w:rPr>
          <w:rStyle w:val="Hyperlink"/>
          <w:color w:val="2E74B5" w:themeColor="accent1" w:themeShade="BF"/>
          <w:u w:val="none"/>
        </w:rPr>
      </w:pPr>
    </w:p>
    <w:sdt>
      <w:sdtPr>
        <w:rPr>
          <w:rFonts w:ascii="Times New Roman" w:eastAsiaTheme="minorHAnsi" w:hAnsi="Times New Roman" w:cs="Times New Roman"/>
          <w:color w:val="0000FF"/>
          <w:sz w:val="24"/>
          <w:szCs w:val="24"/>
          <w:u w:val="single"/>
        </w:rPr>
        <w:id w:val="-1969431347"/>
        <w:docPartObj>
          <w:docPartGallery w:val="Table of Contents"/>
          <w:docPartUnique/>
        </w:docPartObj>
      </w:sdtPr>
      <w:sdtEndPr>
        <w:rPr>
          <w:bCs/>
          <w:noProof/>
          <w:color w:val="auto"/>
          <w:u w:val="none"/>
        </w:rPr>
      </w:sdtEndPr>
      <w:sdtContent>
        <w:p w:rsidR="005D7D8E" w:rsidRPr="000A7DCB" w:rsidRDefault="005D7D8E" w:rsidP="000A7DCB">
          <w:pPr>
            <w:pStyle w:val="TOCHeading"/>
            <w:spacing w:line="360" w:lineRule="auto"/>
            <w:rPr>
              <w:rFonts w:ascii="Times New Roman" w:hAnsi="Times New Roman" w:cs="Times New Roman"/>
              <w:sz w:val="24"/>
              <w:szCs w:val="24"/>
            </w:rPr>
          </w:pPr>
          <w:r w:rsidRPr="000A7DCB">
            <w:rPr>
              <w:rFonts w:ascii="Times New Roman" w:hAnsi="Times New Roman" w:cs="Times New Roman"/>
              <w:sz w:val="24"/>
              <w:szCs w:val="24"/>
            </w:rPr>
            <w:t>Table of Contents</w:t>
          </w:r>
        </w:p>
        <w:p w:rsidR="000A7DCB" w:rsidRPr="000A7DCB" w:rsidRDefault="000A7DCB" w:rsidP="000A7DCB">
          <w:pPr>
            <w:pStyle w:val="TOC1"/>
            <w:tabs>
              <w:tab w:val="right" w:leader="dot" w:pos="935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IN" w:eastAsia="en-IN"/>
            </w:rPr>
          </w:pPr>
          <w:r w:rsidRPr="000A7DCB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0A7DCB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0A7DCB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23197173" w:history="1">
            <w:r w:rsidRPr="000A7DC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Stock price forecast of bank</w:t>
            </w:r>
            <w:r w:rsidRP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_Toc23197173 \h </w:instrText>
            </w:r>
            <w:r w:rsidRP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A7DCB" w:rsidRPr="000A7DCB" w:rsidRDefault="003C6DCD" w:rsidP="000A7DCB">
          <w:pPr>
            <w:pStyle w:val="TOC1"/>
            <w:tabs>
              <w:tab w:val="right" w:leader="dot" w:pos="935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IN" w:eastAsia="en-IN"/>
            </w:rPr>
          </w:pPr>
          <w:hyperlink w:anchor="_Toc23197174" w:history="1">
            <w:r w:rsidR="000A7DCB" w:rsidRPr="000A7DC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Stock market index</w:t>
            </w:r>
            <w:r w:rsidR="000A7DCB" w:rsidRP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A7DCB" w:rsidRP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A7DCB" w:rsidRP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_Toc23197174 \h </w:instrText>
            </w:r>
            <w:r w:rsidR="000A7DCB" w:rsidRP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A7DCB" w:rsidRP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0A7DCB" w:rsidRP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A7DCB" w:rsidRPr="000A7DCB" w:rsidRDefault="003C6DCD" w:rsidP="000A7DCB">
          <w:pPr>
            <w:pStyle w:val="TOC1"/>
            <w:tabs>
              <w:tab w:val="right" w:leader="dot" w:pos="935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IN" w:eastAsia="en-IN"/>
            </w:rPr>
          </w:pPr>
          <w:hyperlink w:anchor="_Toc23197175" w:history="1">
            <w:r w:rsidR="000A7DCB" w:rsidRPr="000A7DC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Literature Review</w:t>
            </w:r>
            <w:r w:rsidR="000A7DCB" w:rsidRP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A7DCB" w:rsidRP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A7DCB" w:rsidRP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_Toc23197175 \h </w:instrText>
            </w:r>
            <w:r w:rsidR="000A7DCB" w:rsidRP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A7DCB" w:rsidRP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0A7DCB" w:rsidRP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A7DCB" w:rsidRPr="000A7DCB" w:rsidRDefault="003C6DCD" w:rsidP="000A7DCB">
          <w:pPr>
            <w:pStyle w:val="TOC1"/>
            <w:tabs>
              <w:tab w:val="right" w:leader="dot" w:pos="935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IN" w:eastAsia="en-IN"/>
            </w:rPr>
          </w:pPr>
          <w:hyperlink w:anchor="_Toc23197176" w:history="1">
            <w:r w:rsidR="000A7DCB" w:rsidRPr="000A7DC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Time series forecast for Banks</w:t>
            </w:r>
            <w:r w:rsidR="000A7DCB" w:rsidRP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A7DCB" w:rsidRP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A7DCB" w:rsidRP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_Toc23197176 \h </w:instrText>
            </w:r>
            <w:r w:rsidR="000A7DCB" w:rsidRP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A7DCB" w:rsidRP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0A7DCB" w:rsidRP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A7DCB" w:rsidRPr="000A7DCB" w:rsidRDefault="003C6DCD" w:rsidP="000A7DCB">
          <w:pPr>
            <w:pStyle w:val="TOC2"/>
            <w:tabs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23197177" w:history="1">
            <w:r w:rsidR="000A7DCB" w:rsidRPr="000A7DC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Data Manipulation</w:t>
            </w:r>
            <w:r w:rsidR="000A7DCB" w:rsidRP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A7DCB" w:rsidRP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A7DCB" w:rsidRP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_Toc23197177 \h </w:instrText>
            </w:r>
            <w:r w:rsidR="000A7DCB" w:rsidRP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A7DCB" w:rsidRP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0A7DCB" w:rsidRP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A7DCB" w:rsidRPr="000A7DCB" w:rsidRDefault="003C6DCD" w:rsidP="000A7DCB">
          <w:pPr>
            <w:pStyle w:val="TOC2"/>
            <w:tabs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23197178" w:history="1">
            <w:r w:rsidR="000A7DCB" w:rsidRPr="000A7DC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Descriptive analysis</w:t>
            </w:r>
            <w:r w:rsidR="000A7DCB" w:rsidRP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A7DCB" w:rsidRP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A7DCB" w:rsidRP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_Toc23197178 \h </w:instrText>
            </w:r>
            <w:r w:rsidR="000A7DCB" w:rsidRP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A7DCB" w:rsidRP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0A7DCB" w:rsidRP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A7DCB" w:rsidRPr="000A7DCB" w:rsidRDefault="003C6DCD" w:rsidP="000A7DCB">
          <w:pPr>
            <w:pStyle w:val="TOC2"/>
            <w:tabs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23197179" w:history="1">
            <w:r w:rsidR="000A7DCB" w:rsidRPr="000A7DC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Descriptive statistics</w:t>
            </w:r>
            <w:r w:rsidR="000A7DCB" w:rsidRP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A7DCB" w:rsidRP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A7DCB" w:rsidRP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_Toc23197179 \h </w:instrText>
            </w:r>
            <w:r w:rsidR="000A7DCB" w:rsidRP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A7DCB" w:rsidRP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0A7DCB" w:rsidRP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A7DCB" w:rsidRPr="000A7DCB" w:rsidRDefault="003C6DCD" w:rsidP="000A7DCB">
          <w:pPr>
            <w:pStyle w:val="TOC2"/>
            <w:tabs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23197180" w:history="1">
            <w:r w:rsidR="000A7DCB" w:rsidRPr="000A7DC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T-test b/w open and close stock</w:t>
            </w:r>
            <w:r w:rsidR="000A7DCB" w:rsidRP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A7DCB" w:rsidRP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A7DCB" w:rsidRP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_Toc23197180 \h </w:instrText>
            </w:r>
            <w:r w:rsidR="000A7DCB" w:rsidRP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A7DCB" w:rsidRP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0A7DCB" w:rsidRP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A7DCB" w:rsidRPr="000A7DCB" w:rsidRDefault="003C6DCD" w:rsidP="000A7DCB">
          <w:pPr>
            <w:pStyle w:val="TOC1"/>
            <w:tabs>
              <w:tab w:val="right" w:leader="dot" w:pos="935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IN" w:eastAsia="en-IN"/>
            </w:rPr>
          </w:pPr>
          <w:hyperlink w:anchor="_Toc23197181" w:history="1">
            <w:r w:rsidR="000A7DCB" w:rsidRPr="000A7DC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Exponential smoothing forecasts Model:</w:t>
            </w:r>
            <w:r w:rsidR="000A7DCB" w:rsidRP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A7DCB" w:rsidRP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A7DCB" w:rsidRP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_Toc23197181 \h </w:instrText>
            </w:r>
            <w:r w:rsidR="000A7DCB" w:rsidRP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A7DCB" w:rsidRP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0A7DCB" w:rsidRP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A7DCB" w:rsidRPr="000A7DCB" w:rsidRDefault="003C6DCD" w:rsidP="000A7DCB">
          <w:pPr>
            <w:pStyle w:val="TOC1"/>
            <w:tabs>
              <w:tab w:val="right" w:leader="dot" w:pos="935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IN" w:eastAsia="en-IN"/>
            </w:rPr>
          </w:pPr>
          <w:hyperlink w:anchor="_Toc23197182" w:history="1">
            <w:r w:rsidR="000A7DCB" w:rsidRPr="000A7DC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Holt's method</w:t>
            </w:r>
            <w:r w:rsidR="000A7DCB" w:rsidRP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A7DCB" w:rsidRP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A7DCB" w:rsidRP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_Toc23197182 \h </w:instrText>
            </w:r>
            <w:r w:rsidR="000A7DCB" w:rsidRP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A7DCB" w:rsidRP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="000A7DCB" w:rsidRP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A7DCB" w:rsidRPr="000A7DCB" w:rsidRDefault="003C6DCD" w:rsidP="000A7DCB">
          <w:pPr>
            <w:pStyle w:val="TOC1"/>
            <w:tabs>
              <w:tab w:val="right" w:leader="dot" w:pos="935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IN" w:eastAsia="en-IN"/>
            </w:rPr>
          </w:pPr>
          <w:hyperlink w:anchor="_Toc23197183" w:history="1">
            <w:r w:rsidR="000A7DCB" w:rsidRPr="000A7DC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Holt winter’s Model for Trend &amp; Seasonality</w:t>
            </w:r>
            <w:r w:rsidR="000A7DCB" w:rsidRP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A7DCB" w:rsidRP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A7DCB" w:rsidRP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_Toc23197183 \h </w:instrText>
            </w:r>
            <w:r w:rsidR="000A7DCB" w:rsidRP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A7DCB" w:rsidRP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20</w:t>
            </w:r>
            <w:r w:rsidR="000A7DCB" w:rsidRP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A7DCB" w:rsidRPr="000A7DCB" w:rsidRDefault="003C6DCD" w:rsidP="000A7DCB">
          <w:pPr>
            <w:pStyle w:val="TOC1"/>
            <w:tabs>
              <w:tab w:val="right" w:leader="dot" w:pos="935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IN" w:eastAsia="en-IN"/>
            </w:rPr>
          </w:pPr>
          <w:hyperlink w:anchor="_Toc23197184" w:history="1">
            <w:r w:rsidR="000A7DCB" w:rsidRPr="000A7DC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Automating model building using ETS ()</w:t>
            </w:r>
            <w:r w:rsidR="000A7DCB" w:rsidRP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A7DCB" w:rsidRP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A7DCB" w:rsidRP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_Toc23197184 \h </w:instrText>
            </w:r>
            <w:r w:rsidR="000A7DCB" w:rsidRP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A7DCB" w:rsidRP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23</w:t>
            </w:r>
            <w:r w:rsidR="000A7DCB" w:rsidRP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A7DCB" w:rsidRPr="000A7DCB" w:rsidRDefault="003C6DCD" w:rsidP="000A7DCB">
          <w:pPr>
            <w:pStyle w:val="TOC1"/>
            <w:tabs>
              <w:tab w:val="right" w:leader="dot" w:pos="935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IN" w:eastAsia="en-IN"/>
            </w:rPr>
          </w:pPr>
          <w:hyperlink w:anchor="_Toc23197185" w:history="1">
            <w:r w:rsidR="000A7DCB" w:rsidRPr="000A7DC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Forecast by ETS</w:t>
            </w:r>
            <w:r w:rsidR="000A7DCB" w:rsidRP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A7DCB" w:rsidRP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A7DCB" w:rsidRP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_Toc23197185 \h </w:instrText>
            </w:r>
            <w:r w:rsidR="000A7DCB" w:rsidRP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A7DCB" w:rsidRP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24</w:t>
            </w:r>
            <w:r w:rsidR="000A7DCB" w:rsidRP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A7DCB" w:rsidRPr="000A7DCB" w:rsidRDefault="003C6DCD" w:rsidP="000A7DCB">
          <w:pPr>
            <w:pStyle w:val="TOC1"/>
            <w:tabs>
              <w:tab w:val="right" w:leader="dot" w:pos="935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IN" w:eastAsia="en-IN"/>
            </w:rPr>
          </w:pPr>
          <w:hyperlink w:anchor="_Toc23197186" w:history="1">
            <w:r w:rsidR="000A7DCB" w:rsidRPr="000A7DC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ARIMA Model</w:t>
            </w:r>
            <w:r w:rsidR="000A7DCB" w:rsidRP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A7DCB" w:rsidRP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A7DCB" w:rsidRP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_Toc23197186 \h </w:instrText>
            </w:r>
            <w:r w:rsidR="000A7DCB" w:rsidRP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A7DCB" w:rsidRP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25</w:t>
            </w:r>
            <w:r w:rsidR="000A7DCB" w:rsidRP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A7DCB" w:rsidRPr="000A7DCB" w:rsidRDefault="003C6DCD" w:rsidP="000A7DCB">
          <w:pPr>
            <w:pStyle w:val="TOC1"/>
            <w:tabs>
              <w:tab w:val="right" w:leader="dot" w:pos="935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IN" w:eastAsia="en-IN"/>
            </w:rPr>
          </w:pPr>
          <w:hyperlink w:anchor="_Toc23197188" w:history="1">
            <w:r w:rsidR="000A7DCB" w:rsidRPr="000A7DC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Validating of Arima model</w:t>
            </w:r>
            <w:r w:rsidR="000A7DCB" w:rsidRP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A7DCB" w:rsidRP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A7DCB" w:rsidRP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_Toc23197188 \h </w:instrText>
            </w:r>
            <w:r w:rsidR="000A7DCB" w:rsidRP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A7DCB" w:rsidRP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27</w:t>
            </w:r>
            <w:r w:rsidR="000A7DCB" w:rsidRP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A7DCB" w:rsidRPr="000A7DCB" w:rsidRDefault="003C6DCD" w:rsidP="000A7DCB">
          <w:pPr>
            <w:pStyle w:val="TOC1"/>
            <w:tabs>
              <w:tab w:val="right" w:leader="dot" w:pos="935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IN" w:eastAsia="en-IN"/>
            </w:rPr>
          </w:pPr>
          <w:hyperlink w:anchor="_Toc23197191" w:history="1">
            <w:r w:rsidR="000A7DCB" w:rsidRPr="000A7DC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Model accuracy</w:t>
            </w:r>
            <w:r w:rsidR="000A7DCB" w:rsidRP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A7DCB" w:rsidRP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A7DCB" w:rsidRP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_Toc23197191 \h </w:instrText>
            </w:r>
            <w:r w:rsidR="000A7DCB" w:rsidRP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A7DCB" w:rsidRP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32</w:t>
            </w:r>
            <w:r w:rsidR="000A7DCB" w:rsidRP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A7DCB" w:rsidRPr="000A7DCB" w:rsidRDefault="003C6DCD" w:rsidP="000A7DCB">
          <w:pPr>
            <w:pStyle w:val="TOC1"/>
            <w:tabs>
              <w:tab w:val="right" w:leader="dot" w:pos="935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IN" w:eastAsia="en-IN"/>
            </w:rPr>
          </w:pPr>
          <w:hyperlink w:anchor="_Toc23197192" w:history="1">
            <w:r w:rsidR="000A7DC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Garch model</w:t>
            </w:r>
            <w:r w:rsidR="000A7DCB" w:rsidRP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A7DCB" w:rsidRP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A7DCB" w:rsidRP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_Toc23197192 \h </w:instrText>
            </w:r>
            <w:r w:rsidR="000A7DCB" w:rsidRP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A7DCB" w:rsidRP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34</w:t>
            </w:r>
            <w:r w:rsidR="000A7DCB" w:rsidRP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A7DCB" w:rsidRPr="000A7DCB" w:rsidRDefault="003C6DCD" w:rsidP="000A7DCB">
          <w:pPr>
            <w:pStyle w:val="TOC1"/>
            <w:tabs>
              <w:tab w:val="right" w:leader="dot" w:pos="935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IN" w:eastAsia="en-IN"/>
            </w:rPr>
          </w:pPr>
          <w:hyperlink w:anchor="_Toc23197193" w:history="1">
            <w:r w:rsidR="000A7DCB" w:rsidRPr="000A7DCB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GARCH Forecasting</w:t>
            </w:r>
            <w:r w:rsidR="000A7DCB" w:rsidRP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A7DCB" w:rsidRP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A7DCB" w:rsidRP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_Toc23197193 \h </w:instrText>
            </w:r>
            <w:r w:rsidR="000A7DCB" w:rsidRP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A7DCB" w:rsidRP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37</w:t>
            </w:r>
            <w:r w:rsidR="000A7DCB" w:rsidRP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A7DCB" w:rsidRPr="000A7DCB" w:rsidRDefault="003C6DCD" w:rsidP="000A7DCB">
          <w:pPr>
            <w:pStyle w:val="TOC1"/>
            <w:tabs>
              <w:tab w:val="right" w:leader="dot" w:pos="935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IN" w:eastAsia="en-IN"/>
            </w:rPr>
          </w:pPr>
          <w:hyperlink w:anchor="_Toc23197194" w:history="1">
            <w:r w:rsidR="000A7DCB" w:rsidRPr="000A7DCB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Conclusion</w:t>
            </w:r>
            <w:r w:rsidR="000A7DCB" w:rsidRP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A7DCB" w:rsidRP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A7DCB" w:rsidRP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_Toc23197194 \h </w:instrText>
            </w:r>
            <w:r w:rsidR="000A7DCB" w:rsidRP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A7DCB" w:rsidRP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38</w:t>
            </w:r>
            <w:r w:rsidR="000A7DCB" w:rsidRP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A7DCB" w:rsidRPr="000A7DCB" w:rsidRDefault="003C6DCD" w:rsidP="000A7DCB">
          <w:pPr>
            <w:pStyle w:val="TOC1"/>
            <w:tabs>
              <w:tab w:val="right" w:leader="dot" w:pos="935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IN" w:eastAsia="en-IN"/>
            </w:rPr>
          </w:pPr>
          <w:hyperlink w:anchor="_Toc23197195" w:history="1">
            <w:r w:rsidR="000A7DCB" w:rsidRPr="000A7DCB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References:</w:t>
            </w:r>
            <w:r w:rsidR="000A7DCB" w:rsidRP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A7DCB" w:rsidRP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A7DCB" w:rsidRP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_Toc23197195 \h </w:instrText>
            </w:r>
            <w:r w:rsidR="000A7DCB" w:rsidRP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A7DCB" w:rsidRP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38</w:t>
            </w:r>
            <w:r w:rsidR="000A7DCB" w:rsidRPr="000A7DC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D7D8E" w:rsidRPr="000A7DCB" w:rsidRDefault="000A7DCB" w:rsidP="000A7DCB">
          <w:pPr>
            <w:spacing w:line="360" w:lineRule="auto"/>
            <w:rPr>
              <w:rFonts w:ascii="Times New Roman" w:hAnsi="Times New Roman" w:cs="Times New Roman"/>
              <w:sz w:val="24"/>
              <w:szCs w:val="24"/>
            </w:rPr>
          </w:pPr>
          <w:r w:rsidRPr="000A7DCB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:rsidR="0047790F" w:rsidRPr="000A7DCB" w:rsidRDefault="002713F3" w:rsidP="000A7DCB">
      <w:pPr>
        <w:pStyle w:val="uiqtextpara"/>
        <w:spacing w:before="0" w:beforeAutospacing="0" w:after="240" w:afterAutospacing="0" w:line="360" w:lineRule="auto"/>
        <w:jc w:val="both"/>
        <w:rPr>
          <w:rStyle w:val="Hyperlink"/>
          <w:color w:val="2E74B5" w:themeColor="accent1" w:themeShade="BF"/>
          <w:u w:val="none"/>
        </w:rPr>
      </w:pPr>
      <w:r>
        <w:rPr>
          <w:rStyle w:val="Heading1Char"/>
          <w:rFonts w:ascii="Times New Roman" w:hAnsi="Times New Roman" w:cs="Times New Roman"/>
          <w:sz w:val="24"/>
          <w:szCs w:val="24"/>
        </w:rPr>
        <w:lastRenderedPageBreak/>
        <w:t>Introduction:</w:t>
      </w:r>
    </w:p>
    <w:p w:rsidR="00D33FFA" w:rsidRPr="002713F3" w:rsidRDefault="00D33FFA" w:rsidP="002713F3">
      <w:pPr>
        <w:pStyle w:val="uiqtextpara"/>
        <w:spacing w:before="0" w:beforeAutospacing="0" w:after="240" w:afterAutospacing="0" w:line="360" w:lineRule="auto"/>
        <w:jc w:val="both"/>
        <w:rPr>
          <w:color w:val="000000" w:themeColor="text1"/>
        </w:rPr>
      </w:pPr>
      <w:r w:rsidRPr="002713F3">
        <w:rPr>
          <w:rStyle w:val="Hyperlink"/>
          <w:color w:val="000000" w:themeColor="text1"/>
          <w:u w:val="none"/>
        </w:rPr>
        <w:t xml:space="preserve"> </w:t>
      </w:r>
      <w:r w:rsidR="0001346A">
        <w:rPr>
          <w:rStyle w:val="Hyperlink"/>
          <w:color w:val="000000" w:themeColor="text1"/>
          <w:u w:val="none"/>
        </w:rPr>
        <w:t>Here we aimed to forecast the stock price of all banks by using time series analysis on given data set.</w:t>
      </w:r>
      <w:r w:rsidR="0001346A" w:rsidRPr="002713F3">
        <w:rPr>
          <w:rStyle w:val="Hyperlink"/>
          <w:color w:val="000000" w:themeColor="text1"/>
          <w:u w:val="none"/>
        </w:rPr>
        <w:t xml:space="preserve"> </w:t>
      </w:r>
      <w:r w:rsidR="00EC7F16">
        <w:rPr>
          <w:rStyle w:val="Hyperlink"/>
          <w:color w:val="000000" w:themeColor="text1"/>
          <w:u w:val="none"/>
        </w:rPr>
        <w:t xml:space="preserve">In given data set 5711 observations and 12 variables has given to us. </w:t>
      </w:r>
      <w:r w:rsidR="00DA5E9A">
        <w:rPr>
          <w:rStyle w:val="Hyperlink"/>
          <w:color w:val="000000" w:themeColor="text1"/>
          <w:u w:val="none"/>
        </w:rPr>
        <w:t xml:space="preserve">We have provided 4 companies stock prices. </w:t>
      </w:r>
      <w:r w:rsidR="0001346A" w:rsidRPr="002713F3">
        <w:rPr>
          <w:rStyle w:val="Hyperlink"/>
          <w:color w:val="000000" w:themeColor="text1"/>
          <w:u w:val="none"/>
        </w:rPr>
        <w:t>In</w:t>
      </w:r>
      <w:r w:rsidRPr="002713F3">
        <w:rPr>
          <w:rStyle w:val="Hyperlink"/>
          <w:color w:val="000000" w:themeColor="text1"/>
          <w:u w:val="none"/>
        </w:rPr>
        <w:t xml:space="preserve"> stock price </w:t>
      </w:r>
      <w:r w:rsidR="000B263D" w:rsidRPr="002713F3">
        <w:rPr>
          <w:color w:val="000000" w:themeColor="text1"/>
        </w:rPr>
        <w:t>a</w:t>
      </w:r>
      <w:r w:rsidRPr="002713F3">
        <w:rPr>
          <w:color w:val="000000" w:themeColor="text1"/>
        </w:rPr>
        <w:t>n </w:t>
      </w:r>
      <w:r w:rsidR="0001346A">
        <w:rPr>
          <w:bCs/>
          <w:color w:val="000000" w:themeColor="text1"/>
        </w:rPr>
        <w:t xml:space="preserve">open price, high price, low price and price </w:t>
      </w:r>
      <w:r w:rsidRPr="002713F3">
        <w:rPr>
          <w:bCs/>
          <w:color w:val="000000" w:themeColor="text1"/>
        </w:rPr>
        <w:t>close</w:t>
      </w:r>
      <w:r w:rsidR="0001346A">
        <w:rPr>
          <w:bCs/>
          <w:color w:val="000000" w:themeColor="text1"/>
        </w:rPr>
        <w:t>, volume prices</w:t>
      </w:r>
      <w:r w:rsidRPr="002713F3">
        <w:rPr>
          <w:bCs/>
          <w:color w:val="000000" w:themeColor="text1"/>
        </w:rPr>
        <w:t xml:space="preserve"> chart</w:t>
      </w:r>
      <w:r w:rsidRPr="002713F3">
        <w:rPr>
          <w:color w:val="000000" w:themeColor="text1"/>
        </w:rPr>
        <w:t> (also </w:t>
      </w:r>
      <w:r w:rsidRPr="002713F3">
        <w:rPr>
          <w:bCs/>
          <w:color w:val="000000" w:themeColor="text1"/>
        </w:rPr>
        <w:t>OHLC</w:t>
      </w:r>
      <w:r w:rsidR="0001346A">
        <w:rPr>
          <w:color w:val="000000" w:themeColor="text1"/>
        </w:rPr>
        <w:t>) is type of stock value that typically used for</w:t>
      </w:r>
      <w:r w:rsidRPr="002713F3">
        <w:rPr>
          <w:color w:val="000000" w:themeColor="text1"/>
        </w:rPr>
        <w:t xml:space="preserve"> illust</w:t>
      </w:r>
      <w:r w:rsidR="0001346A">
        <w:rPr>
          <w:color w:val="000000" w:themeColor="text1"/>
        </w:rPr>
        <w:t xml:space="preserve">rate movements in the price of </w:t>
      </w:r>
      <w:r w:rsidR="0001346A" w:rsidRPr="002713F3">
        <w:rPr>
          <w:color w:val="000000" w:themeColor="text1"/>
        </w:rPr>
        <w:t>financial</w:t>
      </w:r>
      <w:r w:rsidRPr="002713F3">
        <w:rPr>
          <w:color w:val="000000" w:themeColor="text1"/>
        </w:rPr>
        <w:t xml:space="preserve"> </w:t>
      </w:r>
      <w:r w:rsidR="0001346A" w:rsidRPr="002713F3">
        <w:rPr>
          <w:color w:val="000000" w:themeColor="text1"/>
        </w:rPr>
        <w:t>tool</w:t>
      </w:r>
      <w:r w:rsidRPr="002713F3">
        <w:rPr>
          <w:color w:val="000000" w:themeColor="text1"/>
        </w:rPr>
        <w:t xml:space="preserve"> over time</w:t>
      </w:r>
      <w:r w:rsidR="0001346A">
        <w:rPr>
          <w:color w:val="000000" w:themeColor="text1"/>
        </w:rPr>
        <w:t xml:space="preserve"> periods</w:t>
      </w:r>
      <w:r w:rsidRPr="002713F3">
        <w:rPr>
          <w:color w:val="000000" w:themeColor="text1"/>
        </w:rPr>
        <w:t xml:space="preserve">. </w:t>
      </w:r>
      <w:r w:rsidR="0001346A">
        <w:rPr>
          <w:color w:val="000000" w:themeColor="text1"/>
        </w:rPr>
        <w:t xml:space="preserve">By using different time series model we forecast the stock price for all banks. Before start the time series analysis, we have to know about stock. So in below </w:t>
      </w:r>
      <w:r w:rsidR="00EC7F16">
        <w:rPr>
          <w:color w:val="000000" w:themeColor="text1"/>
        </w:rPr>
        <w:t>we can see</w:t>
      </w:r>
      <w:r w:rsidR="0001346A">
        <w:rPr>
          <w:color w:val="000000" w:themeColor="text1"/>
        </w:rPr>
        <w:t xml:space="preserve"> the stock trends </w:t>
      </w:r>
      <w:r w:rsidR="00EC7F16">
        <w:rPr>
          <w:color w:val="000000" w:themeColor="text1"/>
        </w:rPr>
        <w:t>behaviors:</w:t>
      </w:r>
    </w:p>
    <w:p w:rsidR="00D33FFA" w:rsidRPr="002713F3" w:rsidRDefault="0047790F" w:rsidP="000A7DCB">
      <w:pPr>
        <w:pStyle w:val="uiqtextpara"/>
        <w:spacing w:before="0" w:beforeAutospacing="0" w:after="240" w:afterAutospacing="0" w:line="360" w:lineRule="auto"/>
        <w:jc w:val="both"/>
        <w:rPr>
          <w:color w:val="000000" w:themeColor="text1"/>
          <w:u w:val="single"/>
        </w:rPr>
      </w:pPr>
      <w:r w:rsidRPr="002713F3">
        <w:rPr>
          <w:color w:val="000000" w:themeColor="text1"/>
          <w:u w:val="single"/>
        </w:rPr>
        <w:t>I</w:t>
      </w:r>
      <w:r w:rsidR="0001346A">
        <w:rPr>
          <w:color w:val="000000" w:themeColor="text1"/>
          <w:u w:val="single"/>
        </w:rPr>
        <w:t>n stock:</w:t>
      </w:r>
    </w:p>
    <w:p w:rsidR="00D33FFA" w:rsidRPr="002713F3" w:rsidRDefault="00D33FFA" w:rsidP="000A7DCB">
      <w:pPr>
        <w:pStyle w:val="uiqtextpara"/>
        <w:numPr>
          <w:ilvl w:val="0"/>
          <w:numId w:val="3"/>
        </w:numPr>
        <w:spacing w:before="0" w:beforeAutospacing="0" w:after="240" w:afterAutospacing="0" w:line="360" w:lineRule="auto"/>
        <w:jc w:val="both"/>
        <w:rPr>
          <w:color w:val="000000" w:themeColor="text1"/>
        </w:rPr>
      </w:pPr>
      <w:r w:rsidRPr="002713F3">
        <w:rPr>
          <w:color w:val="000000" w:themeColor="text1"/>
        </w:rPr>
        <w:t>Open</w:t>
      </w:r>
      <w:r w:rsidR="0001346A">
        <w:rPr>
          <w:color w:val="000000" w:themeColor="text1"/>
        </w:rPr>
        <w:t xml:space="preserve"> value- price when stock opened day</w:t>
      </w:r>
    </w:p>
    <w:p w:rsidR="00D33FFA" w:rsidRPr="002713F3" w:rsidRDefault="00D33FFA" w:rsidP="000A7DCB">
      <w:pPr>
        <w:pStyle w:val="uiqtextpara"/>
        <w:numPr>
          <w:ilvl w:val="0"/>
          <w:numId w:val="3"/>
        </w:numPr>
        <w:spacing w:before="0" w:beforeAutospacing="0" w:after="240" w:afterAutospacing="0" w:line="360" w:lineRule="auto"/>
        <w:jc w:val="both"/>
        <w:rPr>
          <w:color w:val="000000" w:themeColor="text1"/>
        </w:rPr>
      </w:pPr>
      <w:r w:rsidRPr="002713F3">
        <w:rPr>
          <w:color w:val="000000" w:themeColor="text1"/>
        </w:rPr>
        <w:t>High</w:t>
      </w:r>
      <w:r w:rsidR="0001346A">
        <w:rPr>
          <w:color w:val="000000" w:themeColor="text1"/>
        </w:rPr>
        <w:t xml:space="preserve"> value</w:t>
      </w:r>
      <w:r w:rsidRPr="002713F3">
        <w:rPr>
          <w:color w:val="000000" w:themeColor="text1"/>
        </w:rPr>
        <w:t>- Hig</w:t>
      </w:r>
      <w:r w:rsidR="0001346A">
        <w:rPr>
          <w:color w:val="000000" w:themeColor="text1"/>
        </w:rPr>
        <w:t xml:space="preserve">h price of the stock on </w:t>
      </w:r>
      <w:r w:rsidRPr="002713F3">
        <w:rPr>
          <w:color w:val="000000" w:themeColor="text1"/>
        </w:rPr>
        <w:t>day</w:t>
      </w:r>
    </w:p>
    <w:p w:rsidR="00D33FFA" w:rsidRPr="002713F3" w:rsidRDefault="00D33FFA" w:rsidP="000A7DCB">
      <w:pPr>
        <w:pStyle w:val="uiqtextpara"/>
        <w:numPr>
          <w:ilvl w:val="0"/>
          <w:numId w:val="3"/>
        </w:numPr>
        <w:spacing w:before="0" w:beforeAutospacing="0" w:after="240" w:afterAutospacing="0" w:line="360" w:lineRule="auto"/>
        <w:jc w:val="both"/>
        <w:rPr>
          <w:color w:val="000000" w:themeColor="text1"/>
        </w:rPr>
      </w:pPr>
      <w:r w:rsidRPr="002713F3">
        <w:rPr>
          <w:color w:val="000000" w:themeColor="text1"/>
        </w:rPr>
        <w:t>Low</w:t>
      </w:r>
      <w:r w:rsidR="0001346A">
        <w:rPr>
          <w:color w:val="000000" w:themeColor="text1"/>
        </w:rPr>
        <w:t xml:space="preserve"> value- Low price of the stock on </w:t>
      </w:r>
      <w:r w:rsidRPr="002713F3">
        <w:rPr>
          <w:color w:val="000000" w:themeColor="text1"/>
        </w:rPr>
        <w:t>day</w:t>
      </w:r>
    </w:p>
    <w:p w:rsidR="00D33FFA" w:rsidRDefault="00D33FFA" w:rsidP="000A7DCB">
      <w:pPr>
        <w:pStyle w:val="uiqtextpara"/>
        <w:numPr>
          <w:ilvl w:val="0"/>
          <w:numId w:val="3"/>
        </w:numPr>
        <w:spacing w:before="0" w:beforeAutospacing="0" w:after="240" w:afterAutospacing="0" w:line="360" w:lineRule="auto"/>
        <w:jc w:val="both"/>
        <w:rPr>
          <w:color w:val="000000" w:themeColor="text1"/>
        </w:rPr>
      </w:pPr>
      <w:r w:rsidRPr="002713F3">
        <w:rPr>
          <w:color w:val="000000" w:themeColor="text1"/>
        </w:rPr>
        <w:t>Close</w:t>
      </w:r>
      <w:r w:rsidR="0001346A">
        <w:rPr>
          <w:color w:val="000000" w:themeColor="text1"/>
        </w:rPr>
        <w:t xml:space="preserve"> value- The price when stock closed and last price of </w:t>
      </w:r>
      <w:r w:rsidRPr="002713F3">
        <w:rPr>
          <w:color w:val="000000" w:themeColor="text1"/>
        </w:rPr>
        <w:t>stock.</w:t>
      </w:r>
    </w:p>
    <w:p w:rsidR="0001346A" w:rsidRPr="002713F3" w:rsidRDefault="0001346A" w:rsidP="000A7DCB">
      <w:pPr>
        <w:pStyle w:val="uiqtextpara"/>
        <w:numPr>
          <w:ilvl w:val="0"/>
          <w:numId w:val="3"/>
        </w:numPr>
        <w:spacing w:before="0" w:beforeAutospacing="0" w:after="240" w:afterAutospacing="0" w:line="360" w:lineRule="auto"/>
        <w:jc w:val="both"/>
        <w:rPr>
          <w:color w:val="000000" w:themeColor="text1"/>
        </w:rPr>
      </w:pPr>
      <w:r>
        <w:rPr>
          <w:color w:val="000000" w:themeColor="text1"/>
        </w:rPr>
        <w:t xml:space="preserve">Volume: Stock price </w:t>
      </w:r>
    </w:p>
    <w:p w:rsidR="00B21F50" w:rsidRPr="000A7DCB" w:rsidRDefault="004C15B1" w:rsidP="000A7DCB">
      <w:pPr>
        <w:pStyle w:val="Heading1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0" w:name="_Toc23197176"/>
      <w:r w:rsidRPr="000A7DCB">
        <w:rPr>
          <w:rFonts w:ascii="Times New Roman" w:hAnsi="Times New Roman" w:cs="Times New Roman"/>
          <w:sz w:val="24"/>
          <w:szCs w:val="24"/>
        </w:rPr>
        <w:t xml:space="preserve">Time series </w:t>
      </w:r>
      <w:r w:rsidR="00AC6CE4" w:rsidRPr="000A7DCB">
        <w:rPr>
          <w:rFonts w:ascii="Times New Roman" w:hAnsi="Times New Roman" w:cs="Times New Roman"/>
          <w:sz w:val="24"/>
          <w:szCs w:val="24"/>
        </w:rPr>
        <w:t>forecast</w:t>
      </w:r>
      <w:r w:rsidR="00837510" w:rsidRPr="000A7DCB">
        <w:rPr>
          <w:rFonts w:ascii="Times New Roman" w:hAnsi="Times New Roman" w:cs="Times New Roman"/>
          <w:sz w:val="24"/>
          <w:szCs w:val="24"/>
        </w:rPr>
        <w:t xml:space="preserve"> for Banks</w:t>
      </w:r>
      <w:bookmarkEnd w:id="0"/>
    </w:p>
    <w:p w:rsidR="001A7147" w:rsidRPr="000A7DCB" w:rsidRDefault="000B263D" w:rsidP="000A7DCB">
      <w:pPr>
        <w:spacing w:line="360" w:lineRule="auto"/>
        <w:jc w:val="both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 w:rsidRPr="000A7DCB">
        <w:rPr>
          <w:rFonts w:ascii="Times New Roman" w:hAnsi="Times New Roman" w:cs="Times New Roman"/>
          <w:sz w:val="24"/>
          <w:szCs w:val="24"/>
        </w:rPr>
        <w:t xml:space="preserve">We have installed the required library to perform time series </w:t>
      </w:r>
      <w:r w:rsidR="00DF0A7B" w:rsidRPr="000A7DCB">
        <w:rPr>
          <w:rFonts w:ascii="Times New Roman" w:hAnsi="Times New Roman" w:cs="Times New Roman"/>
          <w:sz w:val="24"/>
          <w:szCs w:val="24"/>
        </w:rPr>
        <w:t xml:space="preserve">analysis. </w:t>
      </w:r>
      <w:r w:rsidRPr="000A7DCB">
        <w:rPr>
          <w:rFonts w:ascii="Times New Roman" w:hAnsi="Times New Roman" w:cs="Times New Roman"/>
          <w:sz w:val="24"/>
          <w:szCs w:val="24"/>
        </w:rPr>
        <w:t xml:space="preserve">We have converted Year and day </w:t>
      </w:r>
      <w:r w:rsidR="00DF0A7B" w:rsidRPr="000A7DCB">
        <w:rPr>
          <w:rFonts w:ascii="Times New Roman" w:hAnsi="Times New Roman" w:cs="Times New Roman"/>
          <w:sz w:val="24"/>
          <w:szCs w:val="24"/>
        </w:rPr>
        <w:t>columns</w:t>
      </w:r>
      <w:r w:rsidRPr="000A7DCB">
        <w:rPr>
          <w:rFonts w:ascii="Times New Roman" w:hAnsi="Times New Roman" w:cs="Times New Roman"/>
          <w:sz w:val="24"/>
          <w:szCs w:val="24"/>
        </w:rPr>
        <w:t xml:space="preserve"> in Data </w:t>
      </w:r>
      <w:r w:rsidR="00DF0A7B" w:rsidRPr="000A7DCB">
        <w:rPr>
          <w:rFonts w:ascii="Times New Roman" w:hAnsi="Times New Roman" w:cs="Times New Roman"/>
          <w:sz w:val="24"/>
          <w:szCs w:val="24"/>
        </w:rPr>
        <w:t>format</w:t>
      </w:r>
      <w:r w:rsidRPr="000A7DCB">
        <w:rPr>
          <w:rFonts w:ascii="Times New Roman" w:hAnsi="Times New Roman" w:cs="Times New Roman"/>
          <w:sz w:val="24"/>
          <w:szCs w:val="24"/>
        </w:rPr>
        <w:t>. Then we have forecast the close price of stock for banks by using different time series model like Arima,</w:t>
      </w:r>
      <w:r w:rsidR="0001346A">
        <w:rPr>
          <w:rFonts w:ascii="Times New Roman" w:hAnsi="Times New Roman" w:cs="Times New Roman"/>
          <w:sz w:val="24"/>
          <w:szCs w:val="24"/>
        </w:rPr>
        <w:t xml:space="preserve"> garch, ets</w:t>
      </w:r>
      <w:r w:rsidRPr="000A7DCB">
        <w:rPr>
          <w:rFonts w:ascii="Times New Roman" w:hAnsi="Times New Roman" w:cs="Times New Roman"/>
          <w:sz w:val="24"/>
          <w:szCs w:val="24"/>
        </w:rPr>
        <w:t xml:space="preserve"> etc.</w:t>
      </w:r>
      <w:r w:rsidR="00DF0A7B" w:rsidRPr="000A7DC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F0A7B" w:rsidRPr="000A7DCB" w:rsidRDefault="000B263D" w:rsidP="000A7DCB">
      <w:pPr>
        <w:pStyle w:val="Heading2"/>
        <w:spacing w:line="360" w:lineRule="auto"/>
        <w:rPr>
          <w:rFonts w:ascii="Times New Roman" w:hAnsi="Times New Roman" w:cs="Times New Roman"/>
          <w:sz w:val="24"/>
          <w:szCs w:val="24"/>
        </w:rPr>
      </w:pPr>
      <w:bookmarkStart w:id="1" w:name="_Toc23197177"/>
      <w:r w:rsidRPr="000A7DCB">
        <w:rPr>
          <w:rFonts w:ascii="Times New Roman" w:hAnsi="Times New Roman" w:cs="Times New Roman"/>
          <w:sz w:val="24"/>
          <w:szCs w:val="24"/>
        </w:rPr>
        <w:t xml:space="preserve">Data </w:t>
      </w:r>
      <w:bookmarkEnd w:id="1"/>
      <w:r w:rsidR="0001346A" w:rsidRPr="000A7DCB">
        <w:rPr>
          <w:rFonts w:ascii="Times New Roman" w:hAnsi="Times New Roman" w:cs="Times New Roman"/>
          <w:sz w:val="24"/>
          <w:szCs w:val="24"/>
        </w:rPr>
        <w:t>Manipulation</w:t>
      </w:r>
      <w:r w:rsidR="0001346A">
        <w:rPr>
          <w:rFonts w:ascii="Times New Roman" w:hAnsi="Times New Roman" w:cs="Times New Roman"/>
          <w:sz w:val="24"/>
          <w:szCs w:val="24"/>
        </w:rPr>
        <w:t xml:space="preserve">: </w:t>
      </w:r>
      <w:r w:rsidR="0001346A" w:rsidRPr="0001346A">
        <w:rPr>
          <w:rFonts w:ascii="Times New Roman" w:hAnsi="Times New Roman" w:cs="Times New Roman"/>
          <w:color w:val="000000" w:themeColor="text1"/>
          <w:sz w:val="24"/>
          <w:szCs w:val="24"/>
        </w:rPr>
        <w:t>We have change the data type of year and day into date format</w:t>
      </w:r>
    </w:p>
    <w:p w:rsidR="000B263D" w:rsidRPr="000A7DCB" w:rsidRDefault="000B263D" w:rsidP="000A7D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295926" wp14:editId="5BA96CDC">
            <wp:extent cx="5943600" cy="1447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63D" w:rsidRPr="000A7DCB" w:rsidRDefault="004C15B1" w:rsidP="000A7DCB">
      <w:pPr>
        <w:pStyle w:val="Heading2"/>
        <w:spacing w:line="360" w:lineRule="auto"/>
        <w:rPr>
          <w:rFonts w:ascii="Times New Roman" w:hAnsi="Times New Roman" w:cs="Times New Roman"/>
          <w:sz w:val="24"/>
          <w:szCs w:val="24"/>
        </w:rPr>
      </w:pPr>
      <w:bookmarkStart w:id="2" w:name="_Toc23197178"/>
      <w:r w:rsidRPr="000A7DCB">
        <w:rPr>
          <w:rFonts w:ascii="Times New Roman" w:hAnsi="Times New Roman" w:cs="Times New Roman"/>
          <w:sz w:val="24"/>
          <w:szCs w:val="24"/>
        </w:rPr>
        <w:lastRenderedPageBreak/>
        <w:t>Descriptive analysis</w:t>
      </w:r>
      <w:bookmarkEnd w:id="2"/>
    </w:p>
    <w:p w:rsidR="004C15B1" w:rsidRPr="000A7DCB" w:rsidRDefault="004C15B1" w:rsidP="000A7DC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E86AC7" wp14:editId="476F4AA1">
            <wp:extent cx="3427730" cy="2314575"/>
            <wp:effectExtent l="0" t="0" r="127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35302" cy="23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63D" w:rsidRPr="000A7DCB" w:rsidRDefault="000B263D" w:rsidP="000A7DC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sz w:val="24"/>
          <w:szCs w:val="24"/>
        </w:rPr>
        <w:t>Fig: Open price distribution</w:t>
      </w:r>
    </w:p>
    <w:p w:rsidR="004C15B1" w:rsidRPr="000A7DCB" w:rsidRDefault="004C15B1" w:rsidP="000A7DC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052565" wp14:editId="6A9E4E5E">
            <wp:extent cx="3427730" cy="247650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5725" cy="2489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63D" w:rsidRPr="000A7DCB" w:rsidRDefault="000B263D" w:rsidP="000A7DC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sz w:val="24"/>
          <w:szCs w:val="24"/>
        </w:rPr>
        <w:t>Fig: Close price of stock distribution</w:t>
      </w:r>
    </w:p>
    <w:p w:rsidR="004C15B1" w:rsidRPr="000A7DCB" w:rsidRDefault="000B263D" w:rsidP="000A7D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sz w:val="24"/>
          <w:szCs w:val="24"/>
        </w:rPr>
        <w:t xml:space="preserve">All banks </w:t>
      </w:r>
      <w:r w:rsidR="006E7BB4" w:rsidRPr="000A7DCB">
        <w:rPr>
          <w:rFonts w:ascii="Times New Roman" w:hAnsi="Times New Roman" w:cs="Times New Roman"/>
          <w:sz w:val="24"/>
          <w:szCs w:val="24"/>
        </w:rPr>
        <w:t>details in the data:</w:t>
      </w:r>
    </w:p>
    <w:p w:rsidR="004C15B1" w:rsidRPr="000A7DCB" w:rsidRDefault="004C15B1" w:rsidP="000A7D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E53178" wp14:editId="7CAFC336">
            <wp:extent cx="3914286" cy="780952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4286" cy="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5B1" w:rsidRPr="000A7DCB" w:rsidRDefault="004C15B1" w:rsidP="000A7DC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C3AF1DD" wp14:editId="10E74A9C">
            <wp:extent cx="3427730" cy="3009900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33471" cy="301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BB4" w:rsidRPr="000A7DCB" w:rsidRDefault="006E7BB4" w:rsidP="000A7DC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sz w:val="24"/>
          <w:szCs w:val="24"/>
        </w:rPr>
        <w:t>Fig: High Price distribution</w:t>
      </w:r>
    </w:p>
    <w:p w:rsidR="004C15B1" w:rsidRPr="000A7DCB" w:rsidRDefault="004C15B1" w:rsidP="000A7DC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E4151C" wp14:editId="1BF80659">
            <wp:extent cx="3427730" cy="276225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37757" cy="27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5B1" w:rsidRPr="000A7DCB" w:rsidRDefault="006E7BB4" w:rsidP="000A7DC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sz w:val="24"/>
          <w:szCs w:val="24"/>
        </w:rPr>
        <w:t>Fig: Closing price of banks stock</w:t>
      </w:r>
    </w:p>
    <w:p w:rsidR="00DF0A7B" w:rsidRPr="000A7DCB" w:rsidRDefault="00DF0A7B" w:rsidP="000A7DCB">
      <w:pPr>
        <w:pStyle w:val="Heading2"/>
        <w:spacing w:line="360" w:lineRule="auto"/>
        <w:rPr>
          <w:rFonts w:ascii="Times New Roman" w:hAnsi="Times New Roman" w:cs="Times New Roman"/>
          <w:sz w:val="24"/>
          <w:szCs w:val="24"/>
        </w:rPr>
      </w:pPr>
      <w:bookmarkStart w:id="3" w:name="_Toc23197179"/>
      <w:r w:rsidRPr="000A7DCB">
        <w:rPr>
          <w:rFonts w:ascii="Times New Roman" w:hAnsi="Times New Roman" w:cs="Times New Roman"/>
          <w:sz w:val="24"/>
          <w:szCs w:val="24"/>
        </w:rPr>
        <w:lastRenderedPageBreak/>
        <w:t>Descriptive statistics</w:t>
      </w:r>
      <w:bookmarkEnd w:id="3"/>
    </w:p>
    <w:p w:rsidR="004C15B1" w:rsidRPr="000A7DCB" w:rsidRDefault="004C15B1" w:rsidP="000A7D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E5373C" wp14:editId="7447E08A">
            <wp:extent cx="5943600" cy="2549769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7123" cy="25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5B1" w:rsidRPr="000A7DCB" w:rsidRDefault="004C15B1" w:rsidP="000A7D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995B27" wp14:editId="6B1F9B33">
            <wp:extent cx="5943600" cy="225083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52379" cy="225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5B1" w:rsidRPr="000A7DCB" w:rsidRDefault="004C15B1" w:rsidP="000A7DCB">
      <w:pPr>
        <w:pStyle w:val="Heading2"/>
        <w:spacing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bookmarkStart w:id="4" w:name="_Toc23197180"/>
      <w:r w:rsidRPr="000A7DCB">
        <w:rPr>
          <w:rFonts w:ascii="Times New Roman" w:hAnsi="Times New Roman" w:cs="Times New Roman"/>
          <w:sz w:val="24"/>
          <w:szCs w:val="24"/>
        </w:rPr>
        <w:t>T-test</w:t>
      </w:r>
      <w:r w:rsidRPr="000A7DCB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837510" w:rsidRPr="000A7DCB">
        <w:rPr>
          <w:rFonts w:ascii="Times New Roman" w:hAnsi="Times New Roman" w:cs="Times New Roman"/>
          <w:sz w:val="24"/>
          <w:szCs w:val="24"/>
        </w:rPr>
        <w:t>b/w open and close stock</w:t>
      </w:r>
      <w:bookmarkEnd w:id="4"/>
    </w:p>
    <w:p w:rsidR="004C15B1" w:rsidRPr="000A7DCB" w:rsidRDefault="004C15B1" w:rsidP="000A7D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33F147" wp14:editId="357A9B83">
            <wp:extent cx="5943600" cy="20707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5B1" w:rsidRPr="000A7DCB" w:rsidRDefault="004C15B1" w:rsidP="000A7D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sz w:val="24"/>
          <w:szCs w:val="24"/>
        </w:rPr>
        <w:t xml:space="preserve">Then we </w:t>
      </w:r>
      <w:r w:rsidR="006E7BB4" w:rsidRPr="000A7DCB">
        <w:rPr>
          <w:rFonts w:ascii="Times New Roman" w:hAnsi="Times New Roman" w:cs="Times New Roman"/>
          <w:sz w:val="24"/>
          <w:szCs w:val="24"/>
        </w:rPr>
        <w:t xml:space="preserve">have </w:t>
      </w:r>
      <w:r w:rsidRPr="000A7DCB">
        <w:rPr>
          <w:rFonts w:ascii="Times New Roman" w:hAnsi="Times New Roman" w:cs="Times New Roman"/>
          <w:sz w:val="24"/>
          <w:szCs w:val="24"/>
        </w:rPr>
        <w:t xml:space="preserve">Converted the data frame into a time series object, </w:t>
      </w:r>
      <w:r w:rsidR="006E7BB4" w:rsidRPr="000A7DCB">
        <w:rPr>
          <w:rFonts w:ascii="Times New Roman" w:hAnsi="Times New Roman" w:cs="Times New Roman"/>
          <w:sz w:val="24"/>
          <w:szCs w:val="24"/>
        </w:rPr>
        <w:t xml:space="preserve">by </w:t>
      </w:r>
      <w:r w:rsidRPr="000A7DCB">
        <w:rPr>
          <w:rFonts w:ascii="Times New Roman" w:hAnsi="Times New Roman" w:cs="Times New Roman"/>
          <w:sz w:val="24"/>
          <w:szCs w:val="24"/>
        </w:rPr>
        <w:t>using ts() function.</w:t>
      </w:r>
    </w:p>
    <w:p w:rsidR="004C15B1" w:rsidRPr="000A7DCB" w:rsidRDefault="004C15B1" w:rsidP="000A7D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sz w:val="24"/>
          <w:szCs w:val="24"/>
        </w:rPr>
        <w:lastRenderedPageBreak/>
        <w:t>ts() function belongs to forecast package</w:t>
      </w:r>
      <w:r w:rsidR="006E7BB4" w:rsidRPr="000A7DCB">
        <w:rPr>
          <w:rFonts w:ascii="Times New Roman" w:hAnsi="Times New Roman" w:cs="Times New Roman"/>
          <w:sz w:val="24"/>
          <w:szCs w:val="24"/>
        </w:rPr>
        <w:t>:</w:t>
      </w:r>
    </w:p>
    <w:p w:rsidR="00DF0A7B" w:rsidRPr="000A7DCB" w:rsidRDefault="00DF0A7B" w:rsidP="000A7DC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sz w:val="24"/>
          <w:szCs w:val="24"/>
        </w:rPr>
        <w:t>Converted in time series object</w:t>
      </w:r>
    </w:p>
    <w:p w:rsidR="006E7BB4" w:rsidRPr="000A7DCB" w:rsidRDefault="006E7BB4" w:rsidP="000A7D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D5B381" wp14:editId="0647A9E3">
            <wp:extent cx="5943600" cy="2095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79D" w:rsidRPr="000A7DCB" w:rsidRDefault="00E0479D" w:rsidP="000A7D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5CA5D7" wp14:editId="00190FDF">
            <wp:extent cx="5371429" cy="1438095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71429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79D" w:rsidRPr="000A7DCB" w:rsidRDefault="00E0479D" w:rsidP="000A7DC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3608C7" wp14:editId="332E6EA0">
            <wp:extent cx="5324475" cy="30575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55550" cy="307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BB4" w:rsidRPr="000A7DCB" w:rsidRDefault="006E7BB4" w:rsidP="000A7DC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sz w:val="24"/>
          <w:szCs w:val="24"/>
        </w:rPr>
        <w:t>Fig: By ts function plot has been created</w:t>
      </w:r>
    </w:p>
    <w:p w:rsidR="006E7BB4" w:rsidRPr="000A7DCB" w:rsidRDefault="006E7BB4" w:rsidP="000A7D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sz w:val="24"/>
          <w:szCs w:val="24"/>
        </w:rPr>
        <w:lastRenderedPageBreak/>
        <w:t>We can see Data has both trend and seasonality</w:t>
      </w:r>
    </w:p>
    <w:p w:rsidR="00E0479D" w:rsidRPr="000A7DCB" w:rsidRDefault="00DF0A7B" w:rsidP="000A7DC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sz w:val="24"/>
          <w:szCs w:val="24"/>
        </w:rPr>
        <w:t>Decomposing</w:t>
      </w:r>
    </w:p>
    <w:p w:rsidR="00E0479D" w:rsidRPr="000A7DCB" w:rsidRDefault="00E0479D" w:rsidP="000A7D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3D95FA" wp14:editId="70EC48BF">
            <wp:extent cx="5943029" cy="1219200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51780" cy="122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79D" w:rsidRPr="000A7DCB" w:rsidRDefault="00E0479D" w:rsidP="000A7D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sz w:val="24"/>
          <w:szCs w:val="24"/>
        </w:rPr>
        <w:t>Ordinal series for close price:</w:t>
      </w:r>
    </w:p>
    <w:p w:rsidR="00E0479D" w:rsidRPr="000A7DCB" w:rsidRDefault="00E0479D" w:rsidP="000A7D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832BCD" wp14:editId="5A6AAA9C">
            <wp:extent cx="5943600" cy="124904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79D" w:rsidRPr="000A7DCB" w:rsidRDefault="00837510" w:rsidP="000A7D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sz w:val="24"/>
          <w:szCs w:val="24"/>
        </w:rPr>
        <w:t>Seasonal</w:t>
      </w:r>
      <w:r w:rsidR="00E0479D" w:rsidRPr="000A7DCB">
        <w:rPr>
          <w:rFonts w:ascii="Times New Roman" w:hAnsi="Times New Roman" w:cs="Times New Roman"/>
          <w:sz w:val="24"/>
          <w:szCs w:val="24"/>
        </w:rPr>
        <w:t xml:space="preserve"> indices (guessed based on frequency of ts() object):</w:t>
      </w:r>
    </w:p>
    <w:p w:rsidR="00E0479D" w:rsidRPr="000A7DCB" w:rsidRDefault="00E0479D" w:rsidP="000A7D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9513C6" wp14:editId="0572F753">
            <wp:extent cx="5943600" cy="11254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55907" cy="112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79D" w:rsidRPr="000A7DCB" w:rsidRDefault="00837510" w:rsidP="000A7D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sz w:val="24"/>
          <w:szCs w:val="24"/>
        </w:rPr>
        <w:t>Trend</w:t>
      </w:r>
      <w:r w:rsidR="00E0479D" w:rsidRPr="000A7DCB">
        <w:rPr>
          <w:rFonts w:ascii="Times New Roman" w:hAnsi="Times New Roman" w:cs="Times New Roman"/>
          <w:sz w:val="24"/>
          <w:szCs w:val="24"/>
        </w:rPr>
        <w:t xml:space="preserve"> component</w:t>
      </w:r>
      <w:r w:rsidR="006E7BB4" w:rsidRPr="000A7DCB">
        <w:rPr>
          <w:rFonts w:ascii="Times New Roman" w:hAnsi="Times New Roman" w:cs="Times New Roman"/>
          <w:sz w:val="24"/>
          <w:szCs w:val="24"/>
        </w:rPr>
        <w:t>:</w:t>
      </w:r>
    </w:p>
    <w:p w:rsidR="00E0479D" w:rsidRPr="000A7DCB" w:rsidRDefault="00E0479D" w:rsidP="000A7D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D7AF76" wp14:editId="672110DC">
            <wp:extent cx="5943600" cy="20398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50798" cy="2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79D" w:rsidRPr="000A7DCB" w:rsidRDefault="00E0479D" w:rsidP="000A7D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C49555E" wp14:editId="2E9C36FD">
            <wp:extent cx="5943600" cy="7905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BB4" w:rsidRPr="000A7DCB" w:rsidRDefault="006E7BB4" w:rsidP="000A7D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sz w:val="24"/>
          <w:szCs w:val="24"/>
        </w:rPr>
        <w:t>We have used additive seasonality:</w:t>
      </w:r>
    </w:p>
    <w:p w:rsidR="00E0479D" w:rsidRPr="000A7DCB" w:rsidRDefault="00E0479D" w:rsidP="000A7D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90D351" wp14:editId="652F7FB0">
            <wp:extent cx="3057143" cy="39047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57143" cy="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79D" w:rsidRPr="000A7DCB" w:rsidRDefault="00E0479D" w:rsidP="000A7D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841F10" wp14:editId="2218DCB0">
            <wp:extent cx="5848350" cy="2514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48762" cy="2514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BB4" w:rsidRPr="000A7DCB" w:rsidRDefault="00EC7F16" w:rsidP="000A7DC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Des</w:t>
      </w:r>
      <w:r w:rsidR="006E7BB4" w:rsidRPr="000A7DCB">
        <w:rPr>
          <w:rFonts w:ascii="Times New Roman" w:hAnsi="Times New Roman" w:cs="Times New Roman"/>
          <w:sz w:val="24"/>
          <w:szCs w:val="24"/>
        </w:rPr>
        <w:t xml:space="preserve"> additive time series</w:t>
      </w:r>
    </w:p>
    <w:p w:rsidR="00E0479D" w:rsidRPr="000A7DCB" w:rsidRDefault="00E0479D" w:rsidP="000A7D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5B864C" wp14:editId="45A6FC5A">
            <wp:extent cx="5648325" cy="26765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48711" cy="267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BB4" w:rsidRPr="000A7DCB" w:rsidRDefault="00EC7F16" w:rsidP="000A7DC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Dec</w:t>
      </w:r>
      <w:r w:rsidR="006E7BB4" w:rsidRPr="000A7DCB">
        <w:rPr>
          <w:rFonts w:ascii="Times New Roman" w:hAnsi="Times New Roman" w:cs="Times New Roman"/>
          <w:sz w:val="24"/>
          <w:szCs w:val="24"/>
        </w:rPr>
        <w:t xml:space="preserve"> of multiplicative time series</w:t>
      </w:r>
    </w:p>
    <w:p w:rsidR="00427697" w:rsidRPr="000A7DCB" w:rsidRDefault="0047790F" w:rsidP="000A7D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sz w:val="24"/>
          <w:szCs w:val="24"/>
        </w:rPr>
        <w:lastRenderedPageBreak/>
        <w:t>In this plot</w:t>
      </w:r>
    </w:p>
    <w:p w:rsidR="00427697" w:rsidRPr="000A7DCB" w:rsidRDefault="00427697" w:rsidP="000A7DCB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sz w:val="24"/>
          <w:szCs w:val="24"/>
        </w:rPr>
        <w:t>Top</w:t>
      </w:r>
      <w:r w:rsidR="00EC6CB3" w:rsidRPr="000A7DCB">
        <w:rPr>
          <w:rFonts w:ascii="Times New Roman" w:hAnsi="Times New Roman" w:cs="Times New Roman"/>
          <w:sz w:val="24"/>
          <w:szCs w:val="24"/>
        </w:rPr>
        <w:t xml:space="preserve"> panel contains the original time series</w:t>
      </w:r>
      <w:r w:rsidRPr="000A7DCB">
        <w:rPr>
          <w:rFonts w:ascii="Times New Roman" w:hAnsi="Times New Roman" w:cs="Times New Roman"/>
          <w:sz w:val="24"/>
          <w:szCs w:val="24"/>
        </w:rPr>
        <w:t xml:space="preserve">, </w:t>
      </w:r>
    </w:p>
    <w:p w:rsidR="00427697" w:rsidRPr="000A7DCB" w:rsidRDefault="00427697" w:rsidP="000A7DCB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sz w:val="24"/>
          <w:szCs w:val="24"/>
        </w:rPr>
        <w:t>Second</w:t>
      </w:r>
      <w:r w:rsidR="00EC6CB3" w:rsidRPr="000A7DCB">
        <w:rPr>
          <w:rFonts w:ascii="Times New Roman" w:hAnsi="Times New Roman" w:cs="Times New Roman"/>
          <w:sz w:val="24"/>
          <w:szCs w:val="24"/>
        </w:rPr>
        <w:t xml:space="preserve"> panel contains the trend</w:t>
      </w:r>
      <w:r w:rsidRPr="000A7DCB">
        <w:rPr>
          <w:rFonts w:ascii="Times New Roman" w:hAnsi="Times New Roman" w:cs="Times New Roman"/>
          <w:sz w:val="24"/>
          <w:szCs w:val="24"/>
        </w:rPr>
        <w:t xml:space="preserve">, </w:t>
      </w:r>
    </w:p>
    <w:p w:rsidR="00427697" w:rsidRPr="000A7DCB" w:rsidRDefault="00427697" w:rsidP="000A7DCB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sz w:val="24"/>
          <w:szCs w:val="24"/>
        </w:rPr>
        <w:t>Third</w:t>
      </w:r>
      <w:r w:rsidR="00EC6CB3" w:rsidRPr="000A7DCB">
        <w:rPr>
          <w:rFonts w:ascii="Times New Roman" w:hAnsi="Times New Roman" w:cs="Times New Roman"/>
          <w:sz w:val="24"/>
          <w:szCs w:val="24"/>
        </w:rPr>
        <w:t xml:space="preserve"> panel contains the seasonality component</w:t>
      </w:r>
      <w:r w:rsidRPr="000A7DCB">
        <w:rPr>
          <w:rFonts w:ascii="Times New Roman" w:hAnsi="Times New Roman" w:cs="Times New Roman"/>
          <w:sz w:val="24"/>
          <w:szCs w:val="24"/>
        </w:rPr>
        <w:t xml:space="preserve">, </w:t>
      </w:r>
    </w:p>
    <w:p w:rsidR="00EC6CB3" w:rsidRPr="000A7DCB" w:rsidRDefault="00427697" w:rsidP="000A7DCB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sz w:val="24"/>
          <w:szCs w:val="24"/>
        </w:rPr>
        <w:t>Last</w:t>
      </w:r>
      <w:r w:rsidR="00EC6CB3" w:rsidRPr="000A7DCB">
        <w:rPr>
          <w:rFonts w:ascii="Times New Roman" w:hAnsi="Times New Roman" w:cs="Times New Roman"/>
          <w:sz w:val="24"/>
          <w:szCs w:val="24"/>
        </w:rPr>
        <w:t xml:space="preserve"> panel contains random fluctuations</w:t>
      </w:r>
    </w:p>
    <w:p w:rsidR="00E0479D" w:rsidRPr="000A7DCB" w:rsidRDefault="006E7BB4" w:rsidP="000A7DC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sz w:val="24"/>
          <w:szCs w:val="24"/>
        </w:rPr>
        <w:t>Then</w:t>
      </w:r>
      <w:r w:rsidRPr="000A7DCB">
        <w:rPr>
          <w:rStyle w:val="Heading1Char"/>
          <w:rFonts w:ascii="Times New Roman" w:hAnsi="Times New Roman" w:cs="Times New Roman"/>
          <w:sz w:val="24"/>
          <w:szCs w:val="24"/>
        </w:rPr>
        <w:t xml:space="preserve"> </w:t>
      </w:r>
      <w:r w:rsidRPr="000A7DCB">
        <w:rPr>
          <w:rFonts w:ascii="Times New Roman" w:hAnsi="Times New Roman" w:cs="Times New Roman"/>
          <w:sz w:val="24"/>
          <w:szCs w:val="24"/>
        </w:rPr>
        <w:t>we aggregating</w:t>
      </w:r>
      <w:r w:rsidR="00E0479D" w:rsidRPr="000A7DCB">
        <w:rPr>
          <w:rFonts w:ascii="Times New Roman" w:hAnsi="Times New Roman" w:cs="Times New Roman"/>
          <w:sz w:val="24"/>
          <w:szCs w:val="24"/>
        </w:rPr>
        <w:t xml:space="preserve"> the time</w:t>
      </w:r>
      <w:r w:rsidR="00E0479D" w:rsidRPr="000A7DCB">
        <w:rPr>
          <w:rStyle w:val="Heading1Char"/>
          <w:rFonts w:ascii="Times New Roman" w:hAnsi="Times New Roman" w:cs="Times New Roman"/>
          <w:sz w:val="24"/>
          <w:szCs w:val="24"/>
        </w:rPr>
        <w:t xml:space="preserve"> </w:t>
      </w:r>
      <w:r w:rsidR="00E0479D" w:rsidRPr="000A7DCB">
        <w:rPr>
          <w:rFonts w:ascii="Times New Roman" w:hAnsi="Times New Roman" w:cs="Times New Roman"/>
          <w:sz w:val="24"/>
          <w:szCs w:val="24"/>
        </w:rPr>
        <w:t>series</w:t>
      </w:r>
    </w:p>
    <w:p w:rsidR="00E0479D" w:rsidRPr="000A7DCB" w:rsidRDefault="00E0479D" w:rsidP="000A7D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94677B" wp14:editId="5F34530A">
            <wp:extent cx="5457825" cy="16954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58202" cy="169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79D" w:rsidRPr="000A7DCB" w:rsidRDefault="00E0479D" w:rsidP="000A7DC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sz w:val="24"/>
          <w:szCs w:val="24"/>
        </w:rPr>
        <w:t xml:space="preserve">Boxplot creates one </w:t>
      </w:r>
      <w:r w:rsidR="00837510" w:rsidRPr="000A7DCB">
        <w:rPr>
          <w:rFonts w:ascii="Times New Roman" w:hAnsi="Times New Roman" w:cs="Times New Roman"/>
          <w:sz w:val="24"/>
          <w:szCs w:val="24"/>
        </w:rPr>
        <w:t>boxplot</w:t>
      </w:r>
      <w:r w:rsidRPr="000A7DCB">
        <w:rPr>
          <w:rFonts w:ascii="Times New Roman" w:hAnsi="Times New Roman" w:cs="Times New Roman"/>
          <w:sz w:val="24"/>
          <w:szCs w:val="24"/>
        </w:rPr>
        <w:t xml:space="preserve"> for each month</w:t>
      </w:r>
    </w:p>
    <w:p w:rsidR="00E0479D" w:rsidRPr="000A7DCB" w:rsidRDefault="00E0479D" w:rsidP="000A7D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2453BD" wp14:editId="05109B2C">
            <wp:extent cx="5591175" cy="20478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9557" cy="205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79D" w:rsidRPr="000A7DCB" w:rsidRDefault="00E0479D" w:rsidP="000A7D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sz w:val="24"/>
          <w:szCs w:val="24"/>
        </w:rPr>
        <w:t>Then we</w:t>
      </w:r>
      <w:r w:rsidR="006E7BB4" w:rsidRPr="000A7DCB">
        <w:rPr>
          <w:rFonts w:ascii="Times New Roman" w:hAnsi="Times New Roman" w:cs="Times New Roman"/>
          <w:sz w:val="24"/>
          <w:szCs w:val="24"/>
        </w:rPr>
        <w:t xml:space="preserve"> have</w:t>
      </w:r>
      <w:r w:rsidRPr="000A7DCB">
        <w:rPr>
          <w:rFonts w:ascii="Times New Roman" w:hAnsi="Times New Roman" w:cs="Times New Roman"/>
          <w:sz w:val="24"/>
          <w:szCs w:val="24"/>
        </w:rPr>
        <w:t xml:space="preserve"> create</w:t>
      </w:r>
      <w:r w:rsidR="006E7BB4" w:rsidRPr="000A7DCB">
        <w:rPr>
          <w:rFonts w:ascii="Times New Roman" w:hAnsi="Times New Roman" w:cs="Times New Roman"/>
          <w:sz w:val="24"/>
          <w:szCs w:val="24"/>
        </w:rPr>
        <w:t>d</w:t>
      </w:r>
      <w:r w:rsidRPr="000A7DCB">
        <w:rPr>
          <w:rFonts w:ascii="Times New Roman" w:hAnsi="Times New Roman" w:cs="Times New Roman"/>
          <w:sz w:val="24"/>
          <w:szCs w:val="24"/>
        </w:rPr>
        <w:t xml:space="preserve"> Subset the time series by </w:t>
      </w:r>
      <w:r w:rsidR="00AC6CE4" w:rsidRPr="000A7DCB">
        <w:rPr>
          <w:rFonts w:ascii="Times New Roman" w:hAnsi="Times New Roman" w:cs="Times New Roman"/>
          <w:sz w:val="24"/>
          <w:szCs w:val="24"/>
        </w:rPr>
        <w:t>using window function.</w:t>
      </w:r>
      <w:r w:rsidR="0084447C" w:rsidRPr="000A7DCB">
        <w:rPr>
          <w:rFonts w:ascii="Times New Roman" w:hAnsi="Times New Roman" w:cs="Times New Roman"/>
          <w:sz w:val="24"/>
          <w:szCs w:val="24"/>
        </w:rPr>
        <w:t xml:space="preserve"> </w:t>
      </w:r>
      <w:r w:rsidR="00AC6CE4" w:rsidRPr="000A7DCB">
        <w:rPr>
          <w:rFonts w:ascii="Times New Roman" w:hAnsi="Times New Roman" w:cs="Times New Roman"/>
          <w:sz w:val="24"/>
          <w:szCs w:val="24"/>
        </w:rPr>
        <w:t xml:space="preserve">We should to </w:t>
      </w:r>
      <w:r w:rsidRPr="000A7DCB">
        <w:rPr>
          <w:rFonts w:ascii="Times New Roman" w:hAnsi="Times New Roman" w:cs="Times New Roman"/>
          <w:sz w:val="24"/>
          <w:szCs w:val="24"/>
        </w:rPr>
        <w:t xml:space="preserve">create two windows (2014 to 2018) and (2018 </w:t>
      </w:r>
      <w:r w:rsidR="00AC6CE4" w:rsidRPr="000A7DCB">
        <w:rPr>
          <w:rFonts w:ascii="Times New Roman" w:hAnsi="Times New Roman" w:cs="Times New Roman"/>
          <w:sz w:val="24"/>
          <w:szCs w:val="24"/>
        </w:rPr>
        <w:t>to 2019). We have Created</w:t>
      </w:r>
      <w:r w:rsidRPr="000A7DCB">
        <w:rPr>
          <w:rFonts w:ascii="Times New Roman" w:hAnsi="Times New Roman" w:cs="Times New Roman"/>
          <w:sz w:val="24"/>
          <w:szCs w:val="24"/>
        </w:rPr>
        <w:t xml:space="preserve"> Training and Testing Window datasets</w:t>
      </w:r>
      <w:r w:rsidR="00AC6CE4" w:rsidRPr="000A7DCB">
        <w:rPr>
          <w:rFonts w:ascii="Times New Roman" w:hAnsi="Times New Roman" w:cs="Times New Roman"/>
          <w:sz w:val="24"/>
          <w:szCs w:val="24"/>
        </w:rPr>
        <w:t xml:space="preserve"> as mltr</w:t>
      </w:r>
      <w:r w:rsidR="006E7BB4" w:rsidRPr="000A7DCB">
        <w:rPr>
          <w:rFonts w:ascii="Times New Roman" w:hAnsi="Times New Roman" w:cs="Times New Roman"/>
          <w:sz w:val="24"/>
          <w:szCs w:val="24"/>
        </w:rPr>
        <w:t>(train)</w:t>
      </w:r>
      <w:r w:rsidR="00AC6CE4" w:rsidRPr="000A7DCB">
        <w:rPr>
          <w:rFonts w:ascii="Times New Roman" w:hAnsi="Times New Roman" w:cs="Times New Roman"/>
          <w:sz w:val="24"/>
          <w:szCs w:val="24"/>
        </w:rPr>
        <w:t xml:space="preserve"> and mlt</w:t>
      </w:r>
      <w:r w:rsidR="006E7BB4" w:rsidRPr="000A7DCB">
        <w:rPr>
          <w:rFonts w:ascii="Times New Roman" w:hAnsi="Times New Roman" w:cs="Times New Roman"/>
          <w:sz w:val="24"/>
          <w:szCs w:val="24"/>
        </w:rPr>
        <w:t>(test)</w:t>
      </w:r>
      <w:r w:rsidR="00AC6CE4" w:rsidRPr="000A7DCB">
        <w:rPr>
          <w:rFonts w:ascii="Times New Roman" w:hAnsi="Times New Roman" w:cs="Times New Roman"/>
          <w:sz w:val="24"/>
          <w:szCs w:val="24"/>
        </w:rPr>
        <w:t xml:space="preserve">. </w:t>
      </w:r>
      <w:r w:rsidRPr="000A7DCB">
        <w:rPr>
          <w:rFonts w:ascii="Times New Roman" w:hAnsi="Times New Roman" w:cs="Times New Roman"/>
          <w:sz w:val="24"/>
          <w:szCs w:val="24"/>
        </w:rPr>
        <w:t>Frequency is the number of time periods in a year</w:t>
      </w:r>
    </w:p>
    <w:p w:rsidR="00E0479D" w:rsidRPr="000A7DCB" w:rsidRDefault="00E0479D" w:rsidP="000A7D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822226" wp14:editId="35EA86B4">
            <wp:extent cx="5874024" cy="8763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81944" cy="87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79D" w:rsidRPr="000A7DCB" w:rsidRDefault="00E0479D" w:rsidP="000A7DC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4EA427E" wp14:editId="7E119AE2">
            <wp:extent cx="5827875" cy="2800350"/>
            <wp:effectExtent l="0" t="0" r="190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51939" cy="281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BB4" w:rsidRPr="000A7DCB" w:rsidRDefault="006E7BB4" w:rsidP="000A7DC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sz w:val="24"/>
          <w:szCs w:val="24"/>
        </w:rPr>
        <w:t>Fig: Train time series visualization</w:t>
      </w:r>
    </w:p>
    <w:p w:rsidR="00E0479D" w:rsidRPr="000A7DCB" w:rsidRDefault="00E0479D" w:rsidP="000A7DC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676385" wp14:editId="5C33BDE0">
            <wp:extent cx="5676900" cy="26289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77289" cy="26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BB4" w:rsidRPr="000A7DCB" w:rsidRDefault="006E7BB4" w:rsidP="000A7DC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sz w:val="24"/>
          <w:szCs w:val="24"/>
        </w:rPr>
        <w:t xml:space="preserve">Fig: test time series </w:t>
      </w:r>
      <w:r w:rsidR="00982A63" w:rsidRPr="000A7DCB">
        <w:rPr>
          <w:rFonts w:ascii="Times New Roman" w:hAnsi="Times New Roman" w:cs="Times New Roman"/>
          <w:sz w:val="24"/>
          <w:szCs w:val="24"/>
        </w:rPr>
        <w:t>visualization</w:t>
      </w:r>
    </w:p>
    <w:p w:rsidR="00E0479D" w:rsidRPr="000A7DCB" w:rsidRDefault="00E0479D" w:rsidP="000A7D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sz w:val="24"/>
          <w:szCs w:val="24"/>
        </w:rPr>
        <w:t>We shall create a time</w:t>
      </w:r>
      <w:r w:rsidR="00AC47B1" w:rsidRPr="000A7DCB">
        <w:rPr>
          <w:rFonts w:ascii="Times New Roman" w:hAnsi="Times New Roman" w:cs="Times New Roman"/>
          <w:sz w:val="24"/>
          <w:szCs w:val="24"/>
        </w:rPr>
        <w:t xml:space="preserve"> series model on (2014 to 2017)</w:t>
      </w:r>
      <w:r w:rsidRPr="000A7DCB">
        <w:rPr>
          <w:rFonts w:ascii="Times New Roman" w:hAnsi="Times New Roman" w:cs="Times New Roman"/>
          <w:sz w:val="24"/>
          <w:szCs w:val="24"/>
        </w:rPr>
        <w:t xml:space="preserve"> and forecas</w:t>
      </w:r>
      <w:r w:rsidR="005A2A49" w:rsidRPr="000A7DCB">
        <w:rPr>
          <w:rFonts w:ascii="Times New Roman" w:hAnsi="Times New Roman" w:cs="Times New Roman"/>
          <w:sz w:val="24"/>
          <w:szCs w:val="24"/>
        </w:rPr>
        <w:t>t for the period (2017 to 2019)</w:t>
      </w:r>
      <w:r w:rsidR="00EC6CB3" w:rsidRPr="000A7DCB">
        <w:rPr>
          <w:rFonts w:ascii="Times New Roman" w:hAnsi="Times New Roman" w:cs="Times New Roman"/>
          <w:sz w:val="24"/>
          <w:szCs w:val="24"/>
        </w:rPr>
        <w:t xml:space="preserve"> and more then 1 years</w:t>
      </w:r>
      <w:r w:rsidR="005A2A49" w:rsidRPr="000A7DCB">
        <w:rPr>
          <w:rFonts w:ascii="Times New Roman" w:hAnsi="Times New Roman" w:cs="Times New Roman"/>
          <w:sz w:val="24"/>
          <w:szCs w:val="24"/>
        </w:rPr>
        <w:t xml:space="preserve">. </w:t>
      </w:r>
      <w:r w:rsidRPr="000A7DCB">
        <w:rPr>
          <w:rFonts w:ascii="Times New Roman" w:hAnsi="Times New Roman" w:cs="Times New Roman"/>
          <w:sz w:val="24"/>
          <w:szCs w:val="24"/>
        </w:rPr>
        <w:t>We shall then compare the forecasts with the actual time series data</w:t>
      </w:r>
    </w:p>
    <w:p w:rsidR="00E0479D" w:rsidRPr="000A7DCB" w:rsidRDefault="00E0479D" w:rsidP="000A7DCB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sz w:val="24"/>
          <w:szCs w:val="24"/>
        </w:rPr>
        <w:t>Data has both trend and seasonality</w:t>
      </w:r>
    </w:p>
    <w:p w:rsidR="00E0479D" w:rsidRPr="000A7DCB" w:rsidRDefault="00E0479D" w:rsidP="000A7DCB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sz w:val="24"/>
          <w:szCs w:val="24"/>
        </w:rPr>
        <w:t>Decomposing the Time Series into seasonal, trend and irregular</w:t>
      </w:r>
    </w:p>
    <w:p w:rsidR="00E0479D" w:rsidRPr="000A7DCB" w:rsidRDefault="00AC47B1" w:rsidP="000A7DCB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sz w:val="24"/>
          <w:szCs w:val="24"/>
        </w:rPr>
        <w:t>C</w:t>
      </w:r>
      <w:r w:rsidR="00E0479D" w:rsidRPr="000A7DCB">
        <w:rPr>
          <w:rFonts w:ascii="Times New Roman" w:hAnsi="Times New Roman" w:cs="Times New Roman"/>
          <w:sz w:val="24"/>
          <w:szCs w:val="24"/>
        </w:rPr>
        <w:t>omponents with additive seasonality</w:t>
      </w:r>
    </w:p>
    <w:p w:rsidR="00AC47B1" w:rsidRPr="000A7DCB" w:rsidRDefault="00AC47B1" w:rsidP="000A7D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22C4408" wp14:editId="04D92F1D">
            <wp:extent cx="5685790" cy="26955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14013" cy="270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7B1" w:rsidRPr="000A7DCB" w:rsidRDefault="00AC47B1" w:rsidP="000A7D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sz w:val="24"/>
          <w:szCs w:val="24"/>
        </w:rPr>
        <w:t>In this plot:</w:t>
      </w:r>
    </w:p>
    <w:p w:rsidR="00AC47B1" w:rsidRPr="000A7DCB" w:rsidRDefault="00AC47B1" w:rsidP="000A7DCB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sz w:val="24"/>
          <w:szCs w:val="24"/>
        </w:rPr>
        <w:t>Top panel contains the original time series</w:t>
      </w:r>
    </w:p>
    <w:p w:rsidR="00AC47B1" w:rsidRPr="000A7DCB" w:rsidRDefault="00AC47B1" w:rsidP="000A7DCB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sz w:val="24"/>
          <w:szCs w:val="24"/>
        </w:rPr>
        <w:t>Second panel contains the trend</w:t>
      </w:r>
    </w:p>
    <w:p w:rsidR="00AC47B1" w:rsidRPr="000A7DCB" w:rsidRDefault="00AC47B1" w:rsidP="000A7DCB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sz w:val="24"/>
          <w:szCs w:val="24"/>
        </w:rPr>
        <w:t>Third panel contains the seasonality component</w:t>
      </w:r>
    </w:p>
    <w:p w:rsidR="00AC47B1" w:rsidRPr="000A7DCB" w:rsidRDefault="00AC47B1" w:rsidP="000A7DCB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sz w:val="24"/>
          <w:szCs w:val="24"/>
        </w:rPr>
        <w:t>Last panel contains random fluctuations</w:t>
      </w:r>
    </w:p>
    <w:p w:rsidR="00982A63" w:rsidRPr="000A7DCB" w:rsidRDefault="00AC47B1" w:rsidP="000A7DCB">
      <w:pPr>
        <w:pStyle w:val="Heading1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5" w:name="_Toc23197181"/>
      <w:r w:rsidRPr="000A7DCB">
        <w:rPr>
          <w:rFonts w:ascii="Times New Roman" w:hAnsi="Times New Roman" w:cs="Times New Roman"/>
          <w:sz w:val="24"/>
          <w:szCs w:val="24"/>
        </w:rPr>
        <w:t>Exponential smoothing forecasts Model:</w:t>
      </w:r>
      <w:bookmarkEnd w:id="5"/>
    </w:p>
    <w:p w:rsidR="00AC47B1" w:rsidRPr="000A7DCB" w:rsidRDefault="005A2A49" w:rsidP="000A7D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sz w:val="24"/>
          <w:szCs w:val="24"/>
        </w:rPr>
        <w:t>E</w:t>
      </w:r>
      <w:r w:rsidR="00AC47B1" w:rsidRPr="000A7DCB">
        <w:rPr>
          <w:rFonts w:ascii="Times New Roman" w:hAnsi="Times New Roman" w:cs="Times New Roman"/>
          <w:sz w:val="24"/>
          <w:szCs w:val="24"/>
        </w:rPr>
        <w:t>xponential smoothing on training window dataset:</w:t>
      </w:r>
    </w:p>
    <w:p w:rsidR="00AC47B1" w:rsidRPr="000A7DCB" w:rsidRDefault="00AC47B1" w:rsidP="000A7D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sz w:val="24"/>
          <w:szCs w:val="24"/>
        </w:rPr>
        <w:t>To forecast by Exponential smoothing forecas</w:t>
      </w:r>
      <w:r w:rsidR="00427697" w:rsidRPr="000A7DCB">
        <w:rPr>
          <w:rFonts w:ascii="Times New Roman" w:hAnsi="Times New Roman" w:cs="Times New Roman"/>
          <w:sz w:val="24"/>
          <w:szCs w:val="24"/>
        </w:rPr>
        <w:t>ts share for the next 12 months</w:t>
      </w:r>
    </w:p>
    <w:p w:rsidR="00AC47B1" w:rsidRPr="000A7DCB" w:rsidRDefault="005A2A49" w:rsidP="000A7D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4FA5DB" wp14:editId="328555D8">
            <wp:extent cx="5942330" cy="2590800"/>
            <wp:effectExtent l="0" t="0" r="127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67450" cy="260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7B1" w:rsidRPr="000A7DCB" w:rsidRDefault="005A2A49" w:rsidP="000A7D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086E10E" wp14:editId="3520822D">
            <wp:extent cx="5685155" cy="3590925"/>
            <wp:effectExtent l="0" t="0" r="0" b="952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85722" cy="359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7B1" w:rsidRPr="000A7DCB" w:rsidRDefault="005A2A49" w:rsidP="000A7D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C8CF60" wp14:editId="409D6FE7">
            <wp:extent cx="5600700" cy="272415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12579"/>
                    <a:stretch/>
                  </pic:blipFill>
                  <pic:spPr bwMode="auto">
                    <a:xfrm>
                      <a:off x="0" y="0"/>
                      <a:ext cx="5629066" cy="2737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6CB3" w:rsidRPr="000A7DCB" w:rsidRDefault="00EC6CB3" w:rsidP="000A7D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sz w:val="24"/>
          <w:szCs w:val="24"/>
        </w:rPr>
        <w:t>Blue line is slightly elevated, meaning that this forecast</w:t>
      </w:r>
    </w:p>
    <w:p w:rsidR="00AC47B1" w:rsidRPr="000A7DCB" w:rsidRDefault="005A2A49" w:rsidP="000A7D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5AF8EB" wp14:editId="613F2149">
            <wp:extent cx="5941590" cy="1085850"/>
            <wp:effectExtent l="0" t="0" r="254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51845" cy="108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7B1" w:rsidRPr="000A7DCB" w:rsidRDefault="00AC47B1" w:rsidP="000A7D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D901187" wp14:editId="012D4518">
            <wp:extent cx="5942965" cy="2857500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51022" cy="286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7B1" w:rsidRPr="000A7DCB" w:rsidRDefault="00837510" w:rsidP="000A7D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sz w:val="24"/>
          <w:szCs w:val="24"/>
        </w:rPr>
        <w:t>Residuals</w:t>
      </w:r>
      <w:r w:rsidR="00427697" w:rsidRPr="000A7DCB">
        <w:rPr>
          <w:rFonts w:ascii="Times New Roman" w:hAnsi="Times New Roman" w:cs="Times New Roman"/>
          <w:sz w:val="24"/>
          <w:szCs w:val="24"/>
        </w:rPr>
        <w:t>: Actual-predicted</w:t>
      </w:r>
    </w:p>
    <w:p w:rsidR="00AC47B1" w:rsidRPr="000A7DCB" w:rsidRDefault="005A2A49" w:rsidP="000A7D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A17036" wp14:editId="0D87A641">
            <wp:extent cx="5942330" cy="2466975"/>
            <wp:effectExtent l="0" t="0" r="1270" b="952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56051" cy="2472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A63" w:rsidRPr="000A7DCB" w:rsidRDefault="00AC47B1" w:rsidP="000A7D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82784F" wp14:editId="70068516">
            <wp:extent cx="3428571" cy="504762"/>
            <wp:effectExtent l="0" t="0" r="63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28571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7B1" w:rsidRPr="000A7DCB" w:rsidRDefault="00AC47B1" w:rsidP="000A7D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sz w:val="24"/>
          <w:szCs w:val="24"/>
        </w:rPr>
        <w:t>Finding the accuracy of exponential smoothing model:</w:t>
      </w:r>
    </w:p>
    <w:p w:rsidR="00AC47B1" w:rsidRPr="000A7DCB" w:rsidRDefault="005A2A49" w:rsidP="000A7D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B81866" wp14:editId="335634CD">
            <wp:extent cx="5943600" cy="91440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7B1" w:rsidRPr="000A7DCB" w:rsidRDefault="00AC47B1" w:rsidP="000A7D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sz w:val="24"/>
          <w:szCs w:val="24"/>
        </w:rPr>
        <w:lastRenderedPageBreak/>
        <w:t xml:space="preserve">Checking residuals for </w:t>
      </w:r>
      <w:r w:rsidR="00427697" w:rsidRPr="000A7DCB">
        <w:rPr>
          <w:rFonts w:ascii="Times New Roman" w:hAnsi="Times New Roman" w:cs="Times New Roman"/>
          <w:sz w:val="24"/>
          <w:szCs w:val="24"/>
        </w:rPr>
        <w:t>ES</w:t>
      </w:r>
      <w:r w:rsidRPr="000A7DCB">
        <w:rPr>
          <w:rFonts w:ascii="Times New Roman" w:hAnsi="Times New Roman" w:cs="Times New Roman"/>
          <w:sz w:val="24"/>
          <w:szCs w:val="24"/>
        </w:rPr>
        <w:t xml:space="preserve"> model:</w:t>
      </w:r>
    </w:p>
    <w:p w:rsidR="00AC47B1" w:rsidRPr="000A7DCB" w:rsidRDefault="005A2A49" w:rsidP="000A7D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77F609" wp14:editId="5669CD76">
            <wp:extent cx="5819775" cy="2571750"/>
            <wp:effectExtent l="0" t="0" r="9525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20173" cy="257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7B1" w:rsidRPr="000A7DCB" w:rsidRDefault="00AC47B1" w:rsidP="000A7D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sz w:val="24"/>
          <w:szCs w:val="24"/>
        </w:rPr>
        <w:t>There is a pattern in the residuals. Therefore this forecast is not sufficiently an accurate forecast.</w:t>
      </w:r>
    </w:p>
    <w:p w:rsidR="00AC47B1" w:rsidRPr="000A7DCB" w:rsidRDefault="00AC47B1" w:rsidP="000A7D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sz w:val="24"/>
          <w:szCs w:val="24"/>
        </w:rPr>
        <w:t>Hence, we use the Holt's method.</w:t>
      </w:r>
    </w:p>
    <w:p w:rsidR="00982A63" w:rsidRPr="000A7DCB" w:rsidRDefault="00982A63" w:rsidP="000A7DCB">
      <w:pPr>
        <w:pStyle w:val="Heading1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6" w:name="_Toc23197182"/>
      <w:r w:rsidRPr="000A7DCB">
        <w:rPr>
          <w:rFonts w:ascii="Times New Roman" w:hAnsi="Times New Roman" w:cs="Times New Roman"/>
          <w:sz w:val="24"/>
          <w:szCs w:val="24"/>
        </w:rPr>
        <w:t>Holt's method</w:t>
      </w:r>
      <w:bookmarkEnd w:id="6"/>
    </w:p>
    <w:p w:rsidR="007305DB" w:rsidRPr="000A7DCB" w:rsidRDefault="005A2A49" w:rsidP="000A7D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CEECF3" wp14:editId="0C2E438B">
            <wp:extent cx="5655310" cy="1352550"/>
            <wp:effectExtent l="0" t="0" r="254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64380" cy="135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5DB" w:rsidRPr="000A7DCB" w:rsidRDefault="00427697" w:rsidP="000A7D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sz w:val="24"/>
          <w:szCs w:val="24"/>
        </w:rPr>
        <w:t>Fitting holt</w:t>
      </w:r>
      <w:r w:rsidR="007305DB" w:rsidRPr="000A7DCB">
        <w:rPr>
          <w:rFonts w:ascii="Times New Roman" w:hAnsi="Times New Roman" w:cs="Times New Roman"/>
          <w:sz w:val="24"/>
          <w:szCs w:val="24"/>
        </w:rPr>
        <w:t>'s model:</w:t>
      </w:r>
    </w:p>
    <w:p w:rsidR="007305DB" w:rsidRPr="000A7DCB" w:rsidRDefault="005A2A49" w:rsidP="000A7D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E43119" wp14:editId="2776E092">
            <wp:extent cx="5953125" cy="201930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b="12757"/>
                    <a:stretch/>
                  </pic:blipFill>
                  <pic:spPr bwMode="auto">
                    <a:xfrm>
                      <a:off x="0" y="0"/>
                      <a:ext cx="5978192" cy="2027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6CB3" w:rsidRPr="000A7DCB" w:rsidRDefault="00EC6CB3" w:rsidP="000A7D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sz w:val="24"/>
          <w:szCs w:val="24"/>
        </w:rPr>
        <w:lastRenderedPageBreak/>
        <w:t>Blue line is slightly elevated, meaning that this forecast</w:t>
      </w:r>
    </w:p>
    <w:p w:rsidR="007305DB" w:rsidRPr="000A7DCB" w:rsidRDefault="005A2A49" w:rsidP="000A7D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D29BA1" wp14:editId="158D752D">
            <wp:extent cx="5941695" cy="4038600"/>
            <wp:effectExtent l="0" t="0" r="1905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59070" cy="405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5DB" w:rsidRPr="000A7DCB" w:rsidRDefault="005A2A49" w:rsidP="000A7D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EF1A2A" wp14:editId="7DBFDA77">
            <wp:extent cx="5904230" cy="3467100"/>
            <wp:effectExtent l="0" t="0" r="127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04766" cy="346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5DB" w:rsidRPr="000A7DCB" w:rsidRDefault="007305DB" w:rsidP="000A7D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357D9A0" wp14:editId="59B95E3F">
            <wp:extent cx="5942330" cy="1304925"/>
            <wp:effectExtent l="0" t="0" r="127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75055" cy="131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5DB" w:rsidRPr="000A7DCB" w:rsidRDefault="007305DB" w:rsidP="000A7D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sz w:val="24"/>
          <w:szCs w:val="24"/>
        </w:rPr>
        <w:t>Check that residuals</w:t>
      </w:r>
      <w:r w:rsidR="00EC7F16">
        <w:rPr>
          <w:rFonts w:ascii="Times New Roman" w:hAnsi="Times New Roman" w:cs="Times New Roman"/>
          <w:sz w:val="24"/>
          <w:szCs w:val="24"/>
        </w:rPr>
        <w:t xml:space="preserve"> by checkresuduals () function from a ts model:</w:t>
      </w:r>
    </w:p>
    <w:p w:rsidR="007305DB" w:rsidRPr="000A7DCB" w:rsidRDefault="007305DB" w:rsidP="000A7D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4CDAF1" wp14:editId="306A2CD2">
            <wp:extent cx="3998595" cy="1219200"/>
            <wp:effectExtent l="0" t="0" r="190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01229" cy="122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5DB" w:rsidRPr="000A7DCB" w:rsidRDefault="007305DB" w:rsidP="000A7D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7F5E7C" wp14:editId="0329C44C">
            <wp:extent cx="5638800" cy="338137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39189" cy="338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5DB" w:rsidRPr="000A7DCB" w:rsidRDefault="007305DB" w:rsidP="000A7D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34779F" wp14:editId="697D1C49">
            <wp:extent cx="5140325" cy="1114425"/>
            <wp:effectExtent l="0" t="0" r="317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45229" cy="111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5DB" w:rsidRPr="000A7DCB" w:rsidRDefault="007305DB" w:rsidP="000A7D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sz w:val="24"/>
          <w:szCs w:val="24"/>
        </w:rPr>
        <w:lastRenderedPageBreak/>
        <w:t>Here in</w:t>
      </w:r>
      <w:r w:rsidR="00427697" w:rsidRPr="000A7DCB">
        <w:rPr>
          <w:rFonts w:ascii="Times New Roman" w:hAnsi="Times New Roman" w:cs="Times New Roman"/>
          <w:sz w:val="24"/>
          <w:szCs w:val="24"/>
        </w:rPr>
        <w:t xml:space="preserve"> this</w:t>
      </w:r>
      <w:r w:rsidRPr="000A7DCB">
        <w:rPr>
          <w:rFonts w:ascii="Times New Roman" w:hAnsi="Times New Roman" w:cs="Times New Roman"/>
          <w:sz w:val="24"/>
          <w:szCs w:val="24"/>
        </w:rPr>
        <w:t xml:space="preserve"> plot:</w:t>
      </w:r>
    </w:p>
    <w:p w:rsidR="007305DB" w:rsidRPr="000A7DCB" w:rsidRDefault="007305DB" w:rsidP="000A7DCB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sz w:val="24"/>
          <w:szCs w:val="24"/>
        </w:rPr>
        <w:t xml:space="preserve">Blue line is slightly elevated, meaning that this forecast </w:t>
      </w:r>
    </w:p>
    <w:p w:rsidR="007305DB" w:rsidRPr="000A7DCB" w:rsidRDefault="00A03FFC" w:rsidP="000A7DCB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sz w:val="24"/>
          <w:szCs w:val="24"/>
        </w:rPr>
        <w:t>This</w:t>
      </w:r>
      <w:r w:rsidR="007305DB" w:rsidRPr="000A7DCB">
        <w:rPr>
          <w:rFonts w:ascii="Times New Roman" w:hAnsi="Times New Roman" w:cs="Times New Roman"/>
          <w:sz w:val="24"/>
          <w:szCs w:val="24"/>
        </w:rPr>
        <w:t xml:space="preserve"> is</w:t>
      </w:r>
      <w:r w:rsidRPr="000A7DCB">
        <w:rPr>
          <w:rFonts w:ascii="Times New Roman" w:hAnsi="Times New Roman" w:cs="Times New Roman"/>
          <w:sz w:val="24"/>
          <w:szCs w:val="24"/>
        </w:rPr>
        <w:t xml:space="preserve"> the</w:t>
      </w:r>
      <w:r w:rsidR="007305DB" w:rsidRPr="000A7DCB">
        <w:rPr>
          <w:rFonts w:ascii="Times New Roman" w:hAnsi="Times New Roman" w:cs="Times New Roman"/>
          <w:sz w:val="24"/>
          <w:szCs w:val="24"/>
        </w:rPr>
        <w:t xml:space="preserve"> </w:t>
      </w:r>
      <w:r w:rsidR="00427697" w:rsidRPr="000A7DCB">
        <w:rPr>
          <w:rFonts w:ascii="Times New Roman" w:hAnsi="Times New Roman" w:cs="Times New Roman"/>
          <w:sz w:val="24"/>
          <w:szCs w:val="24"/>
        </w:rPr>
        <w:t>better than</w:t>
      </w:r>
      <w:r w:rsidR="007305DB" w:rsidRPr="000A7DCB">
        <w:rPr>
          <w:rFonts w:ascii="Times New Roman" w:hAnsi="Times New Roman" w:cs="Times New Roman"/>
          <w:sz w:val="24"/>
          <w:szCs w:val="24"/>
        </w:rPr>
        <w:t xml:space="preserve"> the previous one.</w:t>
      </w:r>
    </w:p>
    <w:p w:rsidR="007305DB" w:rsidRPr="000A7DCB" w:rsidRDefault="007305DB" w:rsidP="000A7DCB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sz w:val="24"/>
          <w:szCs w:val="24"/>
        </w:rPr>
        <w:t>The Ljung-Box test reveals that p-value is low.</w:t>
      </w:r>
    </w:p>
    <w:p w:rsidR="007305DB" w:rsidRPr="000A7DCB" w:rsidRDefault="007305DB" w:rsidP="000A7DCB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sz w:val="24"/>
          <w:szCs w:val="24"/>
        </w:rPr>
        <w:t>Data is identically and independently distributed (white noise)</w:t>
      </w:r>
    </w:p>
    <w:p w:rsidR="007305DB" w:rsidRPr="000A7DCB" w:rsidRDefault="007305DB" w:rsidP="000A7DCB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sz w:val="24"/>
          <w:szCs w:val="24"/>
        </w:rPr>
        <w:t xml:space="preserve">Data is not identically and independently </w:t>
      </w:r>
    </w:p>
    <w:p w:rsidR="007305DB" w:rsidRPr="000A7DCB" w:rsidRDefault="00A03FFC" w:rsidP="000A7DCB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sz w:val="24"/>
          <w:szCs w:val="24"/>
        </w:rPr>
        <w:t>Distributed</w:t>
      </w:r>
      <w:r w:rsidR="007305DB" w:rsidRPr="000A7DC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305DB" w:rsidRPr="000A7DCB" w:rsidRDefault="00A03FFC" w:rsidP="000A7DCB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sz w:val="24"/>
          <w:szCs w:val="24"/>
        </w:rPr>
        <w:t>Therefore</w:t>
      </w:r>
      <w:r w:rsidR="007305DB" w:rsidRPr="000A7DCB">
        <w:rPr>
          <w:rFonts w:ascii="Times New Roman" w:hAnsi="Times New Roman" w:cs="Times New Roman"/>
          <w:sz w:val="24"/>
          <w:szCs w:val="24"/>
        </w:rPr>
        <w:t xml:space="preserve"> we reject Ho and conclude that data exhibits serial correlation.</w:t>
      </w:r>
    </w:p>
    <w:p w:rsidR="007305DB" w:rsidRPr="000A7DCB" w:rsidRDefault="00427697" w:rsidP="000A7DCB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sz w:val="24"/>
          <w:szCs w:val="24"/>
        </w:rPr>
        <w:t>clearly</w:t>
      </w:r>
      <w:r w:rsidR="007305DB" w:rsidRPr="000A7DCB">
        <w:rPr>
          <w:rFonts w:ascii="Times New Roman" w:hAnsi="Times New Roman" w:cs="Times New Roman"/>
          <w:sz w:val="24"/>
          <w:szCs w:val="24"/>
        </w:rPr>
        <w:t xml:space="preserve"> the series is seasonal so seasonal component is required</w:t>
      </w:r>
    </w:p>
    <w:p w:rsidR="009D5B5A" w:rsidRPr="000A7DCB" w:rsidRDefault="009D5B5A" w:rsidP="000A7D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sz w:val="24"/>
          <w:szCs w:val="24"/>
        </w:rPr>
        <w:t xml:space="preserve">Finally trying the </w:t>
      </w:r>
      <w:r w:rsidR="00427697" w:rsidRPr="000A7DCB">
        <w:rPr>
          <w:rFonts w:ascii="Times New Roman" w:hAnsi="Times New Roman" w:cs="Times New Roman"/>
          <w:sz w:val="24"/>
          <w:szCs w:val="24"/>
        </w:rPr>
        <w:t>Holt</w:t>
      </w:r>
      <w:r w:rsidRPr="000A7DCB">
        <w:rPr>
          <w:rFonts w:ascii="Times New Roman" w:hAnsi="Times New Roman" w:cs="Times New Roman"/>
          <w:sz w:val="24"/>
          <w:szCs w:val="24"/>
        </w:rPr>
        <w:t xml:space="preserve"> winter's method </w:t>
      </w:r>
    </w:p>
    <w:p w:rsidR="009D5B5A" w:rsidRPr="000A7DCB" w:rsidRDefault="009D5B5A" w:rsidP="000A7DCB">
      <w:pPr>
        <w:pStyle w:val="Heading1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7" w:name="_Toc23197183"/>
      <w:r w:rsidRPr="000A7DCB">
        <w:rPr>
          <w:rFonts w:ascii="Times New Roman" w:hAnsi="Times New Roman" w:cs="Times New Roman"/>
          <w:sz w:val="24"/>
          <w:szCs w:val="24"/>
        </w:rPr>
        <w:t xml:space="preserve">Holt </w:t>
      </w:r>
      <w:r w:rsidR="00427697" w:rsidRPr="000A7DCB">
        <w:rPr>
          <w:rFonts w:ascii="Times New Roman" w:hAnsi="Times New Roman" w:cs="Times New Roman"/>
          <w:sz w:val="24"/>
          <w:szCs w:val="24"/>
        </w:rPr>
        <w:t>winter’s</w:t>
      </w:r>
      <w:r w:rsidRPr="000A7DCB">
        <w:rPr>
          <w:rFonts w:ascii="Times New Roman" w:hAnsi="Times New Roman" w:cs="Times New Roman"/>
          <w:sz w:val="24"/>
          <w:szCs w:val="24"/>
        </w:rPr>
        <w:t xml:space="preserve"> Model for Trend &amp; Seasonality</w:t>
      </w:r>
      <w:bookmarkEnd w:id="7"/>
    </w:p>
    <w:p w:rsidR="005A2A49" w:rsidRPr="000A7DCB" w:rsidRDefault="005A2A49" w:rsidP="000A7D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2E520D" wp14:editId="31629B70">
            <wp:extent cx="5941060" cy="4667250"/>
            <wp:effectExtent l="0" t="0" r="254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62595" cy="468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A49" w:rsidRPr="000A7DCB" w:rsidRDefault="005A2A49" w:rsidP="000A7D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3F75073" wp14:editId="72B9EDE9">
            <wp:extent cx="5943600" cy="3971925"/>
            <wp:effectExtent l="0" t="0" r="0" b="952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B5A" w:rsidRPr="000A7DCB" w:rsidRDefault="005A2A49" w:rsidP="000A7D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6974E6" wp14:editId="28FDA171">
            <wp:extent cx="5819775" cy="2514600"/>
            <wp:effectExtent l="0" t="0" r="9525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b="11913"/>
                    <a:stretch/>
                  </pic:blipFill>
                  <pic:spPr bwMode="auto">
                    <a:xfrm>
                      <a:off x="0" y="0"/>
                      <a:ext cx="5820180" cy="2514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6CB3" w:rsidRPr="000A7DCB" w:rsidRDefault="00EC6CB3" w:rsidP="000A7D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sz w:val="24"/>
          <w:szCs w:val="24"/>
        </w:rPr>
        <w:t>Blue line is slightly elevated, meaning that this forecast</w:t>
      </w:r>
    </w:p>
    <w:p w:rsidR="009D5B5A" w:rsidRPr="000A7DCB" w:rsidRDefault="009D5B5A" w:rsidP="000A7D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662FFF" wp14:editId="27BD020F">
            <wp:extent cx="5943600" cy="9810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58764" cy="98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B5A" w:rsidRPr="000A7DCB" w:rsidRDefault="005A2A49" w:rsidP="000A7D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686530C" wp14:editId="4BC3E714">
            <wp:extent cx="5723890" cy="4162425"/>
            <wp:effectExtent l="0" t="0" r="0" b="952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897" cy="4168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B5A" w:rsidRPr="000A7DCB" w:rsidRDefault="009D5B5A" w:rsidP="000A7D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EDF800" wp14:editId="610D56F6">
            <wp:extent cx="5150905" cy="166687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53641" cy="1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FFC" w:rsidRPr="000A7DCB" w:rsidRDefault="009D5B5A" w:rsidP="000A7D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sz w:val="24"/>
          <w:szCs w:val="24"/>
        </w:rPr>
        <w:t xml:space="preserve">Here </w:t>
      </w:r>
    </w:p>
    <w:p w:rsidR="009D5B5A" w:rsidRPr="000A7DCB" w:rsidRDefault="009D5B5A" w:rsidP="000A7DCB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sz w:val="24"/>
          <w:szCs w:val="24"/>
        </w:rPr>
        <w:t xml:space="preserve">p-value is less, indicating that data is identically and </w:t>
      </w:r>
    </w:p>
    <w:p w:rsidR="009D5B5A" w:rsidRPr="000A7DCB" w:rsidRDefault="00A03FFC" w:rsidP="000A7DCB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sz w:val="24"/>
          <w:szCs w:val="24"/>
        </w:rPr>
        <w:t>Independently</w:t>
      </w:r>
      <w:r w:rsidR="009D5B5A" w:rsidRPr="000A7DCB">
        <w:rPr>
          <w:rFonts w:ascii="Times New Roman" w:hAnsi="Times New Roman" w:cs="Times New Roman"/>
          <w:sz w:val="24"/>
          <w:szCs w:val="24"/>
        </w:rPr>
        <w:t xml:space="preserve"> distributed </w:t>
      </w:r>
    </w:p>
    <w:p w:rsidR="009D5B5A" w:rsidRPr="000A7DCB" w:rsidRDefault="009D5B5A" w:rsidP="000A7DCB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sz w:val="24"/>
          <w:szCs w:val="24"/>
        </w:rPr>
        <w:t>All spikes are below blue line.</w:t>
      </w:r>
    </w:p>
    <w:p w:rsidR="009D5B5A" w:rsidRPr="000A7DCB" w:rsidRDefault="009D5B5A" w:rsidP="000A7DCB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sz w:val="24"/>
          <w:szCs w:val="24"/>
        </w:rPr>
        <w:t>There's no pattern in the residuals</w:t>
      </w:r>
    </w:p>
    <w:p w:rsidR="00EC6CB3" w:rsidRPr="000A7DCB" w:rsidRDefault="009D5B5A" w:rsidP="000A7DCB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sz w:val="24"/>
          <w:szCs w:val="24"/>
        </w:rPr>
        <w:t>Histogram is also closer to bell-shaped</w:t>
      </w:r>
    </w:p>
    <w:p w:rsidR="009D5B5A" w:rsidRPr="000A7DCB" w:rsidRDefault="009D5B5A" w:rsidP="000A7DCB">
      <w:pPr>
        <w:pStyle w:val="Heading1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8" w:name="_Toc23197184"/>
      <w:r w:rsidRPr="000A7DCB">
        <w:rPr>
          <w:rFonts w:ascii="Times New Roman" w:hAnsi="Times New Roman" w:cs="Times New Roman"/>
          <w:sz w:val="24"/>
          <w:szCs w:val="24"/>
        </w:rPr>
        <w:lastRenderedPageBreak/>
        <w:t xml:space="preserve">Automating model building using </w:t>
      </w:r>
      <w:r w:rsidR="00A03FFC" w:rsidRPr="000A7DCB">
        <w:rPr>
          <w:rFonts w:ascii="Times New Roman" w:hAnsi="Times New Roman" w:cs="Times New Roman"/>
          <w:sz w:val="24"/>
          <w:szCs w:val="24"/>
        </w:rPr>
        <w:t xml:space="preserve">ETS </w:t>
      </w:r>
      <w:r w:rsidRPr="000A7DCB">
        <w:rPr>
          <w:rFonts w:ascii="Times New Roman" w:hAnsi="Times New Roman" w:cs="Times New Roman"/>
          <w:sz w:val="24"/>
          <w:szCs w:val="24"/>
        </w:rPr>
        <w:t>()</w:t>
      </w:r>
      <w:bookmarkEnd w:id="8"/>
    </w:p>
    <w:p w:rsidR="009D5B5A" w:rsidRPr="000A7DCB" w:rsidRDefault="0084447C" w:rsidP="000A7D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E3782E" wp14:editId="2F187563">
            <wp:extent cx="5943600" cy="335280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E3C" w:rsidRPr="000A7DCB" w:rsidRDefault="005B1E3C" w:rsidP="000A7D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sz w:val="24"/>
          <w:szCs w:val="24"/>
        </w:rPr>
        <w:t>The MAPE is less than 7 and it seems like a good MAPE.</w:t>
      </w:r>
    </w:p>
    <w:p w:rsidR="009D5B5A" w:rsidRPr="000A7DCB" w:rsidRDefault="0084447C" w:rsidP="000A7D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97D835" wp14:editId="727E7DF4">
            <wp:extent cx="5943600" cy="3914775"/>
            <wp:effectExtent l="0" t="0" r="0" b="952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E3C" w:rsidRPr="000A7DCB" w:rsidRDefault="005B1E3C" w:rsidP="000A7DCB">
      <w:pPr>
        <w:pStyle w:val="Heading1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9" w:name="_Toc23197185"/>
      <w:r w:rsidRPr="000A7DCB">
        <w:rPr>
          <w:rFonts w:ascii="Times New Roman" w:hAnsi="Times New Roman" w:cs="Times New Roman"/>
          <w:sz w:val="24"/>
          <w:szCs w:val="24"/>
        </w:rPr>
        <w:lastRenderedPageBreak/>
        <w:t xml:space="preserve">Forecast by </w:t>
      </w:r>
      <w:r w:rsidR="00A03FFC" w:rsidRPr="000A7DCB">
        <w:rPr>
          <w:rFonts w:ascii="Times New Roman" w:hAnsi="Times New Roman" w:cs="Times New Roman"/>
          <w:sz w:val="24"/>
          <w:szCs w:val="24"/>
        </w:rPr>
        <w:t>ETS</w:t>
      </w:r>
      <w:bookmarkEnd w:id="9"/>
    </w:p>
    <w:p w:rsidR="005B1E3C" w:rsidRPr="000A7DCB" w:rsidRDefault="0084447C" w:rsidP="000A7D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93F174" wp14:editId="0B3BEDC2">
            <wp:extent cx="5943600" cy="4537075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E3C" w:rsidRPr="000A7DCB" w:rsidRDefault="0084447C" w:rsidP="000A7D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E4FA62" wp14:editId="13897BCF">
            <wp:extent cx="5848350" cy="2549525"/>
            <wp:effectExtent l="0" t="0" r="0" b="317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872314" cy="255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CB3" w:rsidRPr="000A7DCB" w:rsidRDefault="00EC6CB3" w:rsidP="000A7D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sz w:val="24"/>
          <w:szCs w:val="24"/>
        </w:rPr>
        <w:t>Blue line is slightly elevated, meaning that this forecast</w:t>
      </w:r>
    </w:p>
    <w:p w:rsidR="005B1E3C" w:rsidRPr="000A7DCB" w:rsidRDefault="005B1E3C" w:rsidP="000A7DCB">
      <w:pPr>
        <w:pStyle w:val="Heading1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10" w:name="_Toc23197186"/>
      <w:r w:rsidRPr="000A7DCB">
        <w:rPr>
          <w:rFonts w:ascii="Times New Roman" w:hAnsi="Times New Roman" w:cs="Times New Roman"/>
          <w:sz w:val="24"/>
          <w:szCs w:val="24"/>
        </w:rPr>
        <w:lastRenderedPageBreak/>
        <w:t>ARIMA Model</w:t>
      </w:r>
      <w:bookmarkEnd w:id="10"/>
    </w:p>
    <w:p w:rsidR="005B1E3C" w:rsidRPr="000A7DCB" w:rsidRDefault="005B1E3C" w:rsidP="000A7D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sz w:val="24"/>
          <w:szCs w:val="24"/>
        </w:rPr>
        <w:t># Integration Part;</w:t>
      </w:r>
      <w:r w:rsidR="00982A63" w:rsidRPr="000A7DCB">
        <w:rPr>
          <w:rFonts w:ascii="Times New Roman" w:hAnsi="Times New Roman" w:cs="Times New Roman"/>
          <w:sz w:val="24"/>
          <w:szCs w:val="24"/>
        </w:rPr>
        <w:t xml:space="preserve"> </w:t>
      </w:r>
      <w:r w:rsidRPr="000A7DCB">
        <w:rPr>
          <w:rFonts w:ascii="Times New Roman" w:hAnsi="Times New Roman" w:cs="Times New Roman"/>
          <w:sz w:val="24"/>
          <w:szCs w:val="24"/>
        </w:rPr>
        <w:t>statistical way of checking stationarity:</w:t>
      </w:r>
    </w:p>
    <w:p w:rsidR="005B1E3C" w:rsidRPr="000A7DCB" w:rsidRDefault="005B1E3C" w:rsidP="000A7D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828FCD" wp14:editId="5FDE9EC8">
            <wp:extent cx="5923809" cy="1504762"/>
            <wp:effectExtent l="0" t="0" r="1270" b="63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23809" cy="1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E3C" w:rsidRPr="000A7DCB" w:rsidRDefault="005B1E3C" w:rsidP="000A7D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0EA557" wp14:editId="10B17D4E">
            <wp:extent cx="5715000" cy="264795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15393" cy="2648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E3C" w:rsidRPr="000A7DCB" w:rsidRDefault="005B1E3C" w:rsidP="000A7D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BB7483" wp14:editId="037E8416">
            <wp:extent cx="5943600" cy="196278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E3C" w:rsidRPr="000A7DCB" w:rsidRDefault="005B1E3C" w:rsidP="000A7D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sz w:val="24"/>
          <w:szCs w:val="24"/>
        </w:rPr>
        <w:t xml:space="preserve">Sometimes we might require taking the log of the time series </w:t>
      </w:r>
    </w:p>
    <w:p w:rsidR="005B1E3C" w:rsidRPr="000A7DCB" w:rsidRDefault="005B1E3C" w:rsidP="000A7D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sz w:val="24"/>
          <w:szCs w:val="24"/>
        </w:rPr>
        <w:t>We can use auto.arima() to find optimal values of p.d and q.</w:t>
      </w:r>
    </w:p>
    <w:p w:rsidR="005B1E3C" w:rsidRPr="000A7DCB" w:rsidRDefault="005B1E3C" w:rsidP="000A7DCB">
      <w:pPr>
        <w:pStyle w:val="Heading1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11" w:name="_Toc23197187"/>
      <w:r w:rsidRPr="000A7DCB">
        <w:rPr>
          <w:rFonts w:ascii="Times New Roman" w:hAnsi="Times New Roman" w:cs="Times New Roman"/>
          <w:sz w:val="24"/>
          <w:szCs w:val="24"/>
        </w:rPr>
        <w:lastRenderedPageBreak/>
        <w:t>Auto Arima model</w:t>
      </w:r>
      <w:bookmarkEnd w:id="11"/>
    </w:p>
    <w:p w:rsidR="005B1E3C" w:rsidRPr="000A7DCB" w:rsidRDefault="0084447C" w:rsidP="000A7D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32E2B7" wp14:editId="2053AE1E">
            <wp:extent cx="5943600" cy="3609975"/>
            <wp:effectExtent l="0" t="0" r="0" b="952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E3C" w:rsidRPr="000A7DCB" w:rsidRDefault="0084447C" w:rsidP="000A7D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C4205A" wp14:editId="6CB81859">
            <wp:extent cx="5943600" cy="3971925"/>
            <wp:effectExtent l="0" t="0" r="0" b="952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E3C" w:rsidRPr="000A7DCB" w:rsidRDefault="0084447C" w:rsidP="000A7D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04540AF" wp14:editId="24EE3CD2">
            <wp:extent cx="5905500" cy="2371725"/>
            <wp:effectExtent l="0" t="0" r="0" b="952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/>
                    <a:srcRect b="12117"/>
                    <a:stretch/>
                  </pic:blipFill>
                  <pic:spPr bwMode="auto">
                    <a:xfrm>
                      <a:off x="0" y="0"/>
                      <a:ext cx="5918579" cy="2376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2A63" w:rsidRPr="000A7DCB" w:rsidRDefault="00EC6CB3" w:rsidP="000A7D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sz w:val="24"/>
          <w:szCs w:val="24"/>
        </w:rPr>
        <w:t>Blue line is slightly elevated, meaning that this forecast</w:t>
      </w:r>
    </w:p>
    <w:p w:rsidR="005B1E3C" w:rsidRPr="000A7DCB" w:rsidRDefault="00982A63" w:rsidP="000A7DCB">
      <w:pPr>
        <w:pStyle w:val="Heading1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12" w:name="_Toc23197188"/>
      <w:r w:rsidRPr="000A7DCB">
        <w:rPr>
          <w:rFonts w:ascii="Times New Roman" w:hAnsi="Times New Roman" w:cs="Times New Roman"/>
          <w:sz w:val="24"/>
          <w:szCs w:val="24"/>
        </w:rPr>
        <w:t>Validating of Arima</w:t>
      </w:r>
      <w:r w:rsidR="005B1E3C" w:rsidRPr="000A7DCB">
        <w:rPr>
          <w:rFonts w:ascii="Times New Roman" w:hAnsi="Times New Roman" w:cs="Times New Roman"/>
          <w:sz w:val="24"/>
          <w:szCs w:val="24"/>
        </w:rPr>
        <w:t xml:space="preserve"> model</w:t>
      </w:r>
      <w:bookmarkEnd w:id="12"/>
    </w:p>
    <w:p w:rsidR="005B1E3C" w:rsidRPr="000A7DCB" w:rsidRDefault="005B1E3C" w:rsidP="000A7D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FD7CA2" wp14:editId="4EA26DF9">
            <wp:extent cx="4551005" cy="1181100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60721" cy="118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E3C" w:rsidRPr="000A7DCB" w:rsidRDefault="005B1E3C" w:rsidP="000A7DC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3864FE" wp14:editId="5C6C5A31">
            <wp:extent cx="5553075" cy="3562350"/>
            <wp:effectExtent l="0" t="0" r="952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553449" cy="356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E3C" w:rsidRPr="000A7DCB" w:rsidRDefault="00B21F50" w:rsidP="000A7D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sz w:val="24"/>
          <w:szCs w:val="24"/>
        </w:rPr>
        <w:lastRenderedPageBreak/>
        <w:t>Dataset</w:t>
      </w:r>
      <w:r w:rsidR="005B1E3C" w:rsidRPr="000A7DCB">
        <w:rPr>
          <w:rFonts w:ascii="Times New Roman" w:hAnsi="Times New Roman" w:cs="Times New Roman"/>
          <w:sz w:val="24"/>
          <w:szCs w:val="24"/>
        </w:rPr>
        <w:t xml:space="preserve"> STOCK forecasting for</w:t>
      </w:r>
      <w:r w:rsidRPr="000A7DCB">
        <w:rPr>
          <w:rFonts w:ascii="Times New Roman" w:hAnsi="Times New Roman" w:cs="Times New Roman"/>
          <w:sz w:val="24"/>
          <w:szCs w:val="24"/>
        </w:rPr>
        <w:t xml:space="preserve"> bank</w:t>
      </w:r>
      <w:r w:rsidR="005B1E3C" w:rsidRPr="000A7DCB">
        <w:rPr>
          <w:rFonts w:ascii="Times New Roman" w:hAnsi="Times New Roman" w:cs="Times New Roman"/>
          <w:sz w:val="24"/>
          <w:szCs w:val="24"/>
        </w:rPr>
        <w:t xml:space="preserve"> the next 2 years:</w:t>
      </w:r>
    </w:p>
    <w:p w:rsidR="005B1E3C" w:rsidRPr="000A7DCB" w:rsidRDefault="005B1E3C" w:rsidP="000A7D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20C5CB" wp14:editId="60BE8576">
            <wp:extent cx="5389880" cy="2209800"/>
            <wp:effectExtent l="0" t="0" r="127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/>
                    <a:srcRect b="12500"/>
                    <a:stretch/>
                  </pic:blipFill>
                  <pic:spPr bwMode="auto">
                    <a:xfrm>
                      <a:off x="0" y="0"/>
                      <a:ext cx="5418005" cy="2221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6CB3" w:rsidRPr="000A7DCB" w:rsidRDefault="00EC6CB3" w:rsidP="000A7D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sz w:val="24"/>
          <w:szCs w:val="24"/>
        </w:rPr>
        <w:t>Blue line is slightly elevated, meaning that this forecast</w:t>
      </w:r>
    </w:p>
    <w:p w:rsidR="005B1E3C" w:rsidRPr="000A7DCB" w:rsidRDefault="005B1E3C" w:rsidP="000A7D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sz w:val="24"/>
          <w:szCs w:val="24"/>
        </w:rPr>
        <w:t>As we can see, we have a blue line that represents the mean of our prediction:</w:t>
      </w:r>
    </w:p>
    <w:p w:rsidR="005B1E3C" w:rsidRPr="000A7DCB" w:rsidRDefault="005B1E3C" w:rsidP="000A7DC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sz w:val="24"/>
          <w:szCs w:val="24"/>
        </w:rPr>
        <w:t>Dataset forecast mean first 5 values</w:t>
      </w:r>
    </w:p>
    <w:p w:rsidR="005B1E3C" w:rsidRPr="000A7DCB" w:rsidRDefault="005B1E3C" w:rsidP="000A7D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B1675B" wp14:editId="66E7599A">
            <wp:extent cx="5943600" cy="74295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0D2" w:rsidRPr="000A7DCB" w:rsidRDefault="00AD40D2" w:rsidP="000A7DC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sz w:val="24"/>
          <w:szCs w:val="24"/>
        </w:rPr>
        <w:t>Stock forecast by Arima Model</w:t>
      </w:r>
    </w:p>
    <w:p w:rsidR="005B1E3C" w:rsidRPr="000A7DCB" w:rsidRDefault="005B1E3C" w:rsidP="000A7D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ECEE9DF" wp14:editId="061143DB">
            <wp:extent cx="5942133" cy="3138854"/>
            <wp:effectExtent l="0" t="0" r="1905" b="444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58013" cy="3147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CE7" w:rsidRPr="000A7DCB" w:rsidRDefault="00644CE7" w:rsidP="000A7D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sz w:val="24"/>
          <w:szCs w:val="24"/>
        </w:rPr>
        <w:t>Datase</w:t>
      </w:r>
      <w:r w:rsidR="00A03FFC" w:rsidRPr="000A7DCB">
        <w:rPr>
          <w:rFonts w:ascii="Times New Roman" w:hAnsi="Times New Roman" w:cs="Times New Roman"/>
          <w:sz w:val="24"/>
          <w:szCs w:val="24"/>
        </w:rPr>
        <w:t>t forecast lower first 5 values</w:t>
      </w:r>
    </w:p>
    <w:p w:rsidR="00644CE7" w:rsidRPr="000A7DCB" w:rsidRDefault="00644CE7" w:rsidP="000A7D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F59240" wp14:editId="3664D291">
            <wp:extent cx="2875336" cy="1076325"/>
            <wp:effectExtent l="0" t="0" r="127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876694" cy="1076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F50" w:rsidRPr="000A7DCB" w:rsidRDefault="00A03FFC" w:rsidP="000A7D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sz w:val="24"/>
          <w:szCs w:val="24"/>
        </w:rPr>
        <w:t>Auto Arima model</w:t>
      </w:r>
    </w:p>
    <w:p w:rsidR="00BE2EF7" w:rsidRPr="000A7DCB" w:rsidRDefault="00BE2EF7" w:rsidP="000A7D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2E18FE" wp14:editId="418F2BE9">
            <wp:extent cx="5856605" cy="234315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4"/>
                    <a:srcRect b="39109"/>
                    <a:stretch/>
                  </pic:blipFill>
                  <pic:spPr bwMode="auto">
                    <a:xfrm>
                      <a:off x="0" y="0"/>
                      <a:ext cx="5857145" cy="2343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2EF7" w:rsidRPr="000A7DCB" w:rsidRDefault="00BE2EF7" w:rsidP="000A7D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3E0B4BE" wp14:editId="45569B30">
            <wp:extent cx="5894705" cy="3631223"/>
            <wp:effectExtent l="0" t="0" r="0" b="762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899327" cy="363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EF7" w:rsidRPr="000A7DCB" w:rsidRDefault="00BE2EF7" w:rsidP="000A7D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sz w:val="24"/>
          <w:szCs w:val="24"/>
        </w:rPr>
        <w:t>Clearly the series is seasonal so seasonal component is required:</w:t>
      </w:r>
    </w:p>
    <w:p w:rsidR="00BE2EF7" w:rsidRPr="000A7DCB" w:rsidRDefault="00BE2EF7" w:rsidP="000A7D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68D316" wp14:editId="4946DED7">
            <wp:extent cx="5943600" cy="1019907"/>
            <wp:effectExtent l="0" t="0" r="0" b="889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53910" cy="102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EF7" w:rsidRPr="000A7DCB" w:rsidRDefault="00BE2EF7" w:rsidP="000A7D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B5B927" wp14:editId="7CFE7EBF">
            <wp:extent cx="5628114" cy="222885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b="12250"/>
                    <a:stretch/>
                  </pic:blipFill>
                  <pic:spPr bwMode="auto">
                    <a:xfrm>
                      <a:off x="0" y="0"/>
                      <a:ext cx="5652982" cy="2238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2EF7" w:rsidRPr="000A7DCB" w:rsidRDefault="00EC6CB3" w:rsidP="000A7D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sz w:val="24"/>
          <w:szCs w:val="24"/>
        </w:rPr>
        <w:t>Blue line is slightly elevated, meaning that this forecast</w:t>
      </w:r>
    </w:p>
    <w:p w:rsidR="00BE2EF7" w:rsidRPr="000A7DCB" w:rsidRDefault="00BE2EF7" w:rsidP="000A7D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AAF8825" wp14:editId="2DC7735F">
            <wp:extent cx="5943600" cy="37719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EF7" w:rsidRPr="000A7DCB" w:rsidRDefault="00BE2EF7" w:rsidP="000A7D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794BD5" wp14:editId="45FECBC5">
            <wp:extent cx="5693945" cy="1600200"/>
            <wp:effectExtent l="0" t="0" r="254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04789" cy="160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EF7" w:rsidRPr="000A7DCB" w:rsidRDefault="00BE2EF7" w:rsidP="000A7DCB">
      <w:pPr>
        <w:pStyle w:val="Heading1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13" w:name="_Toc23197189"/>
      <w:r w:rsidRPr="000A7DCB">
        <w:rPr>
          <w:rFonts w:ascii="Times New Roman" w:hAnsi="Times New Roman" w:cs="Times New Roman"/>
          <w:sz w:val="24"/>
          <w:szCs w:val="24"/>
        </w:rPr>
        <w:lastRenderedPageBreak/>
        <w:t xml:space="preserve">Automating model building using </w:t>
      </w:r>
      <w:r w:rsidR="00A03FFC" w:rsidRPr="000A7DCB">
        <w:rPr>
          <w:rFonts w:ascii="Times New Roman" w:hAnsi="Times New Roman" w:cs="Times New Roman"/>
          <w:sz w:val="24"/>
          <w:szCs w:val="24"/>
        </w:rPr>
        <w:t xml:space="preserve">ETS </w:t>
      </w:r>
      <w:r w:rsidRPr="000A7DCB">
        <w:rPr>
          <w:rFonts w:ascii="Times New Roman" w:hAnsi="Times New Roman" w:cs="Times New Roman"/>
          <w:sz w:val="24"/>
          <w:szCs w:val="24"/>
        </w:rPr>
        <w:t>()</w:t>
      </w:r>
      <w:bookmarkEnd w:id="13"/>
    </w:p>
    <w:p w:rsidR="00BE2EF7" w:rsidRPr="000A7DCB" w:rsidRDefault="00BE2EF7" w:rsidP="000A7D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C5AFB8" wp14:editId="5DCC292B">
            <wp:extent cx="5941060" cy="2390775"/>
            <wp:effectExtent l="0" t="0" r="254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54544" cy="2396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EF7" w:rsidRPr="000A7DCB" w:rsidRDefault="00BE2EF7" w:rsidP="000A7DCB">
      <w:pPr>
        <w:pStyle w:val="Heading1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14" w:name="_Toc23197190"/>
      <w:r w:rsidRPr="000A7DCB">
        <w:rPr>
          <w:rFonts w:ascii="Times New Roman" w:hAnsi="Times New Roman" w:cs="Times New Roman"/>
          <w:sz w:val="24"/>
          <w:szCs w:val="24"/>
        </w:rPr>
        <w:t xml:space="preserve">Forecast by </w:t>
      </w:r>
      <w:r w:rsidR="00A03FFC" w:rsidRPr="000A7DCB">
        <w:rPr>
          <w:rFonts w:ascii="Times New Roman" w:hAnsi="Times New Roman" w:cs="Times New Roman"/>
          <w:sz w:val="24"/>
          <w:szCs w:val="24"/>
        </w:rPr>
        <w:t>ETS</w:t>
      </w:r>
      <w:r w:rsidRPr="000A7DCB">
        <w:rPr>
          <w:rFonts w:ascii="Times New Roman" w:hAnsi="Times New Roman" w:cs="Times New Roman"/>
          <w:sz w:val="24"/>
          <w:szCs w:val="24"/>
        </w:rPr>
        <w:t>:</w:t>
      </w:r>
      <w:bookmarkEnd w:id="14"/>
    </w:p>
    <w:p w:rsidR="00BE2EF7" w:rsidRPr="000A7DCB" w:rsidRDefault="00BE2EF7" w:rsidP="000A7D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8196B8" wp14:editId="023A676D">
            <wp:extent cx="5943600" cy="3133725"/>
            <wp:effectExtent l="0" t="0" r="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EF7" w:rsidRPr="000A7DCB" w:rsidRDefault="00BE2EF7" w:rsidP="000A7D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E2EF7" w:rsidRPr="000A7DCB" w:rsidRDefault="00BE2EF7" w:rsidP="000A7DCB">
      <w:pPr>
        <w:pStyle w:val="Heading1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15" w:name="_Toc23197191"/>
      <w:r w:rsidRPr="000A7DCB">
        <w:rPr>
          <w:rFonts w:ascii="Times New Roman" w:hAnsi="Times New Roman" w:cs="Times New Roman"/>
          <w:sz w:val="24"/>
          <w:szCs w:val="24"/>
        </w:rPr>
        <w:t>Model accuracy</w:t>
      </w:r>
      <w:bookmarkEnd w:id="15"/>
    </w:p>
    <w:p w:rsidR="00BE2EF7" w:rsidRPr="000A7DCB" w:rsidRDefault="00BE2EF7" w:rsidP="000A7D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87EE4B" wp14:editId="12BBE09A">
            <wp:extent cx="5943600" cy="882015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EF7" w:rsidRPr="000A7DCB" w:rsidRDefault="00BE2EF7" w:rsidP="000A7D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82F4200" wp14:editId="3FA5274F">
            <wp:extent cx="4569415" cy="933450"/>
            <wp:effectExtent l="0" t="0" r="317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576154" cy="93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EF7" w:rsidRPr="000A7DCB" w:rsidRDefault="00BE2EF7" w:rsidP="000A7D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426E6B" wp14:editId="62995FAC">
            <wp:extent cx="5743575" cy="4895850"/>
            <wp:effectExtent l="0" t="0" r="952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43973" cy="489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EF7" w:rsidRPr="000A7DCB" w:rsidRDefault="00BE2EF7" w:rsidP="000A7D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DB642FC" wp14:editId="4A9C3826">
            <wp:extent cx="5667375" cy="3257550"/>
            <wp:effectExtent l="0" t="0" r="9525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4"/>
                    <a:srcRect b="12663"/>
                    <a:stretch/>
                  </pic:blipFill>
                  <pic:spPr bwMode="auto">
                    <a:xfrm>
                      <a:off x="0" y="0"/>
                      <a:ext cx="5667758" cy="3257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6CB3" w:rsidRPr="000A7DCB" w:rsidRDefault="00EC6CB3" w:rsidP="000A7D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sz w:val="24"/>
          <w:szCs w:val="24"/>
        </w:rPr>
        <w:t>Blue line is slightly elevated, meaning that this forecast</w:t>
      </w:r>
    </w:p>
    <w:p w:rsidR="00BE2EF7" w:rsidRPr="000A7DCB" w:rsidRDefault="00BE2EF7" w:rsidP="000A7DCB">
      <w:pPr>
        <w:pStyle w:val="Heading1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16" w:name="_Toc23197192"/>
      <w:r w:rsidRPr="000A7DCB">
        <w:rPr>
          <w:rFonts w:ascii="Times New Roman" w:hAnsi="Times New Roman" w:cs="Times New Roman"/>
          <w:sz w:val="24"/>
          <w:szCs w:val="24"/>
        </w:rPr>
        <w:t>Garch model:</w:t>
      </w:r>
      <w:bookmarkEnd w:id="16"/>
    </w:p>
    <w:p w:rsidR="00BE2EF7" w:rsidRPr="000A7DCB" w:rsidRDefault="00BE2EF7" w:rsidP="000A7D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sz w:val="24"/>
          <w:szCs w:val="24"/>
        </w:rPr>
        <w:t>Once we have our package</w:t>
      </w:r>
      <w:r w:rsidR="005E1D3E" w:rsidRPr="000A7DCB">
        <w:rPr>
          <w:rFonts w:ascii="Times New Roman" w:hAnsi="Times New Roman" w:cs="Times New Roman"/>
          <w:sz w:val="24"/>
          <w:szCs w:val="24"/>
        </w:rPr>
        <w:t xml:space="preserve"> for garch</w:t>
      </w:r>
      <w:r w:rsidRPr="000A7DCB">
        <w:rPr>
          <w:rFonts w:ascii="Times New Roman" w:hAnsi="Times New Roman" w:cs="Times New Roman"/>
          <w:sz w:val="24"/>
          <w:szCs w:val="24"/>
        </w:rPr>
        <w:t xml:space="preserve"> loaded we proceed to apply the model previously defined to th</w:t>
      </w:r>
      <w:r w:rsidR="005E1D3E" w:rsidRPr="000A7DCB">
        <w:rPr>
          <w:rFonts w:ascii="Times New Roman" w:hAnsi="Times New Roman" w:cs="Times New Roman"/>
          <w:sz w:val="24"/>
          <w:szCs w:val="24"/>
        </w:rPr>
        <w:t xml:space="preserve">e close price </w:t>
      </w:r>
      <w:r w:rsidR="00A03FFC" w:rsidRPr="000A7DCB">
        <w:rPr>
          <w:rFonts w:ascii="Times New Roman" w:hAnsi="Times New Roman" w:cs="Times New Roman"/>
          <w:sz w:val="24"/>
          <w:szCs w:val="24"/>
        </w:rPr>
        <w:t>dataset. For</w:t>
      </w:r>
      <w:r w:rsidRPr="000A7DCB">
        <w:rPr>
          <w:rFonts w:ascii="Times New Roman" w:hAnsi="Times New Roman" w:cs="Times New Roman"/>
          <w:sz w:val="24"/>
          <w:szCs w:val="24"/>
        </w:rPr>
        <w:t xml:space="preserve"> finding A</w:t>
      </w:r>
      <w:r w:rsidR="00B21F50" w:rsidRPr="000A7DCB">
        <w:rPr>
          <w:rFonts w:ascii="Times New Roman" w:hAnsi="Times New Roman" w:cs="Times New Roman"/>
          <w:sz w:val="24"/>
          <w:szCs w:val="24"/>
        </w:rPr>
        <w:t xml:space="preserve">RFIMA parameters we run auto </w:t>
      </w:r>
      <w:r w:rsidR="00A03FFC" w:rsidRPr="000A7DCB">
        <w:rPr>
          <w:rFonts w:ascii="Times New Roman" w:hAnsi="Times New Roman" w:cs="Times New Roman"/>
          <w:sz w:val="24"/>
          <w:szCs w:val="24"/>
        </w:rPr>
        <w:t>Arima</w:t>
      </w:r>
      <w:r w:rsidRPr="000A7DCB">
        <w:rPr>
          <w:rFonts w:ascii="Times New Roman" w:hAnsi="Times New Roman" w:cs="Times New Roman"/>
          <w:sz w:val="24"/>
          <w:szCs w:val="24"/>
        </w:rPr>
        <w:t xml:space="preserve"> function.</w:t>
      </w:r>
    </w:p>
    <w:p w:rsidR="00BE2EF7" w:rsidRPr="000A7DCB" w:rsidRDefault="00BE2EF7" w:rsidP="000A7D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sz w:val="24"/>
          <w:szCs w:val="24"/>
        </w:rPr>
        <w:t>##Dataset forecast upper first 5 values</w:t>
      </w:r>
    </w:p>
    <w:p w:rsidR="00A03FFC" w:rsidRPr="000A7DCB" w:rsidRDefault="005E1D3E" w:rsidP="000A7DCB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0A7DCB">
        <w:rPr>
          <w:rFonts w:ascii="Times New Roman" w:hAnsi="Times New Roman" w:cs="Times New Roman"/>
          <w:sz w:val="24"/>
          <w:szCs w:val="24"/>
        </w:rPr>
        <w:t>With the parameters collected we choose ARFIMA (1</w:t>
      </w:r>
      <w:r w:rsidR="00A03FFC" w:rsidRPr="000A7DCB">
        <w:rPr>
          <w:rFonts w:ascii="Times New Roman" w:hAnsi="Times New Roman" w:cs="Times New Roman"/>
          <w:sz w:val="24"/>
          <w:szCs w:val="24"/>
        </w:rPr>
        <w:t>, 0, and 2</w:t>
      </w:r>
      <w:r w:rsidRPr="000A7DCB">
        <w:rPr>
          <w:rFonts w:ascii="Times New Roman" w:hAnsi="Times New Roman" w:cs="Times New Roman"/>
          <w:sz w:val="24"/>
          <w:szCs w:val="24"/>
        </w:rPr>
        <w:t>) and incorp</w:t>
      </w:r>
      <w:r w:rsidR="00713B27" w:rsidRPr="000A7DCB">
        <w:rPr>
          <w:rFonts w:ascii="Times New Roman" w:hAnsi="Times New Roman" w:cs="Times New Roman"/>
          <w:sz w:val="24"/>
          <w:szCs w:val="24"/>
        </w:rPr>
        <w:t>orate the parameters to a garch</w:t>
      </w:r>
      <w:r w:rsidR="00A03FFC" w:rsidRPr="000A7DCB">
        <w:rPr>
          <w:rFonts w:ascii="Times New Roman" w:hAnsi="Times New Roman" w:cs="Times New Roman"/>
          <w:sz w:val="24"/>
          <w:szCs w:val="24"/>
        </w:rPr>
        <w:t xml:space="preserve"> </w:t>
      </w:r>
      <w:r w:rsidRPr="000A7DCB">
        <w:rPr>
          <w:rFonts w:ascii="Times New Roman" w:hAnsi="Times New Roman" w:cs="Times New Roman"/>
          <w:sz w:val="24"/>
          <w:szCs w:val="24"/>
        </w:rPr>
        <w:t>model.</w:t>
      </w:r>
      <w:r w:rsidR="00713B27" w:rsidRPr="000A7DCB">
        <w:rPr>
          <w:rFonts w:ascii="Times New Roman" w:hAnsi="Times New Roman" w:cs="Times New Roman"/>
          <w:sz w:val="24"/>
          <w:szCs w:val="24"/>
        </w:rPr>
        <w:t xml:space="preserve"> Then we define </w:t>
      </w:r>
      <w:r w:rsidRPr="000A7DCB">
        <w:rPr>
          <w:rFonts w:ascii="Times New Roman" w:hAnsi="Times New Roman" w:cs="Times New Roman"/>
          <w:sz w:val="24"/>
          <w:szCs w:val="24"/>
        </w:rPr>
        <w:t xml:space="preserve">the </w:t>
      </w:r>
      <w:r w:rsidR="00713B27" w:rsidRPr="000A7DCB">
        <w:rPr>
          <w:rFonts w:ascii="Times New Roman" w:hAnsi="Times New Roman" w:cs="Times New Roman"/>
          <w:sz w:val="24"/>
          <w:szCs w:val="24"/>
        </w:rPr>
        <w:t xml:space="preserve">Garch </w:t>
      </w:r>
      <w:r w:rsidRPr="000A7DCB">
        <w:rPr>
          <w:rFonts w:ascii="Times New Roman" w:hAnsi="Times New Roman" w:cs="Times New Roman"/>
          <w:sz w:val="24"/>
          <w:szCs w:val="24"/>
        </w:rPr>
        <w:t>model</w:t>
      </w:r>
      <w:r w:rsidRPr="000A7DCB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:rsidR="005E1D3E" w:rsidRPr="000A7DCB" w:rsidRDefault="005E1D3E" w:rsidP="000A7D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BCF084" wp14:editId="78E73634">
            <wp:extent cx="5942330" cy="2286000"/>
            <wp:effectExtent l="0" t="0" r="127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63775" cy="229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D3E" w:rsidRPr="000A7DCB" w:rsidRDefault="005E1D3E" w:rsidP="000A7D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91EA3E4" wp14:editId="323F0360">
            <wp:extent cx="5543550" cy="2704465"/>
            <wp:effectExtent l="0" t="0" r="0" b="63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6"/>
                    <a:srcRect t="18159"/>
                    <a:stretch/>
                  </pic:blipFill>
                  <pic:spPr bwMode="auto">
                    <a:xfrm>
                      <a:off x="0" y="0"/>
                      <a:ext cx="5543922" cy="2704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1D3E" w:rsidRPr="000A7DCB" w:rsidRDefault="005E1D3E" w:rsidP="000A7D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9E16E8" wp14:editId="1E814EB1">
            <wp:extent cx="3838095" cy="1171429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838095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D3E" w:rsidRPr="000A7DCB" w:rsidRDefault="005E1D3E" w:rsidP="000A7D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058014" wp14:editId="6818187D">
            <wp:extent cx="5543550" cy="330454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543924" cy="330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D3E" w:rsidRPr="000A7DCB" w:rsidRDefault="005E1D3E" w:rsidP="000A7D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E1D3E" w:rsidRPr="000A7DCB" w:rsidRDefault="005E1D3E" w:rsidP="000A7D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BE80B33" wp14:editId="29CD7213">
            <wp:extent cx="5600699" cy="3571875"/>
            <wp:effectExtent l="0" t="0" r="635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606153" cy="3575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D3E" w:rsidRPr="000A7DCB" w:rsidRDefault="005E1D3E" w:rsidP="000A7D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00DD3A" wp14:editId="14BACF01">
            <wp:extent cx="5715000" cy="2847975"/>
            <wp:effectExtent l="0" t="0" r="0" b="952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15389" cy="284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D3E" w:rsidRPr="000A7DCB" w:rsidRDefault="005E1D3E" w:rsidP="000A7DC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sz w:val="24"/>
          <w:szCs w:val="24"/>
        </w:rPr>
        <w:t>Squared standardized residuals Ljung Box</w:t>
      </w:r>
    </w:p>
    <w:p w:rsidR="005E1D3E" w:rsidRPr="000A7DCB" w:rsidRDefault="005E1D3E" w:rsidP="000A7D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DED952" wp14:editId="2B17A0B5">
            <wp:extent cx="5943600" cy="796925"/>
            <wp:effectExtent l="0" t="0" r="0" b="317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D3E" w:rsidRPr="000A7DCB" w:rsidRDefault="005E1D3E" w:rsidP="000A7D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17" w:name="_Toc23197193"/>
      <w:r w:rsidRPr="000A7DCB">
        <w:rPr>
          <w:rStyle w:val="Heading1Char"/>
          <w:rFonts w:ascii="Times New Roman" w:hAnsi="Times New Roman" w:cs="Times New Roman"/>
          <w:sz w:val="24"/>
          <w:szCs w:val="24"/>
        </w:rPr>
        <w:lastRenderedPageBreak/>
        <w:t>GARCH Forecasting</w:t>
      </w:r>
      <w:bookmarkEnd w:id="17"/>
    </w:p>
    <w:p w:rsidR="005E1D3E" w:rsidRPr="000A7DCB" w:rsidRDefault="005E1D3E" w:rsidP="000A7D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2423D5" wp14:editId="097B591B">
            <wp:extent cx="5847211" cy="3267075"/>
            <wp:effectExtent l="0" t="0" r="127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870141" cy="327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D3E" w:rsidRPr="000A7DCB" w:rsidRDefault="005E1D3E" w:rsidP="000A7DC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7D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C24FEB" wp14:editId="2927B880">
            <wp:extent cx="5562600" cy="4010025"/>
            <wp:effectExtent l="0" t="0" r="0" b="952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562977" cy="4010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F72" w:rsidRPr="000A7DCB" w:rsidRDefault="008C1F72" w:rsidP="000A7DCB">
      <w:pPr>
        <w:pStyle w:val="Heading1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18" w:name="_Toc23197194"/>
      <w:r w:rsidRPr="000A7DCB">
        <w:rPr>
          <w:rFonts w:ascii="Times New Roman" w:eastAsia="Times New Roman" w:hAnsi="Times New Roman" w:cs="Times New Roman"/>
          <w:sz w:val="24"/>
          <w:szCs w:val="24"/>
        </w:rPr>
        <w:lastRenderedPageBreak/>
        <w:t>Conclusion</w:t>
      </w:r>
      <w:bookmarkEnd w:id="18"/>
      <w:r w:rsidR="00DA5E9A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8C1F72" w:rsidRPr="000A7DCB" w:rsidRDefault="00DA5E9A" w:rsidP="000A7DCB">
      <w:pPr>
        <w:shd w:val="clear" w:color="auto" w:fill="FFFFFF"/>
        <w:spacing w:after="240" w:line="360" w:lineRule="auto"/>
        <w:jc w:val="both"/>
        <w:rPr>
          <w:rFonts w:ascii="Times New Roman" w:eastAsia="Times New Roman" w:hAnsi="Times New Roman" w:cs="Times New Roman"/>
          <w:spacing w:val="6"/>
          <w:sz w:val="24"/>
          <w:szCs w:val="24"/>
        </w:rPr>
      </w:pPr>
      <w:r>
        <w:rPr>
          <w:rFonts w:ascii="Times New Roman" w:eastAsia="Times New Roman" w:hAnsi="Times New Roman" w:cs="Times New Roman"/>
          <w:spacing w:val="6"/>
          <w:sz w:val="24"/>
          <w:szCs w:val="24"/>
        </w:rPr>
        <w:t>T</w:t>
      </w:r>
      <w:r w:rsidR="00EC7F16">
        <w:rPr>
          <w:rFonts w:ascii="Times New Roman" w:eastAsia="Times New Roman" w:hAnsi="Times New Roman" w:cs="Times New Roman"/>
          <w:spacing w:val="6"/>
          <w:sz w:val="24"/>
          <w:szCs w:val="24"/>
        </w:rPr>
        <w:t>ime series analysis result</w:t>
      </w:r>
      <w:r w:rsidR="008C1F72" w:rsidRPr="000A7DCB"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 w:rsidR="00EC7F16" w:rsidRPr="000A7DCB">
        <w:rPr>
          <w:rFonts w:ascii="Times New Roman" w:eastAsia="Times New Roman" w:hAnsi="Times New Roman" w:cs="Times New Roman"/>
          <w:spacing w:val="6"/>
          <w:sz w:val="24"/>
          <w:szCs w:val="24"/>
        </w:rPr>
        <w:t>designate</w:t>
      </w:r>
      <w:r w:rsidR="008C1F72" w:rsidRPr="000A7DCB"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that</w:t>
      </w:r>
      <w:r w:rsidR="00EC7F16">
        <w:rPr>
          <w:rFonts w:ascii="Times New Roman" w:eastAsia="Times New Roman" w:hAnsi="Times New Roman" w:cs="Times New Roman"/>
          <w:spacing w:val="6"/>
          <w:sz w:val="24"/>
          <w:szCs w:val="24"/>
        </w:rPr>
        <w:t>:</w:t>
      </w:r>
    </w:p>
    <w:p w:rsidR="008C1F72" w:rsidRPr="000A7DCB" w:rsidRDefault="00EC7F16" w:rsidP="000A7DC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pacing w:val="6"/>
          <w:sz w:val="24"/>
          <w:szCs w:val="24"/>
        </w:rPr>
      </w:pPr>
      <w:r>
        <w:rPr>
          <w:rFonts w:ascii="Times New Roman" w:eastAsia="Times New Roman" w:hAnsi="Times New Roman" w:cs="Times New Roman"/>
          <w:spacing w:val="6"/>
          <w:sz w:val="24"/>
          <w:szCs w:val="24"/>
        </w:rPr>
        <w:t>Different time series algorithms has</w:t>
      </w:r>
      <w:r w:rsidR="008C1F72" w:rsidRPr="000A7DCB"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perform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>ed</w:t>
      </w:r>
      <w:r w:rsidR="008C1F72" w:rsidRPr="000A7DCB"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differ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>ently on different stock of banks</w:t>
      </w:r>
      <w:r w:rsidR="008C1F72" w:rsidRPr="000A7DCB">
        <w:rPr>
          <w:rFonts w:ascii="Times New Roman" w:eastAsia="Times New Roman" w:hAnsi="Times New Roman" w:cs="Times New Roman"/>
          <w:spacing w:val="6"/>
          <w:sz w:val="24"/>
          <w:szCs w:val="24"/>
        </w:rPr>
        <w:t>.</w:t>
      </w:r>
    </w:p>
    <w:p w:rsidR="008C1F72" w:rsidRPr="000A7DCB" w:rsidRDefault="00EC7F16" w:rsidP="000A7DC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pacing w:val="6"/>
          <w:sz w:val="24"/>
          <w:szCs w:val="24"/>
        </w:rPr>
      </w:pPr>
      <w:r>
        <w:rPr>
          <w:rFonts w:ascii="Times New Roman" w:eastAsia="Times New Roman" w:hAnsi="Times New Roman" w:cs="Times New Roman"/>
          <w:spacing w:val="6"/>
          <w:sz w:val="24"/>
          <w:szCs w:val="24"/>
        </w:rPr>
        <w:t>The model which get</w:t>
      </w:r>
      <w:r w:rsidR="008C1F72" w:rsidRPr="000A7DCB"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trained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in a smooth period and predict</w:t>
      </w:r>
      <w:r w:rsidR="008C1F72" w:rsidRPr="000A7DCB"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well in shock period</w:t>
      </w:r>
      <w:r w:rsidR="00713B27" w:rsidRPr="000A7DCB">
        <w:rPr>
          <w:rFonts w:ascii="Times New Roman" w:eastAsia="Times New Roman" w:hAnsi="Times New Roman" w:cs="Times New Roman"/>
          <w:spacing w:val="6"/>
          <w:sz w:val="24"/>
          <w:szCs w:val="24"/>
        </w:rPr>
        <w:t> may</w:t>
      </w:r>
      <w:r w:rsidR="008C1F72" w:rsidRPr="000A7DCB"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be considered for future predictions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of banks.</w:t>
      </w:r>
    </w:p>
    <w:p w:rsidR="008C1F72" w:rsidRPr="000A7DCB" w:rsidRDefault="00DA5E9A" w:rsidP="000A7DC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pacing w:val="6"/>
          <w:sz w:val="24"/>
          <w:szCs w:val="24"/>
        </w:rPr>
      </w:pPr>
      <w:r>
        <w:rPr>
          <w:rFonts w:ascii="Times New Roman" w:eastAsia="Times New Roman" w:hAnsi="Times New Roman" w:cs="Times New Roman"/>
          <w:spacing w:val="6"/>
          <w:sz w:val="24"/>
          <w:szCs w:val="24"/>
        </w:rPr>
        <w:t>F</w:t>
      </w:r>
      <w:r w:rsidR="00EC7F16">
        <w:rPr>
          <w:rFonts w:ascii="Times New Roman" w:eastAsia="Times New Roman" w:hAnsi="Times New Roman" w:cs="Times New Roman"/>
          <w:spacing w:val="6"/>
          <w:sz w:val="24"/>
          <w:szCs w:val="24"/>
        </w:rPr>
        <w:t>or</w:t>
      </w:r>
      <w:r w:rsidR="008C1F72" w:rsidRPr="000A7DCB"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trader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i</w:t>
      </w:r>
      <w:bookmarkStart w:id="19" w:name="_GoBack"/>
      <w:bookmarkEnd w:id="19"/>
      <w:r>
        <w:rPr>
          <w:rFonts w:ascii="Times New Roman" w:eastAsia="Times New Roman" w:hAnsi="Times New Roman" w:cs="Times New Roman"/>
          <w:spacing w:val="6"/>
          <w:sz w:val="24"/>
          <w:szCs w:val="24"/>
        </w:rPr>
        <w:t>t can be better</w:t>
      </w:r>
      <w:r w:rsidR="008C1F72" w:rsidRPr="000A7DCB"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to watch </w:t>
      </w:r>
      <w:r w:rsidR="00EC7F16"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stock prices </w:t>
      </w:r>
      <w:r w:rsidR="008C1F72" w:rsidRPr="000A7DCB"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those </w:t>
      </w:r>
      <w:r w:rsidR="00EC7F16"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stock </w:t>
      </w:r>
      <w:r w:rsidR="008C1F72" w:rsidRPr="000A7DCB">
        <w:rPr>
          <w:rFonts w:ascii="Times New Roman" w:eastAsia="Times New Roman" w:hAnsi="Times New Roman" w:cs="Times New Roman"/>
          <w:spacing w:val="6"/>
          <w:sz w:val="24"/>
          <w:szCs w:val="24"/>
        </w:rPr>
        <w:t>prices (p</w:t>
      </w:r>
      <w:r w:rsidR="00EC7F16">
        <w:rPr>
          <w:rFonts w:ascii="Times New Roman" w:eastAsia="Times New Roman" w:hAnsi="Times New Roman" w:cs="Times New Roman"/>
          <w:spacing w:val="6"/>
          <w:sz w:val="24"/>
          <w:szCs w:val="24"/>
        </w:rPr>
        <w:t>revious day), as well, which will influence</w:t>
      </w:r>
      <w:r w:rsidR="008C1F72" w:rsidRPr="000A7DCB"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the movement of the </w:t>
      </w:r>
      <w:r w:rsidR="00EC7F16">
        <w:rPr>
          <w:rFonts w:ascii="Times New Roman" w:eastAsia="Times New Roman" w:hAnsi="Times New Roman" w:cs="Times New Roman"/>
          <w:spacing w:val="6"/>
          <w:sz w:val="24"/>
          <w:szCs w:val="24"/>
        </w:rPr>
        <w:t>bank stock.</w:t>
      </w:r>
      <w:r w:rsidR="008C1F72" w:rsidRPr="000A7DCB"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</w:p>
    <w:p w:rsidR="005D7D8E" w:rsidRPr="000A7DCB" w:rsidRDefault="00AC6CE4" w:rsidP="000A7DC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pacing w:val="6"/>
          <w:sz w:val="24"/>
          <w:szCs w:val="24"/>
        </w:rPr>
      </w:pPr>
      <w:r w:rsidRPr="000A7DCB"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Here we have applied 4+ time series model to check the accuracy of </w:t>
      </w:r>
      <w:r w:rsidR="00713B27" w:rsidRPr="000A7DCB">
        <w:rPr>
          <w:rFonts w:ascii="Times New Roman" w:eastAsia="Times New Roman" w:hAnsi="Times New Roman" w:cs="Times New Roman"/>
          <w:spacing w:val="6"/>
          <w:sz w:val="24"/>
          <w:szCs w:val="24"/>
        </w:rPr>
        <w:t>each model, then we have found A</w:t>
      </w:r>
      <w:r w:rsidRPr="000A7DCB">
        <w:rPr>
          <w:rFonts w:ascii="Times New Roman" w:eastAsia="Times New Roman" w:hAnsi="Times New Roman" w:cs="Times New Roman"/>
          <w:spacing w:val="6"/>
          <w:sz w:val="24"/>
          <w:szCs w:val="24"/>
        </w:rPr>
        <w:t>rima</w:t>
      </w:r>
      <w:r w:rsidR="00713B27" w:rsidRPr="000A7DCB"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and Garch</w:t>
      </w:r>
      <w:r w:rsidRPr="000A7DCB"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model forecast better than other forecast model.</w:t>
      </w:r>
    </w:p>
    <w:p w:rsidR="005D7D8E" w:rsidRPr="000A7DCB" w:rsidRDefault="005D7D8E" w:rsidP="000A7DCB">
      <w:pPr>
        <w:pStyle w:val="Heading1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20" w:name="_Toc23197195"/>
      <w:r w:rsidRPr="000A7DCB">
        <w:rPr>
          <w:rFonts w:ascii="Times New Roman" w:eastAsia="Times New Roman" w:hAnsi="Times New Roman" w:cs="Times New Roman"/>
          <w:sz w:val="24"/>
          <w:szCs w:val="24"/>
        </w:rPr>
        <w:t>References:</w:t>
      </w:r>
      <w:bookmarkEnd w:id="20"/>
    </w:p>
    <w:p w:rsidR="005D7D8E" w:rsidRPr="000A7DCB" w:rsidRDefault="005D7D8E" w:rsidP="000A7DCB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0A7DC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Liu, H., Huang, D., &amp; Wang, Y. (2011, July). Chaotic dynamics analysis and forecast of stock time series. In </w:t>
      </w:r>
      <w:r w:rsidRPr="000A7DCB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2011 International Symposium on Computer Science and Society</w:t>
      </w:r>
      <w:r w:rsidRPr="000A7DC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(pp. 75-78). IEEE.</w:t>
      </w:r>
    </w:p>
    <w:p w:rsidR="005D7D8E" w:rsidRPr="000A7DCB" w:rsidRDefault="005D7D8E" w:rsidP="000A7DCB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0A7DC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Narain, L. S., &amp; Narain, R. L. (2002). Stock market prediction: A comparitive study of multi vairate statistical and artificial neural network models. </w:t>
      </w:r>
      <w:r w:rsidRPr="000A7DCB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Journal of Accounting and Finance Research</w:t>
      </w:r>
      <w:r w:rsidRPr="000A7DC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, </w:t>
      </w:r>
      <w:r w:rsidRPr="000A7DCB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10</w:t>
      </w:r>
      <w:r w:rsidRPr="000A7DC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(2), 85.</w:t>
      </w:r>
    </w:p>
    <w:p w:rsidR="005D7D8E" w:rsidRPr="000A7DCB" w:rsidRDefault="005D7D8E" w:rsidP="000A7DCB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0A7DC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SONG, L., &amp; CHEN, J. X. (2004). An Empirical Investigation on Effect of Listed Companies' Annual Report Announcements on Stock Prices [J]. </w:t>
      </w:r>
      <w:r w:rsidRPr="000A7DCB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Commercial Research</w:t>
      </w:r>
      <w:r w:rsidRPr="000A7DC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, </w:t>
      </w:r>
      <w:r w:rsidRPr="000A7DCB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19</w:t>
      </w:r>
      <w:r w:rsidRPr="000A7DC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</w:t>
      </w:r>
    </w:p>
    <w:p w:rsidR="005D7D8E" w:rsidRPr="000A7DCB" w:rsidRDefault="005D7D8E" w:rsidP="000A7DCB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</w:pPr>
      <w:r w:rsidRPr="000A7DC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Kute, S., &amp; Tamhankar, S. (2013). A survey on stock market prediction techniques. </w:t>
      </w:r>
      <w:r w:rsidRPr="000A7DCB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International Journal of Science and Research</w:t>
      </w:r>
    </w:p>
    <w:p w:rsidR="005D7D8E" w:rsidRPr="000A7DCB" w:rsidRDefault="005D7D8E" w:rsidP="000A7DCB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0A7DC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Monahan, S. J. (2006). Discussion of Why Do Managers Voluntarily Issue Cash Flow Forecasts?. </w:t>
      </w:r>
      <w:r w:rsidRPr="000A7DCB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Journal of Accounting Research</w:t>
      </w:r>
      <w:r w:rsidRPr="000A7DC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, 431-436.</w:t>
      </w:r>
    </w:p>
    <w:p w:rsidR="004C15B1" w:rsidRPr="000A7DCB" w:rsidRDefault="005D7D8E" w:rsidP="000A7DCB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0A7DC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EMELE, C. R., OKPALEKE, F. C., &amp; UMEH, O. L. (2014). Commercial real estate market forecasts: complexities, methodologies and opportunities in the Lagos mega city. </w:t>
      </w:r>
      <w:r w:rsidRPr="000A7DCB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Journal January/February</w:t>
      </w:r>
      <w:r w:rsidRPr="000A7DC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, </w:t>
      </w:r>
      <w:r w:rsidRPr="000A7DCB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51</w:t>
      </w:r>
      <w:r w:rsidRPr="000A7DC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, 67.</w:t>
      </w:r>
    </w:p>
    <w:sectPr w:rsidR="004C15B1" w:rsidRPr="000A7DCB" w:rsidSect="00837510">
      <w:footerReference w:type="default" r:id="rId94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C6DCD" w:rsidRDefault="003C6DCD" w:rsidP="00837510">
      <w:pPr>
        <w:spacing w:after="0" w:line="240" w:lineRule="auto"/>
      </w:pPr>
      <w:r>
        <w:separator/>
      </w:r>
    </w:p>
  </w:endnote>
  <w:endnote w:type="continuationSeparator" w:id="0">
    <w:p w:rsidR="003C6DCD" w:rsidRDefault="003C6DCD" w:rsidP="008375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D7D8E" w:rsidRDefault="005D7D8E">
    <w:pPr>
      <w:pStyle w:val="Footer"/>
      <w:jc w:val="right"/>
    </w:pPr>
  </w:p>
  <w:p w:rsidR="005D7D8E" w:rsidRDefault="005D7D8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C6DCD" w:rsidRDefault="003C6DCD" w:rsidP="00837510">
      <w:pPr>
        <w:spacing w:after="0" w:line="240" w:lineRule="auto"/>
      </w:pPr>
      <w:r>
        <w:separator/>
      </w:r>
    </w:p>
  </w:footnote>
  <w:footnote w:type="continuationSeparator" w:id="0">
    <w:p w:rsidR="003C6DCD" w:rsidRDefault="003C6DCD" w:rsidP="008375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6555BD"/>
    <w:multiLevelType w:val="hybridMultilevel"/>
    <w:tmpl w:val="146E0A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AA3215"/>
    <w:multiLevelType w:val="hybridMultilevel"/>
    <w:tmpl w:val="2EC6EF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FC9699E"/>
    <w:multiLevelType w:val="hybridMultilevel"/>
    <w:tmpl w:val="65C0F3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18A461A"/>
    <w:multiLevelType w:val="hybridMultilevel"/>
    <w:tmpl w:val="2EC22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6290C25"/>
    <w:multiLevelType w:val="hybridMultilevel"/>
    <w:tmpl w:val="390005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85E24CF"/>
    <w:multiLevelType w:val="hybridMultilevel"/>
    <w:tmpl w:val="8CF2C5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38636C7"/>
    <w:multiLevelType w:val="multilevel"/>
    <w:tmpl w:val="818A0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5A1E0A9E"/>
    <w:multiLevelType w:val="hybridMultilevel"/>
    <w:tmpl w:val="EF6A68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79F0D17"/>
    <w:multiLevelType w:val="hybridMultilevel"/>
    <w:tmpl w:val="A8E00F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5"/>
  </w:num>
  <w:num w:numId="4">
    <w:abstractNumId w:val="1"/>
  </w:num>
  <w:num w:numId="5">
    <w:abstractNumId w:val="8"/>
  </w:num>
  <w:num w:numId="6">
    <w:abstractNumId w:val="2"/>
  </w:num>
  <w:num w:numId="7">
    <w:abstractNumId w:val="7"/>
  </w:num>
  <w:num w:numId="8">
    <w:abstractNumId w:val="0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15B1"/>
    <w:rsid w:val="0001346A"/>
    <w:rsid w:val="000740A0"/>
    <w:rsid w:val="000A7DCB"/>
    <w:rsid w:val="000B263D"/>
    <w:rsid w:val="001A7147"/>
    <w:rsid w:val="001F371D"/>
    <w:rsid w:val="002713F3"/>
    <w:rsid w:val="002A7F42"/>
    <w:rsid w:val="003C6DCD"/>
    <w:rsid w:val="003F2740"/>
    <w:rsid w:val="00427697"/>
    <w:rsid w:val="0047790F"/>
    <w:rsid w:val="004C15B1"/>
    <w:rsid w:val="00594F34"/>
    <w:rsid w:val="005A2A49"/>
    <w:rsid w:val="005B1E3C"/>
    <w:rsid w:val="005D7D8E"/>
    <w:rsid w:val="005E1D3E"/>
    <w:rsid w:val="00644CE7"/>
    <w:rsid w:val="006E7BB4"/>
    <w:rsid w:val="00713B27"/>
    <w:rsid w:val="007305DB"/>
    <w:rsid w:val="00837510"/>
    <w:rsid w:val="0084447C"/>
    <w:rsid w:val="008C1F72"/>
    <w:rsid w:val="008E4F4A"/>
    <w:rsid w:val="00982A63"/>
    <w:rsid w:val="009D5B5A"/>
    <w:rsid w:val="00A03FFC"/>
    <w:rsid w:val="00AC47B1"/>
    <w:rsid w:val="00AC6CE4"/>
    <w:rsid w:val="00AD40D2"/>
    <w:rsid w:val="00B21F50"/>
    <w:rsid w:val="00BE2EF7"/>
    <w:rsid w:val="00CA4AF3"/>
    <w:rsid w:val="00D33FFA"/>
    <w:rsid w:val="00D3747C"/>
    <w:rsid w:val="00DA5E9A"/>
    <w:rsid w:val="00DF0A7B"/>
    <w:rsid w:val="00E0479D"/>
    <w:rsid w:val="00EC6CB3"/>
    <w:rsid w:val="00EC7F16"/>
    <w:rsid w:val="00F712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11F3354-F02E-437B-BFF0-115E825CE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3751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3751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C1F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C1F72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C1F72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83751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7510"/>
  </w:style>
  <w:style w:type="paragraph" w:styleId="Footer">
    <w:name w:val="footer"/>
    <w:basedOn w:val="Normal"/>
    <w:link w:val="FooterChar"/>
    <w:uiPriority w:val="99"/>
    <w:unhideWhenUsed/>
    <w:rsid w:val="0083751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7510"/>
  </w:style>
  <w:style w:type="character" w:customStyle="1" w:styleId="Heading1Char">
    <w:name w:val="Heading 1 Char"/>
    <w:basedOn w:val="DefaultParagraphFont"/>
    <w:link w:val="Heading1"/>
    <w:uiPriority w:val="9"/>
    <w:rsid w:val="0083751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3751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uiqtextpara">
    <w:name w:val="ui_qtext_para"/>
    <w:basedOn w:val="Normal"/>
    <w:rsid w:val="00D33F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link w:val="NoSpacingChar"/>
    <w:uiPriority w:val="1"/>
    <w:qFormat/>
    <w:rsid w:val="00EC6CB3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EC6CB3"/>
    <w:rPr>
      <w:rFonts w:eastAsiaTheme="minorEastAsia"/>
    </w:rPr>
  </w:style>
  <w:style w:type="paragraph" w:styleId="TOCHeading">
    <w:name w:val="TOC Heading"/>
    <w:basedOn w:val="Heading1"/>
    <w:next w:val="Normal"/>
    <w:uiPriority w:val="39"/>
    <w:unhideWhenUsed/>
    <w:qFormat/>
    <w:rsid w:val="005D7D8E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D7D8E"/>
    <w:pPr>
      <w:spacing w:after="100"/>
    </w:pPr>
  </w:style>
  <w:style w:type="paragraph" w:styleId="ListParagraph">
    <w:name w:val="List Paragraph"/>
    <w:basedOn w:val="Normal"/>
    <w:uiPriority w:val="34"/>
    <w:qFormat/>
    <w:rsid w:val="005D7D8E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0A7DCB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82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4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37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0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8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8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2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97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95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530D6504FE6446669C9B828C580C9BF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813EEB0-E095-4C96-BBB0-87B903893470}"/>
      </w:docPartPr>
      <w:docPartBody>
        <w:p w:rsidR="002E7EF9" w:rsidRDefault="002E7EF9" w:rsidP="002E7EF9">
          <w:pPr>
            <w:pStyle w:val="530D6504FE6446669C9B828C580C9BF6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7EF9"/>
    <w:rsid w:val="002E7EF9"/>
    <w:rsid w:val="004C323F"/>
    <w:rsid w:val="00E468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30D6504FE6446669C9B828C580C9BF6">
    <w:name w:val="530D6504FE6446669C9B828C580C9BF6"/>
    <w:rsid w:val="002E7EF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05231057-ACA6-4C1F-8DC7-105B2E6FC1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458</TotalTime>
  <Pages>36</Pages>
  <Words>1423</Words>
  <Characters>8116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Stock forecast for banks</vt:lpstr>
    </vt:vector>
  </TitlesOfParts>
  <Company/>
  <LinksUpToDate>false</LinksUpToDate>
  <CharactersWithSpaces>9520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Stock forecast for banks</dc:title>
  <dc:subject/>
  <dc:creator>Windows User</dc:creator>
  <cp:keywords/>
  <dc:description/>
  <cp:lastModifiedBy>Windows User</cp:lastModifiedBy>
  <cp:revision>10</cp:revision>
  <dcterms:created xsi:type="dcterms:W3CDTF">2019-10-28T03:03:00Z</dcterms:created>
  <dcterms:modified xsi:type="dcterms:W3CDTF">2019-10-28T19:09:00Z</dcterms:modified>
</cp:coreProperties>
</file>