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2F" w:rsidRPr="009F4A07" w:rsidRDefault="007D2C2F" w:rsidP="007D2C2F">
      <w:pPr>
        <w:pStyle w:val="a6"/>
        <w:jc w:val="center"/>
        <w:rPr>
          <w:rStyle w:val="a8"/>
          <w:rFonts w:ascii="Times New Roman" w:hAnsi="Times New Roman" w:cs="Times New Roman"/>
        </w:rPr>
      </w:pPr>
      <w:r w:rsidRPr="009F4A07">
        <w:rPr>
          <w:rStyle w:val="a8"/>
          <w:rFonts w:ascii="Times New Roman" w:hAnsi="Times New Roman" w:cs="Times New Roman"/>
        </w:rPr>
        <w:t>Отчет по программе</w:t>
      </w:r>
    </w:p>
    <w:p w:rsidR="007D2C2F" w:rsidRDefault="009F4A07" w:rsidP="007D2C2F">
      <w:pPr>
        <w:pStyle w:val="22"/>
        <w:rPr>
          <w:rFonts w:ascii="Times New Roman" w:hAnsi="Times New Roman" w:cs="Times New Roman"/>
          <w:lang w:eastAsia="ru-RU"/>
        </w:rPr>
      </w:pPr>
      <w:r w:rsidRPr="009F4A07">
        <w:rPr>
          <w:rFonts w:ascii="Times New Roman" w:hAnsi="Times New Roman" w:cs="Times New Roman"/>
          <w:lang w:eastAsia="ru-RU"/>
        </w:rPr>
        <w:t>Концевая Маргарита, ИУ8-54, 30</w:t>
      </w:r>
      <w:r w:rsidR="007D2C2F" w:rsidRPr="009F4A07">
        <w:rPr>
          <w:rFonts w:ascii="Times New Roman" w:hAnsi="Times New Roman" w:cs="Times New Roman"/>
          <w:lang w:eastAsia="ru-RU"/>
        </w:rPr>
        <w:t xml:space="preserve"> вариант задания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8451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2657" w:rsidRDefault="009B2657">
          <w:pPr>
            <w:pStyle w:val="a6"/>
          </w:pPr>
          <w:r>
            <w:t>Оглавление</w:t>
          </w:r>
        </w:p>
        <w:p w:rsidR="009B2657" w:rsidRDefault="009B26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71123" w:history="1">
            <w:r w:rsidRPr="00E07CDB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24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Теоретическая часть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_Toc500371124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2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25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Методы решения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_Toc500371125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2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26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Инструкция по использованию программы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_Toc500371126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2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27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Описание логики работы программы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_Toc500371127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2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28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Формат входных и выходных данных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_Toc500371128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2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29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Входные данные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_Toc500371129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2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30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Выходные данные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_Toc500371130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3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31" w:history="1">
            <w:r w:rsidR="009B2657" w:rsidRPr="00E07CDB">
              <w:rPr>
                <w:rStyle w:val="a7"/>
                <w:rFonts w:ascii="Times New Roman" w:hAnsi="Times New Roman" w:cs="Times New Roman"/>
                <w:noProof/>
              </w:rPr>
              <w:t>Тесты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_Toc500371131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3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32" w:history="1">
            <w:r w:rsidR="009B2657" w:rsidRPr="00E07CDB">
              <w:rPr>
                <w:rStyle w:val="a7"/>
                <w:noProof/>
              </w:rPr>
              <w:t>Оценка программы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_Toc500371132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3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33" w:history="1">
            <w:r w:rsidR="009B2657" w:rsidRPr="00E07CDB">
              <w:rPr>
                <w:rStyle w:val="a7"/>
                <w:noProof/>
              </w:rPr>
              <w:t>Оценка сложности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_Toc500371133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3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156B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371134" w:history="1">
            <w:r w:rsidR="009B2657" w:rsidRPr="00E07CDB">
              <w:rPr>
                <w:rStyle w:val="a7"/>
                <w:noProof/>
              </w:rPr>
              <w:t>Оценка используемой памяти</w:t>
            </w:r>
            <w:r w:rsidR="009B2657">
              <w:rPr>
                <w:noProof/>
                <w:webHidden/>
              </w:rPr>
              <w:tab/>
            </w:r>
            <w:r w:rsidR="009B2657">
              <w:rPr>
                <w:noProof/>
                <w:webHidden/>
              </w:rPr>
              <w:fldChar w:fldCharType="begin"/>
            </w:r>
            <w:r w:rsidR="009B2657">
              <w:rPr>
                <w:noProof/>
                <w:webHidden/>
              </w:rPr>
              <w:instrText xml:space="preserve"> PAGEREF _Toc500371134 \h </w:instrText>
            </w:r>
            <w:r w:rsidR="009B2657">
              <w:rPr>
                <w:noProof/>
                <w:webHidden/>
              </w:rPr>
            </w:r>
            <w:r w:rsidR="009B2657">
              <w:rPr>
                <w:noProof/>
                <w:webHidden/>
              </w:rPr>
              <w:fldChar w:fldCharType="separate"/>
            </w:r>
            <w:r w:rsidR="009B2657">
              <w:rPr>
                <w:noProof/>
                <w:webHidden/>
              </w:rPr>
              <w:t>3</w:t>
            </w:r>
            <w:r w:rsidR="009B2657">
              <w:rPr>
                <w:noProof/>
                <w:webHidden/>
              </w:rPr>
              <w:fldChar w:fldCharType="end"/>
            </w:r>
          </w:hyperlink>
        </w:p>
        <w:p w:rsidR="009B2657" w:rsidRDefault="009B2657">
          <w:r>
            <w:rPr>
              <w:b/>
              <w:bCs/>
            </w:rPr>
            <w:fldChar w:fldCharType="end"/>
          </w:r>
        </w:p>
      </w:sdtContent>
    </w:sdt>
    <w:p w:rsidR="009B2657" w:rsidRPr="002F0B00" w:rsidRDefault="009B2657" w:rsidP="009B2657">
      <w:pPr>
        <w:rPr>
          <w:lang w:val="en-US" w:eastAsia="ru-RU"/>
        </w:rPr>
      </w:pPr>
    </w:p>
    <w:p w:rsidR="007D2C2F" w:rsidRPr="009F4A07" w:rsidRDefault="007D2C2F">
      <w:pPr>
        <w:rPr>
          <w:rFonts w:ascii="Times New Roman" w:hAnsi="Times New Roman" w:cs="Times New Roman"/>
          <w:b/>
          <w:bCs/>
        </w:rPr>
      </w:pPr>
    </w:p>
    <w:p w:rsidR="00B85408" w:rsidRPr="009F4A07" w:rsidRDefault="00186323" w:rsidP="00186323">
      <w:pPr>
        <w:pStyle w:val="1"/>
        <w:rPr>
          <w:rFonts w:ascii="Times New Roman" w:hAnsi="Times New Roman" w:cs="Times New Roman"/>
        </w:rPr>
      </w:pPr>
      <w:bookmarkStart w:id="0" w:name="_Toc500288728"/>
      <w:bookmarkStart w:id="1" w:name="_Toc500371123"/>
      <w:r w:rsidRPr="009F4A07">
        <w:rPr>
          <w:rFonts w:ascii="Times New Roman" w:hAnsi="Times New Roman" w:cs="Times New Roman"/>
        </w:rPr>
        <w:t>Задание</w:t>
      </w:r>
      <w:bookmarkEnd w:id="0"/>
      <w:bookmarkEnd w:id="1"/>
      <w:r w:rsidRPr="009F4A07">
        <w:rPr>
          <w:rFonts w:ascii="Times New Roman" w:hAnsi="Times New Roman" w:cs="Times New Roman"/>
        </w:rPr>
        <w:t xml:space="preserve"> </w:t>
      </w:r>
    </w:p>
    <w:p w:rsidR="0035478E" w:rsidRDefault="009F4A07">
      <w:r w:rsidRPr="009F4A07">
        <w:rPr>
          <w:rFonts w:ascii="Times New Roman" w:hAnsi="Times New Roman" w:cs="Times New Roman"/>
        </w:rPr>
        <w:t xml:space="preserve"> Реализуйте программу аналитического вычисления производной функции</w:t>
      </w:r>
      <w:r w:rsidR="0035478E">
        <w:br w:type="page"/>
      </w:r>
    </w:p>
    <w:p w:rsidR="00186323" w:rsidRDefault="00186323" w:rsidP="00186323">
      <w:pPr>
        <w:pStyle w:val="1"/>
        <w:rPr>
          <w:rFonts w:ascii="Times New Roman" w:hAnsi="Times New Roman" w:cs="Times New Roman"/>
        </w:rPr>
      </w:pPr>
      <w:bookmarkStart w:id="2" w:name="_Toc500288729"/>
      <w:bookmarkStart w:id="3" w:name="_Toc500371124"/>
      <w:r w:rsidRPr="009F4A07">
        <w:rPr>
          <w:rFonts w:ascii="Times New Roman" w:hAnsi="Times New Roman" w:cs="Times New Roman"/>
        </w:rPr>
        <w:lastRenderedPageBreak/>
        <w:t>Теоретическая часть</w:t>
      </w:r>
      <w:bookmarkEnd w:id="2"/>
      <w:bookmarkEnd w:id="3"/>
    </w:p>
    <w:p w:rsidR="001D0310" w:rsidRPr="001D0310" w:rsidRDefault="001D0310" w:rsidP="001D0310">
      <w:pPr>
        <w:rPr>
          <w:rFonts w:ascii="Times New Roman" w:hAnsi="Times New Roman" w:cs="Times New Roman"/>
        </w:rPr>
      </w:pPr>
      <w:r w:rsidRPr="001D0310">
        <w:rPr>
          <w:rFonts w:ascii="Times New Roman" w:hAnsi="Times New Roman" w:cs="Times New Roman"/>
        </w:rPr>
        <w:t>Вычисление производной производится по следующим правилам:</w:t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rStyle w:val="aa"/>
          <w:color w:val="000000"/>
        </w:rPr>
        <w:t>1</w:t>
      </w:r>
      <w:r w:rsidRPr="001D0310">
        <w:rPr>
          <w:rStyle w:val="aa"/>
          <w:color w:val="000000"/>
        </w:rPr>
        <w:t>) Производная суммы равна сумме производных</w:t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noProof/>
          <w:color w:val="000000"/>
        </w:rPr>
        <w:drawing>
          <wp:inline distT="0" distB="0" distL="0" distR="0">
            <wp:extent cx="990600" cy="200025"/>
            <wp:effectExtent l="0" t="0" r="0" b="9525"/>
            <wp:docPr id="4" name="Рисунок 4" descr="http://mathprofi.ru/f/kak_naiti_proizvodnuju_clip_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profi.ru/f/kak_naiti_proizvodnuju_clip_image04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rStyle w:val="aa"/>
          <w:color w:val="000000"/>
        </w:rPr>
        <w:t>2</w:t>
      </w:r>
      <w:r w:rsidRPr="001D0310">
        <w:rPr>
          <w:rStyle w:val="aa"/>
          <w:color w:val="000000"/>
        </w:rPr>
        <w:t>) Производная произведения функций</w:t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noProof/>
          <w:color w:val="000000"/>
        </w:rPr>
        <w:drawing>
          <wp:inline distT="0" distB="0" distL="0" distR="0">
            <wp:extent cx="981075" cy="200025"/>
            <wp:effectExtent l="0" t="0" r="9525" b="9525"/>
            <wp:docPr id="5" name="Рисунок 5" descr="http://mathprofi.ru/f/kak_naiti_proizvodnuju_clip_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profi.ru/f/kak_naiti_proizvodnuju_clip_image06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rStyle w:val="aa"/>
          <w:color w:val="000000"/>
        </w:rPr>
        <w:t>3</w:t>
      </w:r>
      <w:r w:rsidRPr="001D0310">
        <w:rPr>
          <w:rStyle w:val="aa"/>
          <w:color w:val="000000"/>
        </w:rPr>
        <w:t>) Производная частного функций</w:t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noProof/>
          <w:color w:val="000000"/>
        </w:rPr>
        <w:drawing>
          <wp:inline distT="0" distB="0" distL="0" distR="0">
            <wp:extent cx="1019175" cy="495300"/>
            <wp:effectExtent l="0" t="0" r="9525" b="0"/>
            <wp:docPr id="7" name="Рисунок 7" descr="http://mathprofi.ru/f/kak_naiti_proizvodnuju_clip_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profi.ru/f/kak_naiti_proizvodnuju_clip_image08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10" w:rsidRPr="001D0310" w:rsidRDefault="001D0310" w:rsidP="001D0310">
      <w:pPr>
        <w:pStyle w:val="a9"/>
        <w:spacing w:before="150" w:beforeAutospacing="0" w:after="150" w:afterAutospacing="0"/>
        <w:ind w:left="150" w:right="150"/>
        <w:rPr>
          <w:color w:val="000000"/>
        </w:rPr>
      </w:pPr>
      <w:r w:rsidRPr="001D0310">
        <w:rPr>
          <w:rStyle w:val="aa"/>
          <w:color w:val="000000"/>
        </w:rPr>
        <w:t>4</w:t>
      </w:r>
      <w:r w:rsidRPr="001D0310">
        <w:rPr>
          <w:rStyle w:val="aa"/>
          <w:color w:val="000000"/>
        </w:rPr>
        <w:t xml:space="preserve">) Производная </w:t>
      </w:r>
      <w:r w:rsidRPr="001D0310">
        <w:rPr>
          <w:rStyle w:val="aa"/>
          <w:color w:val="000000"/>
        </w:rPr>
        <w:t>сложной</w:t>
      </w:r>
      <w:bookmarkStart w:id="4" w:name="_GoBack"/>
      <w:bookmarkEnd w:id="4"/>
      <w:r w:rsidRPr="001D0310">
        <w:rPr>
          <w:rStyle w:val="aa"/>
          <w:color w:val="000000"/>
        </w:rPr>
        <w:t xml:space="preserve"> функции</w:t>
      </w:r>
    </w:p>
    <w:p w:rsidR="001D0310" w:rsidRDefault="001D0310" w:rsidP="001D0310">
      <w:pPr>
        <w:pStyle w:val="a9"/>
        <w:spacing w:before="150" w:beforeAutospacing="0" w:after="150" w:afterAutospacing="0"/>
        <w:ind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noProof/>
        </w:rPr>
        <w:drawing>
          <wp:inline distT="0" distB="0" distL="0" distR="0">
            <wp:extent cx="1066800" cy="200025"/>
            <wp:effectExtent l="0" t="0" r="0" b="9525"/>
            <wp:docPr id="8" name="Рисунок 8" descr="http://mathprofi.ru/f/proizvodnaya_slozhnoi_funkcii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profi.ru/f/proizvodnaya_slozhnoi_funkcii_clip_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</w:p>
    <w:p w:rsidR="001D0310" w:rsidRPr="001D0310" w:rsidRDefault="001D0310" w:rsidP="001D0310"/>
    <w:p w:rsidR="001D0310" w:rsidRPr="001D0310" w:rsidRDefault="001D0310" w:rsidP="001D0310">
      <w:r>
        <w:rPr>
          <w:noProof/>
          <w:lang w:eastAsia="ru-RU"/>
        </w:rPr>
        <w:drawing>
          <wp:inline distT="0" distB="0" distL="0" distR="0">
            <wp:extent cx="4752975" cy="5609148"/>
            <wp:effectExtent l="0" t="0" r="0" b="0"/>
            <wp:docPr id="1" name="Рисунок 1" descr="Картинки по запросу таблица производ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аблица производны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38" cy="56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07" w:rsidRPr="009F4A07" w:rsidRDefault="009F4A07" w:rsidP="009F4A07">
      <w:pPr>
        <w:rPr>
          <w:rFonts w:ascii="Times New Roman" w:hAnsi="Times New Roman" w:cs="Times New Roman"/>
        </w:rPr>
      </w:pPr>
    </w:p>
    <w:p w:rsidR="009F4A07" w:rsidRPr="009F4A07" w:rsidRDefault="009F4A07" w:rsidP="009F4A07">
      <w:pPr>
        <w:rPr>
          <w:rFonts w:ascii="Times New Roman" w:hAnsi="Times New Roman" w:cs="Times New Roman"/>
        </w:rPr>
      </w:pPr>
    </w:p>
    <w:p w:rsidR="004B031E" w:rsidRDefault="004B031E" w:rsidP="004B031E">
      <w:pPr>
        <w:pStyle w:val="1"/>
        <w:rPr>
          <w:rFonts w:ascii="Times New Roman" w:hAnsi="Times New Roman" w:cs="Times New Roman"/>
        </w:rPr>
      </w:pPr>
      <w:bookmarkStart w:id="5" w:name="_Toc500288731"/>
      <w:bookmarkStart w:id="6" w:name="_Toc500371125"/>
      <w:r w:rsidRPr="009F4A07">
        <w:rPr>
          <w:rFonts w:ascii="Times New Roman" w:hAnsi="Times New Roman" w:cs="Times New Roman"/>
        </w:rPr>
        <w:t>Методы решения</w:t>
      </w:r>
      <w:bookmarkEnd w:id="5"/>
      <w:bookmarkEnd w:id="6"/>
    </w:p>
    <w:p w:rsidR="009F4A07" w:rsidRDefault="009F4A07" w:rsidP="009F4A07">
      <w:pPr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 xml:space="preserve">  Для решения данной задачи</w:t>
      </w:r>
      <w:r w:rsidR="00AF3F81">
        <w:rPr>
          <w:rFonts w:ascii="Times New Roman" w:hAnsi="Times New Roman" w:cs="Times New Roman"/>
        </w:rPr>
        <w:t xml:space="preserve"> используется автоматическое дифференцирование, которое позволя</w:t>
      </w:r>
      <w:r w:rsidR="009B2657">
        <w:rPr>
          <w:rFonts w:ascii="Times New Roman" w:hAnsi="Times New Roman" w:cs="Times New Roman"/>
        </w:rPr>
        <w:t>ет</w:t>
      </w:r>
      <w:r w:rsidR="00AF3F81">
        <w:rPr>
          <w:rFonts w:ascii="Times New Roman" w:hAnsi="Times New Roman" w:cs="Times New Roman"/>
        </w:rPr>
        <w:t xml:space="preserve"> вычислить производную на этапе компиляции, но данный метод нам не подходит, т.к. выражение вводится пользователем только на этапе выполнения.</w:t>
      </w:r>
    </w:p>
    <w:p w:rsidR="00AF3F81" w:rsidRPr="009F4A07" w:rsidRDefault="009B2657" w:rsidP="009F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3F81">
        <w:rPr>
          <w:rFonts w:ascii="Times New Roman" w:hAnsi="Times New Roman" w:cs="Times New Roman"/>
        </w:rPr>
        <w:t xml:space="preserve">В данной работе используется рекурсивный вызов функции производной от строки, </w:t>
      </w:r>
      <w:proofErr w:type="gramStart"/>
      <w:r w:rsidR="00AF3F81">
        <w:rPr>
          <w:rFonts w:ascii="Times New Roman" w:hAnsi="Times New Roman" w:cs="Times New Roman"/>
        </w:rPr>
        <w:t>которая  разбивается</w:t>
      </w:r>
      <w:proofErr w:type="gramEnd"/>
      <w:r w:rsidR="00AF3F81">
        <w:rPr>
          <w:rFonts w:ascii="Times New Roman" w:hAnsi="Times New Roman" w:cs="Times New Roman"/>
        </w:rPr>
        <w:t xml:space="preserve"> на элементарные выражения, которые далее обрабатываются согласно правилам дифференцирования и таблице производных</w:t>
      </w:r>
    </w:p>
    <w:p w:rsidR="00633441" w:rsidRPr="009F4A07" w:rsidRDefault="00633441" w:rsidP="00633441">
      <w:pPr>
        <w:pStyle w:val="1"/>
        <w:rPr>
          <w:rFonts w:ascii="Times New Roman" w:hAnsi="Times New Roman" w:cs="Times New Roman"/>
        </w:rPr>
      </w:pPr>
      <w:bookmarkStart w:id="7" w:name="_Toc500288734"/>
      <w:bookmarkStart w:id="8" w:name="_Toc500371126"/>
      <w:r w:rsidRPr="009F4A07">
        <w:rPr>
          <w:rFonts w:ascii="Times New Roman" w:hAnsi="Times New Roman" w:cs="Times New Roman"/>
        </w:rPr>
        <w:t>Инструкция по использованию программы</w:t>
      </w:r>
      <w:bookmarkEnd w:id="7"/>
      <w:bookmarkEnd w:id="8"/>
    </w:p>
    <w:p w:rsidR="00477A5F" w:rsidRPr="009F4A07" w:rsidRDefault="00477A5F" w:rsidP="00477A5F">
      <w:pPr>
        <w:rPr>
          <w:rFonts w:ascii="Times New Roman" w:hAnsi="Times New Roman" w:cs="Times New Roman"/>
        </w:rPr>
      </w:pPr>
      <w:r w:rsidRPr="009F4A07">
        <w:rPr>
          <w:rFonts w:ascii="Times New Roman" w:hAnsi="Times New Roman" w:cs="Times New Roman"/>
        </w:rPr>
        <w:tab/>
      </w:r>
    </w:p>
    <w:p w:rsidR="00633441" w:rsidRPr="00AF3F81" w:rsidRDefault="00633441" w:rsidP="00633441">
      <w:pPr>
        <w:pStyle w:val="1"/>
        <w:rPr>
          <w:rFonts w:ascii="Times New Roman" w:hAnsi="Times New Roman" w:cs="Times New Roman"/>
        </w:rPr>
      </w:pPr>
      <w:bookmarkStart w:id="9" w:name="_Toc500288735"/>
      <w:bookmarkStart w:id="10" w:name="_Toc500371127"/>
      <w:r w:rsidRPr="00AF3F81">
        <w:rPr>
          <w:rFonts w:ascii="Times New Roman" w:hAnsi="Times New Roman" w:cs="Times New Roman"/>
        </w:rPr>
        <w:t>Описание логики работы программы</w:t>
      </w:r>
      <w:bookmarkEnd w:id="9"/>
      <w:bookmarkEnd w:id="10"/>
    </w:p>
    <w:p w:rsidR="00633441" w:rsidRPr="00AF3F81" w:rsidRDefault="00633441" w:rsidP="0035478E">
      <w:pPr>
        <w:ind w:firstLine="360"/>
        <w:rPr>
          <w:rFonts w:ascii="Times New Roman" w:hAnsi="Times New Roman" w:cs="Times New Roman"/>
        </w:rPr>
      </w:pPr>
      <w:r w:rsidRPr="00AF3F81">
        <w:rPr>
          <w:rFonts w:ascii="Times New Roman" w:hAnsi="Times New Roman" w:cs="Times New Roman"/>
        </w:rPr>
        <w:t>Программа работает следующим образом:</w:t>
      </w:r>
    </w:p>
    <w:p w:rsidR="00633441" w:rsidRPr="00AF3F81" w:rsidRDefault="009B2657" w:rsidP="00633441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33441" w:rsidRPr="00AF3F81">
        <w:rPr>
          <w:rFonts w:ascii="Times New Roman" w:hAnsi="Times New Roman" w:cs="Times New Roman"/>
        </w:rPr>
        <w:t xml:space="preserve">При запуске программы </w:t>
      </w:r>
      <w:r w:rsidR="00AF3F81">
        <w:rPr>
          <w:rFonts w:ascii="Times New Roman" w:hAnsi="Times New Roman" w:cs="Times New Roman"/>
        </w:rPr>
        <w:t>выводится поле для введения входных данных. Данные проверяются на корректность и, если они проходят проверку, то далее вычисляется решение.</w:t>
      </w:r>
    </w:p>
    <w:p w:rsidR="00633441" w:rsidRDefault="00633441" w:rsidP="00633441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AF3F81">
        <w:rPr>
          <w:rFonts w:ascii="Times New Roman" w:hAnsi="Times New Roman" w:cs="Times New Roman"/>
        </w:rPr>
        <w:t xml:space="preserve">Решение </w:t>
      </w:r>
      <w:r w:rsidR="00AF3F81">
        <w:rPr>
          <w:rFonts w:ascii="Times New Roman" w:hAnsi="Times New Roman" w:cs="Times New Roman"/>
        </w:rPr>
        <w:t>задачи</w:t>
      </w:r>
      <w:r w:rsidRPr="00AF3F81">
        <w:rPr>
          <w:rFonts w:ascii="Times New Roman" w:hAnsi="Times New Roman" w:cs="Times New Roman"/>
        </w:rPr>
        <w:t xml:space="preserve"> осуществляется следующим образом</w:t>
      </w:r>
      <w:r w:rsidR="00AF3F81">
        <w:rPr>
          <w:rFonts w:ascii="Times New Roman" w:hAnsi="Times New Roman" w:cs="Times New Roman"/>
        </w:rPr>
        <w:t>:</w:t>
      </w:r>
    </w:p>
    <w:p w:rsidR="00AF3F81" w:rsidRDefault="0038296D" w:rsidP="0038296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3F81">
        <w:rPr>
          <w:rFonts w:ascii="Times New Roman" w:hAnsi="Times New Roman" w:cs="Times New Roman"/>
        </w:rPr>
        <w:t xml:space="preserve">Считанная корректная строка подаётся в рекурсивную функцию </w:t>
      </w:r>
      <w:proofErr w:type="spellStart"/>
      <w:r w:rsidR="00AF3F81">
        <w:rPr>
          <w:rFonts w:ascii="Times New Roman" w:hAnsi="Times New Roman" w:cs="Times New Roman"/>
          <w:lang w:val="en-US"/>
        </w:rPr>
        <w:t>dif</w:t>
      </w:r>
      <w:r w:rsidR="002F0B00">
        <w:rPr>
          <w:rFonts w:ascii="Times New Roman" w:hAnsi="Times New Roman" w:cs="Times New Roman"/>
          <w:lang w:val="en-US"/>
        </w:rPr>
        <w:t>er</w:t>
      </w:r>
      <w:proofErr w:type="spellEnd"/>
      <w:r w:rsidR="00AF3F81">
        <w:rPr>
          <w:rFonts w:ascii="Times New Roman" w:hAnsi="Times New Roman" w:cs="Times New Roman"/>
        </w:rPr>
        <w:t>.</w:t>
      </w:r>
    </w:p>
    <w:p w:rsidR="00AF3F81" w:rsidRDefault="0038296D" w:rsidP="0038296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3F81">
        <w:rPr>
          <w:rFonts w:ascii="Times New Roman" w:hAnsi="Times New Roman" w:cs="Times New Roman"/>
        </w:rPr>
        <w:t>В строке выполняется поиск операторов в следующем порядке: сложение, вычитание, умножение, деление, степень, тригонометрические функции, логарифм.</w:t>
      </w:r>
    </w:p>
    <w:p w:rsidR="00AF3F81" w:rsidRDefault="0038296D" w:rsidP="0038296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3F81">
        <w:rPr>
          <w:rFonts w:ascii="Times New Roman" w:hAnsi="Times New Roman" w:cs="Times New Roman"/>
        </w:rPr>
        <w:t>Позиции найденных операторов записываются в отдельные вектора.</w:t>
      </w:r>
    </w:p>
    <w:p w:rsidR="0038296D" w:rsidRPr="0038296D" w:rsidRDefault="0038296D" w:rsidP="0038296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3F81">
        <w:rPr>
          <w:rFonts w:ascii="Times New Roman" w:hAnsi="Times New Roman" w:cs="Times New Roman"/>
        </w:rPr>
        <w:t xml:space="preserve">Выполняется проверка на пустоту векторов позиций </w:t>
      </w:r>
      <w:r>
        <w:rPr>
          <w:rFonts w:ascii="Times New Roman" w:hAnsi="Times New Roman" w:cs="Times New Roman"/>
        </w:rPr>
        <w:t>в порядке приоритета операторов.</w:t>
      </w:r>
    </w:p>
    <w:p w:rsidR="00AF3F81" w:rsidRDefault="0038296D" w:rsidP="0038296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соответствии с правилами дифференцирования вычисляется производная от подстрок, полученных в результате разбиения исходной строки по позициям в порядке приоритетности. </w:t>
      </w:r>
    </w:p>
    <w:p w:rsidR="0038296D" w:rsidRPr="0038296D" w:rsidRDefault="0038296D" w:rsidP="0038296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Вышеперечисленные действия повторяются до тех пор, пока подстроки не будут представлять собой элементарные функции: в функцию </w:t>
      </w:r>
      <w:proofErr w:type="spellStart"/>
      <w:r>
        <w:rPr>
          <w:rFonts w:ascii="Times New Roman" w:hAnsi="Times New Roman" w:cs="Times New Roman"/>
          <w:lang w:val="en-US"/>
        </w:rPr>
        <w:t>dif</w:t>
      </w:r>
      <w:r w:rsidR="002F0B00">
        <w:rPr>
          <w:rFonts w:ascii="Times New Roman" w:hAnsi="Times New Roman" w:cs="Times New Roman"/>
          <w:lang w:val="en-US"/>
        </w:rPr>
        <w:t>er</w:t>
      </w:r>
      <w:proofErr w:type="spellEnd"/>
      <w:r>
        <w:rPr>
          <w:rFonts w:ascii="Times New Roman" w:hAnsi="Times New Roman" w:cs="Times New Roman"/>
        </w:rPr>
        <w:t xml:space="preserve"> подаётся подстрока исходной строки, вектора позиций перезаполняются, и т.д.</w:t>
      </w:r>
    </w:p>
    <w:p w:rsidR="00020C6C" w:rsidRPr="00AF3F81" w:rsidRDefault="009B2657" w:rsidP="00633441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0C6C" w:rsidRPr="00AF3F81">
        <w:rPr>
          <w:rFonts w:ascii="Times New Roman" w:hAnsi="Times New Roman" w:cs="Times New Roman"/>
        </w:rPr>
        <w:t>В конце работы алгоритма ре</w:t>
      </w:r>
      <w:r w:rsidR="0038296D">
        <w:rPr>
          <w:rFonts w:ascii="Times New Roman" w:hAnsi="Times New Roman" w:cs="Times New Roman"/>
        </w:rPr>
        <w:t>шения получаем выходные данные: строка с вычисленной производной функции.</w:t>
      </w:r>
    </w:p>
    <w:p w:rsidR="00020C6C" w:rsidRPr="0038296D" w:rsidRDefault="00020C6C" w:rsidP="00020C6C">
      <w:pPr>
        <w:pStyle w:val="1"/>
        <w:rPr>
          <w:rFonts w:ascii="Times New Roman" w:hAnsi="Times New Roman" w:cs="Times New Roman"/>
        </w:rPr>
      </w:pPr>
      <w:bookmarkStart w:id="11" w:name="_Toc500288736"/>
      <w:bookmarkStart w:id="12" w:name="_Toc500371128"/>
      <w:r w:rsidRPr="0038296D">
        <w:rPr>
          <w:rFonts w:ascii="Times New Roman" w:hAnsi="Times New Roman" w:cs="Times New Roman"/>
        </w:rPr>
        <w:t>Формат входных и выходных данных</w:t>
      </w:r>
      <w:bookmarkEnd w:id="11"/>
      <w:bookmarkEnd w:id="12"/>
    </w:p>
    <w:p w:rsidR="00020C6C" w:rsidRPr="0038296D" w:rsidRDefault="00020C6C" w:rsidP="00020C6C">
      <w:pPr>
        <w:pStyle w:val="2"/>
        <w:rPr>
          <w:rFonts w:ascii="Times New Roman" w:hAnsi="Times New Roman" w:cs="Times New Roman"/>
        </w:rPr>
      </w:pPr>
      <w:bookmarkStart w:id="13" w:name="_Toc500288737"/>
      <w:bookmarkStart w:id="14" w:name="_Toc500371129"/>
      <w:r w:rsidRPr="0038296D">
        <w:rPr>
          <w:rFonts w:ascii="Times New Roman" w:hAnsi="Times New Roman" w:cs="Times New Roman"/>
        </w:rPr>
        <w:t>Входные данные</w:t>
      </w:r>
      <w:bookmarkEnd w:id="13"/>
      <w:bookmarkEnd w:id="14"/>
    </w:p>
    <w:p w:rsidR="0038296D" w:rsidRDefault="0038296D" w:rsidP="0038296D">
      <w:pPr>
        <w:rPr>
          <w:rFonts w:ascii="Times New Roman" w:hAnsi="Times New Roman" w:cs="Times New Roman"/>
        </w:rPr>
      </w:pPr>
      <w:r w:rsidRPr="0038296D">
        <w:rPr>
          <w:rFonts w:ascii="Times New Roman" w:hAnsi="Times New Roman" w:cs="Times New Roman"/>
        </w:rPr>
        <w:t xml:space="preserve"> На вход программы подаётся строка, содержащая функцию от </w:t>
      </w:r>
      <w:r w:rsidRPr="0038296D"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. </w:t>
      </w:r>
    </w:p>
    <w:p w:rsidR="0038296D" w:rsidRPr="0038296D" w:rsidRDefault="0038296D" w:rsidP="00382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Используемые знаки операций: +, -, *, </w:t>
      </w:r>
      <w:r w:rsidRPr="0038296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, </w:t>
      </w:r>
      <w:r w:rsidRPr="0038296D">
        <w:rPr>
          <w:rFonts w:ascii="Times New Roman" w:hAnsi="Times New Roman" w:cs="Times New Roman"/>
        </w:rPr>
        <w:t>^, (</w:t>
      </w:r>
      <w:proofErr w:type="gramStart"/>
      <w:r w:rsidRPr="0038296D">
        <w:rPr>
          <w:rFonts w:ascii="Times New Roman" w:hAnsi="Times New Roman" w:cs="Times New Roman"/>
        </w:rPr>
        <w:t>, )</w:t>
      </w:r>
      <w:proofErr w:type="gramEnd"/>
      <w:r w:rsidRPr="0038296D">
        <w:rPr>
          <w:rFonts w:ascii="Times New Roman" w:hAnsi="Times New Roman" w:cs="Times New Roman"/>
        </w:rPr>
        <w:t>.</w:t>
      </w:r>
    </w:p>
    <w:p w:rsidR="0038296D" w:rsidRDefault="0038296D" w:rsidP="00382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Элементарные функции записываются в виде: </w:t>
      </w:r>
      <w:r>
        <w:rPr>
          <w:rFonts w:ascii="Times New Roman" w:hAnsi="Times New Roman" w:cs="Times New Roman"/>
          <w:lang w:val="en-US"/>
        </w:rPr>
        <w:t>cos</w:t>
      </w:r>
      <w:r w:rsidRPr="0038296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sin</w:t>
      </w:r>
      <w:r w:rsidRPr="0038296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tg</w:t>
      </w:r>
      <w:proofErr w:type="spellEnd"/>
      <w:r w:rsidRPr="0038296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ctg</w:t>
      </w:r>
      <w:proofErr w:type="spellEnd"/>
      <w:r w:rsidRPr="0038296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), </w:t>
      </w:r>
      <w:proofErr w:type="gramStart"/>
      <w:r>
        <w:rPr>
          <w:rFonts w:ascii="Times New Roman" w:hAnsi="Times New Roman" w:cs="Times New Roman"/>
          <w:lang w:val="en-US"/>
        </w:rPr>
        <w:t>log</w:t>
      </w:r>
      <w:r w:rsidRPr="0038296D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a</w:t>
      </w:r>
      <w:r w:rsidRPr="003829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ln</w:t>
      </w:r>
      <w:r w:rsidRPr="0038296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где 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быть также функцией, зависящей от </w:t>
      </w:r>
      <w:r>
        <w:rPr>
          <w:rFonts w:ascii="Times New Roman" w:hAnsi="Times New Roman" w:cs="Times New Roman"/>
          <w:lang w:val="en-US"/>
        </w:rPr>
        <w:t>x</w:t>
      </w:r>
      <w:r w:rsidRPr="003829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– основание логарифма. </w:t>
      </w:r>
    </w:p>
    <w:p w:rsidR="0038296D" w:rsidRPr="0038296D" w:rsidRDefault="0038296D" w:rsidP="00382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Константы: </w:t>
      </w:r>
      <w:r>
        <w:rPr>
          <w:rFonts w:ascii="Times New Roman" w:hAnsi="Times New Roman" w:cs="Times New Roman"/>
          <w:lang w:val="en-US"/>
        </w:rPr>
        <w:t>e</w:t>
      </w:r>
      <w:r w:rsidRPr="00382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экспонента, </w:t>
      </w:r>
      <w:r>
        <w:rPr>
          <w:rFonts w:ascii="Times New Roman" w:hAnsi="Times New Roman" w:cs="Times New Roman"/>
          <w:lang w:val="en-US"/>
        </w:rPr>
        <w:t>pi</w:t>
      </w:r>
      <w:r w:rsidRPr="0038296D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число Пи.</w:t>
      </w:r>
    </w:p>
    <w:p w:rsidR="0038296D" w:rsidRPr="0038296D" w:rsidRDefault="0038296D" w:rsidP="0038296D">
      <w:pPr>
        <w:rPr>
          <w:rFonts w:ascii="Times New Roman" w:hAnsi="Times New Roman" w:cs="Times New Roman"/>
        </w:rPr>
      </w:pPr>
    </w:p>
    <w:p w:rsidR="00020C6C" w:rsidRPr="0038296D" w:rsidRDefault="00020C6C" w:rsidP="00020C6C">
      <w:pPr>
        <w:pStyle w:val="2"/>
        <w:rPr>
          <w:rFonts w:ascii="Times New Roman" w:hAnsi="Times New Roman" w:cs="Times New Roman"/>
        </w:rPr>
      </w:pPr>
      <w:bookmarkStart w:id="15" w:name="_Toc500288738"/>
      <w:bookmarkStart w:id="16" w:name="_Toc500371130"/>
      <w:r w:rsidRPr="0038296D">
        <w:rPr>
          <w:rFonts w:ascii="Times New Roman" w:hAnsi="Times New Roman" w:cs="Times New Roman"/>
        </w:rPr>
        <w:t>Выходные данные</w:t>
      </w:r>
      <w:bookmarkEnd w:id="15"/>
      <w:bookmarkEnd w:id="16"/>
    </w:p>
    <w:p w:rsidR="007D2C2F" w:rsidRPr="0038296D" w:rsidRDefault="007D2C2F" w:rsidP="0038296D">
      <w:pPr>
        <w:ind w:firstLine="708"/>
        <w:rPr>
          <w:rFonts w:ascii="Times New Roman" w:hAnsi="Times New Roman" w:cs="Times New Roman"/>
        </w:rPr>
      </w:pPr>
      <w:r w:rsidRPr="0038296D">
        <w:rPr>
          <w:rFonts w:ascii="Times New Roman" w:hAnsi="Times New Roman" w:cs="Times New Roman"/>
        </w:rPr>
        <w:t xml:space="preserve">На выходе </w:t>
      </w:r>
      <w:r w:rsidR="0038296D">
        <w:rPr>
          <w:rFonts w:ascii="Times New Roman" w:hAnsi="Times New Roman" w:cs="Times New Roman"/>
        </w:rPr>
        <w:t>выводится строка, содержащая вычисленную производную от исходной функции.</w:t>
      </w:r>
    </w:p>
    <w:p w:rsidR="00020C6C" w:rsidRDefault="00020C6C" w:rsidP="00020C6C">
      <w:pPr>
        <w:pStyle w:val="1"/>
        <w:rPr>
          <w:rFonts w:ascii="Times New Roman" w:hAnsi="Times New Roman" w:cs="Times New Roman"/>
        </w:rPr>
      </w:pPr>
      <w:bookmarkStart w:id="17" w:name="_Toc500288739"/>
      <w:bookmarkStart w:id="18" w:name="_Toc500371131"/>
      <w:r w:rsidRPr="0038296D">
        <w:rPr>
          <w:rFonts w:ascii="Times New Roman" w:hAnsi="Times New Roman" w:cs="Times New Roman"/>
        </w:rPr>
        <w:lastRenderedPageBreak/>
        <w:t>Тесты</w:t>
      </w:r>
      <w:bookmarkEnd w:id="17"/>
      <w:bookmarkEnd w:id="18"/>
    </w:p>
    <w:p w:rsidR="0038296D" w:rsidRPr="0038296D" w:rsidRDefault="0038296D" w:rsidP="0038296D">
      <w:r>
        <w:tab/>
        <w:t>Планируется создание тестов на проверку правильности ввода.</w:t>
      </w:r>
    </w:p>
    <w:p w:rsidR="00020C6C" w:rsidRDefault="00020C6C" w:rsidP="0038296D">
      <w:pPr>
        <w:pStyle w:val="1"/>
      </w:pPr>
      <w:bookmarkStart w:id="19" w:name="_Toc500288740"/>
      <w:bookmarkStart w:id="20" w:name="_Toc500371132"/>
      <w:r>
        <w:t>Оценка программы</w:t>
      </w:r>
      <w:bookmarkEnd w:id="19"/>
      <w:bookmarkEnd w:id="20"/>
    </w:p>
    <w:p w:rsidR="0038296D" w:rsidRPr="0038296D" w:rsidRDefault="0038296D" w:rsidP="0038296D">
      <w:r>
        <w:t>Так себе, если честно.</w:t>
      </w:r>
    </w:p>
    <w:p w:rsidR="00020C6C" w:rsidRDefault="00020C6C" w:rsidP="00020C6C">
      <w:pPr>
        <w:pStyle w:val="2"/>
      </w:pPr>
      <w:bookmarkStart w:id="21" w:name="_Toc500288741"/>
      <w:bookmarkStart w:id="22" w:name="_Toc500371133"/>
      <w:r>
        <w:t>Оценка сложности</w:t>
      </w:r>
      <w:bookmarkEnd w:id="21"/>
      <w:bookmarkEnd w:id="22"/>
    </w:p>
    <w:p w:rsidR="00020C6C" w:rsidRDefault="00020C6C" w:rsidP="00020C6C">
      <w:pPr>
        <w:pStyle w:val="2"/>
      </w:pPr>
      <w:bookmarkStart w:id="23" w:name="_Toc500288742"/>
      <w:bookmarkStart w:id="24" w:name="_Toc500371134"/>
      <w:r>
        <w:t>Оценка используемой памяти</w:t>
      </w:r>
      <w:bookmarkEnd w:id="23"/>
      <w:bookmarkEnd w:id="24"/>
    </w:p>
    <w:p w:rsidR="00216E64" w:rsidRPr="00216E64" w:rsidRDefault="00216E64" w:rsidP="0038296D"/>
    <w:sectPr w:rsidR="00216E64" w:rsidRPr="00216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53D"/>
    <w:multiLevelType w:val="hybridMultilevel"/>
    <w:tmpl w:val="995CF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C29"/>
    <w:multiLevelType w:val="hybridMultilevel"/>
    <w:tmpl w:val="7CC8A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CD"/>
    <w:multiLevelType w:val="hybridMultilevel"/>
    <w:tmpl w:val="323A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88D"/>
    <w:multiLevelType w:val="hybridMultilevel"/>
    <w:tmpl w:val="CD76B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49209B"/>
    <w:multiLevelType w:val="hybridMultilevel"/>
    <w:tmpl w:val="3454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B72A9"/>
    <w:multiLevelType w:val="hybridMultilevel"/>
    <w:tmpl w:val="3E525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72229"/>
    <w:multiLevelType w:val="hybridMultilevel"/>
    <w:tmpl w:val="81867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23"/>
    <w:rsid w:val="00020C6C"/>
    <w:rsid w:val="00156BE0"/>
    <w:rsid w:val="00186323"/>
    <w:rsid w:val="001D0310"/>
    <w:rsid w:val="00216E64"/>
    <w:rsid w:val="002F0B00"/>
    <w:rsid w:val="0035478E"/>
    <w:rsid w:val="0038296D"/>
    <w:rsid w:val="003A650B"/>
    <w:rsid w:val="00470C8B"/>
    <w:rsid w:val="00477A5F"/>
    <w:rsid w:val="004B031E"/>
    <w:rsid w:val="00633441"/>
    <w:rsid w:val="00716A4F"/>
    <w:rsid w:val="007D2C2F"/>
    <w:rsid w:val="009B2657"/>
    <w:rsid w:val="009F4A07"/>
    <w:rsid w:val="00AE0E9E"/>
    <w:rsid w:val="00AF3F81"/>
    <w:rsid w:val="00B85408"/>
    <w:rsid w:val="00C54BB9"/>
    <w:rsid w:val="00D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2551"/>
  <w15:chartTrackingRefBased/>
  <w15:docId w15:val="{D8DB76C2-11F0-4FC4-A2CD-0EF28161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6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86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A650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70C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0C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0C8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70C8B"/>
    <w:rPr>
      <w:color w:val="0563C1" w:themeColor="hyperlink"/>
      <w:u w:val="single"/>
    </w:rPr>
  </w:style>
  <w:style w:type="character" w:styleId="a8">
    <w:name w:val="Book Title"/>
    <w:basedOn w:val="a0"/>
    <w:uiPriority w:val="33"/>
    <w:qFormat/>
    <w:rsid w:val="007D2C2F"/>
    <w:rPr>
      <w:b/>
      <w:bCs/>
      <w:i/>
      <w:iCs/>
      <w:spacing w:val="5"/>
    </w:rPr>
  </w:style>
  <w:style w:type="paragraph" w:styleId="22">
    <w:name w:val="Quote"/>
    <w:basedOn w:val="a"/>
    <w:next w:val="a"/>
    <w:link w:val="23"/>
    <w:uiPriority w:val="29"/>
    <w:qFormat/>
    <w:rsid w:val="007D2C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7D2C2F"/>
    <w:rPr>
      <w:i/>
      <w:iCs/>
      <w:color w:val="404040" w:themeColor="text1" w:themeTint="BF"/>
    </w:rPr>
  </w:style>
  <w:style w:type="paragraph" w:styleId="a9">
    <w:name w:val="Normal (Web)"/>
    <w:basedOn w:val="a"/>
    <w:uiPriority w:val="99"/>
    <w:semiHidden/>
    <w:unhideWhenUsed/>
    <w:rsid w:val="001D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D0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E81B-BB74-49BB-8AD2-E27C3104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Гончаров</dc:creator>
  <cp:keywords/>
  <dc:description/>
  <cp:lastModifiedBy>женя</cp:lastModifiedBy>
  <cp:revision>5</cp:revision>
  <dcterms:created xsi:type="dcterms:W3CDTF">2017-12-06T21:50:00Z</dcterms:created>
  <dcterms:modified xsi:type="dcterms:W3CDTF">2017-12-08T02:24:00Z</dcterms:modified>
</cp:coreProperties>
</file>