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0F" w:rsidRPr="00A14278" w:rsidRDefault="003F2D0F" w:rsidP="003F2D0F">
      <w:pPr>
        <w:pStyle w:val="1"/>
        <w:jc w:val="center"/>
        <w:rPr>
          <w:i/>
        </w:rPr>
      </w:pPr>
      <w:bookmarkStart w:id="0" w:name="_Toc501591552"/>
      <w:r w:rsidRPr="00A14278">
        <w:rPr>
          <w:i/>
        </w:rPr>
        <w:t>Отчет по программе</w:t>
      </w:r>
      <w:bookmarkEnd w:id="0"/>
    </w:p>
    <w:p w:rsidR="003F2D0F" w:rsidRPr="00A14278" w:rsidRDefault="003F2D0F" w:rsidP="003F2D0F">
      <w:pPr>
        <w:spacing w:after="341"/>
        <w:ind w:left="2264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i/>
          <w:color w:val="404040"/>
        </w:rPr>
        <w:t xml:space="preserve">Концевая Маргарита, ИУ8-54, 30 вариант задания </w:t>
      </w:r>
    </w:p>
    <w:sdt>
      <w:sdtPr>
        <w:rPr>
          <w:rFonts w:ascii="Times New Roman" w:hAnsi="Times New Roman" w:cs="Times New Roman"/>
        </w:rPr>
        <w:id w:val="700897648"/>
        <w:docPartObj>
          <w:docPartGallery w:val="Table of Contents"/>
        </w:docPartObj>
      </w:sdtPr>
      <w:sdtEndPr/>
      <w:sdtContent>
        <w:p w:rsidR="003F2D0F" w:rsidRPr="00A14278" w:rsidRDefault="003F2D0F" w:rsidP="003F2D0F">
          <w:pPr>
            <w:spacing w:after="0"/>
            <w:ind w:left="-5" w:hanging="10"/>
            <w:rPr>
              <w:rFonts w:ascii="Times New Roman" w:hAnsi="Times New Roman" w:cs="Times New Roman"/>
              <w:color w:val="2E74B5"/>
              <w:sz w:val="32"/>
            </w:rPr>
          </w:pPr>
          <w:r w:rsidRPr="00A14278">
            <w:rPr>
              <w:rFonts w:ascii="Times New Roman" w:hAnsi="Times New Roman" w:cs="Times New Roman"/>
              <w:color w:val="2E74B5"/>
              <w:sz w:val="32"/>
            </w:rPr>
            <w:t xml:space="preserve">Оглавление </w:t>
          </w:r>
        </w:p>
        <w:p w:rsidR="005D08E6" w:rsidRDefault="003F2D0F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A14278">
            <w:rPr>
              <w:rFonts w:ascii="Times New Roman" w:hAnsi="Times New Roman" w:cs="Times New Roman"/>
            </w:rPr>
            <w:fldChar w:fldCharType="begin"/>
          </w:r>
          <w:r w:rsidRPr="00A14278">
            <w:rPr>
              <w:rFonts w:ascii="Times New Roman" w:hAnsi="Times New Roman" w:cs="Times New Roman"/>
            </w:rPr>
            <w:instrText xml:space="preserve"> TOC \o "1-3" \h \z \u </w:instrText>
          </w:r>
          <w:r w:rsidRPr="00A14278">
            <w:rPr>
              <w:rFonts w:ascii="Times New Roman" w:hAnsi="Times New Roman" w:cs="Times New Roman"/>
            </w:rPr>
            <w:fldChar w:fldCharType="separate"/>
          </w:r>
          <w:hyperlink w:anchor="_Toc501591552" w:history="1">
            <w:r w:rsidR="005D08E6" w:rsidRPr="003B26CD">
              <w:rPr>
                <w:rStyle w:val="a5"/>
                <w:i/>
                <w:noProof/>
              </w:rPr>
              <w:t>Отчет по программе</w:t>
            </w:r>
            <w:r w:rsidR="005D08E6">
              <w:rPr>
                <w:noProof/>
                <w:webHidden/>
              </w:rPr>
              <w:tab/>
            </w:r>
            <w:r w:rsidR="005D08E6">
              <w:rPr>
                <w:noProof/>
                <w:webHidden/>
              </w:rPr>
              <w:fldChar w:fldCharType="begin"/>
            </w:r>
            <w:r w:rsidR="005D08E6">
              <w:rPr>
                <w:noProof/>
                <w:webHidden/>
              </w:rPr>
              <w:instrText xml:space="preserve"> PAGEREF _Toc501591552 \h </w:instrText>
            </w:r>
            <w:r w:rsidR="005D08E6">
              <w:rPr>
                <w:noProof/>
                <w:webHidden/>
              </w:rPr>
            </w:r>
            <w:r w:rsidR="005D08E6">
              <w:rPr>
                <w:noProof/>
                <w:webHidden/>
              </w:rPr>
              <w:fldChar w:fldCharType="separate"/>
            </w:r>
            <w:r w:rsidR="005D08E6">
              <w:rPr>
                <w:noProof/>
                <w:webHidden/>
              </w:rPr>
              <w:t>1</w:t>
            </w:r>
            <w:r w:rsidR="005D08E6"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3" w:history="1">
            <w:r w:rsidRPr="003B26CD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4" w:history="1">
            <w:r w:rsidRPr="003B26CD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5" w:history="1">
            <w:r w:rsidRPr="003B26CD">
              <w:rPr>
                <w:rStyle w:val="a5"/>
                <w:noProof/>
              </w:rPr>
              <w:t>Методы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6" w:history="1">
            <w:r w:rsidRPr="003B26CD">
              <w:rPr>
                <w:rStyle w:val="a5"/>
                <w:noProof/>
              </w:rPr>
              <w:t>Инструкция по использованию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7" w:history="1">
            <w:r w:rsidRPr="003B26CD">
              <w:rPr>
                <w:rStyle w:val="a5"/>
                <w:noProof/>
              </w:rPr>
              <w:t>Описание логики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8" w:history="1">
            <w:r w:rsidRPr="003B26CD">
              <w:rPr>
                <w:rStyle w:val="a5"/>
                <w:noProof/>
              </w:rPr>
              <w:t>Используемые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59" w:history="1">
            <w:r w:rsidRPr="003B26CD">
              <w:rPr>
                <w:rStyle w:val="a5"/>
                <w:noProof/>
              </w:rPr>
              <w:t>Формат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60" w:history="1">
            <w:r w:rsidRPr="003B26CD">
              <w:rPr>
                <w:rStyle w:val="a5"/>
                <w:rFonts w:ascii="Times New Roman" w:eastAsia="Times New Roman" w:hAnsi="Times New Roman" w:cs="Times New Roman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5D08E6" w:rsidRDefault="005D08E6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61" w:history="1">
            <w:r w:rsidRPr="003B26CD">
              <w:rPr>
                <w:rStyle w:val="a5"/>
                <w:rFonts w:ascii="Times New Roman" w:eastAsia="Times New Roman" w:hAnsi="Times New Roman" w:cs="Times New Roman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62" w:history="1">
            <w:r w:rsidRPr="003B26CD">
              <w:rPr>
                <w:rStyle w:val="a5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1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63" w:history="1">
            <w:r w:rsidRPr="003B26CD">
              <w:rPr>
                <w:rStyle w:val="a5"/>
                <w:noProof/>
              </w:rPr>
              <w:t>Оценка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64" w:history="1">
            <w:r w:rsidRPr="003B26CD">
              <w:rPr>
                <w:rStyle w:val="a5"/>
                <w:rFonts w:ascii="Times New Roman" w:hAnsi="Times New Roman" w:cs="Times New Roman"/>
                <w:noProof/>
              </w:rPr>
              <w:t>Оценка сложности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08E6" w:rsidRDefault="005D08E6">
          <w:pPr>
            <w:pStyle w:val="21"/>
            <w:tabs>
              <w:tab w:val="right" w:leader="dot" w:pos="933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1591565" w:history="1">
            <w:r w:rsidRPr="003B26CD">
              <w:rPr>
                <w:rStyle w:val="a5"/>
                <w:rFonts w:ascii="Times New Roman" w:hAnsi="Times New Roman" w:cs="Times New Roman"/>
                <w:noProof/>
              </w:rPr>
              <w:t>Оценка используемой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_Toc501591565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231" w:rsidRPr="00A14278" w:rsidRDefault="003F2D0F" w:rsidP="00A14278">
          <w:pPr>
            <w:rPr>
              <w:rFonts w:ascii="Times New Roman" w:hAnsi="Times New Roman" w:cs="Times New Roman"/>
            </w:rPr>
          </w:pPr>
          <w:r w:rsidRPr="00A14278">
            <w:rPr>
              <w:rFonts w:ascii="Times New Roman" w:hAnsi="Times New Roman" w:cs="Times New Roman"/>
            </w:rPr>
            <w:fldChar w:fldCharType="end"/>
          </w:r>
        </w:p>
      </w:sdtContent>
    </w:sdt>
    <w:p w:rsidR="005C0231" w:rsidRPr="00A14278" w:rsidRDefault="003F2D0F">
      <w:pPr>
        <w:spacing w:after="15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3F2D0F">
      <w:pPr>
        <w:spacing w:after="38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</w:rPr>
        <w:t xml:space="preserve"> </w:t>
      </w:r>
    </w:p>
    <w:p w:rsidR="005C0231" w:rsidRPr="00A14278" w:rsidRDefault="003F2D0F" w:rsidP="003F2D0F">
      <w:pPr>
        <w:pStyle w:val="1"/>
      </w:pPr>
      <w:bookmarkStart w:id="2" w:name="_Toc501591553"/>
      <w:r w:rsidRPr="00A14278">
        <w:t>Задание</w:t>
      </w:r>
      <w:bookmarkEnd w:id="2"/>
      <w:r w:rsidRPr="00A14278">
        <w:t xml:space="preserve">  </w:t>
      </w:r>
    </w:p>
    <w:p w:rsidR="005C0231" w:rsidRPr="00A14278" w:rsidRDefault="003F2D0F">
      <w:pPr>
        <w:tabs>
          <w:tab w:val="center" w:pos="9933"/>
        </w:tabs>
        <w:spacing w:after="32" w:line="268" w:lineRule="auto"/>
        <w:ind w:left="-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Реализуйте программу аналитического вычисления производной функции</w:t>
      </w:r>
      <w:r w:rsidRPr="00A14278">
        <w:rPr>
          <w:rFonts w:ascii="Times New Roman" w:hAnsi="Times New Roman" w:cs="Times New Roman"/>
        </w:rPr>
        <w:t xml:space="preserve"> </w:t>
      </w:r>
      <w:r w:rsidRPr="00A14278">
        <w:rPr>
          <w:rFonts w:ascii="Times New Roman" w:hAnsi="Times New Roman" w:cs="Times New Roman"/>
        </w:rPr>
        <w:tab/>
        <w:t xml:space="preserve"> </w:t>
      </w:r>
    </w:p>
    <w:p w:rsidR="005C0231" w:rsidRPr="00A14278" w:rsidRDefault="003F2D0F">
      <w:pPr>
        <w:pStyle w:val="1"/>
        <w:ind w:left="-5"/>
      </w:pPr>
      <w:bookmarkStart w:id="3" w:name="_Toc501591554"/>
      <w:r w:rsidRPr="00A14278">
        <w:t>Теоретическая часть</w:t>
      </w:r>
      <w:bookmarkEnd w:id="3"/>
      <w:r w:rsidRPr="00A14278">
        <w:t xml:space="preserve"> </w:t>
      </w:r>
    </w:p>
    <w:p w:rsidR="005C0231" w:rsidRPr="00A14278" w:rsidRDefault="003F2D0F">
      <w:pPr>
        <w:spacing w:after="220" w:line="268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Вычисление производной производится по следующим правилам: </w:t>
      </w:r>
    </w:p>
    <w:p w:rsidR="005C0231" w:rsidRPr="00A14278" w:rsidRDefault="003F2D0F">
      <w:pPr>
        <w:numPr>
          <w:ilvl w:val="0"/>
          <w:numId w:val="1"/>
        </w:numPr>
        <w:spacing w:after="120"/>
        <w:ind w:hanging="2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  <w:sz w:val="24"/>
        </w:rPr>
        <w:t>Производная суммы равна сумме производных</w:t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spacing w:after="122"/>
        <w:ind w:left="14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  <w:noProof/>
        </w:rPr>
        <w:drawing>
          <wp:inline distT="0" distB="0" distL="0" distR="0" wp14:anchorId="07CBFAC9" wp14:editId="376094E9">
            <wp:extent cx="990600" cy="199644"/>
            <wp:effectExtent l="0" t="0" r="0" b="0"/>
            <wp:docPr id="180" name="Picture 1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Picture 1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numPr>
          <w:ilvl w:val="0"/>
          <w:numId w:val="1"/>
        </w:numPr>
        <w:spacing w:after="120"/>
        <w:ind w:hanging="2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  <w:sz w:val="24"/>
        </w:rPr>
        <w:t>Производная произведения функций</w:t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spacing w:after="122"/>
        <w:ind w:left="14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  <w:noProof/>
        </w:rPr>
        <w:drawing>
          <wp:inline distT="0" distB="0" distL="0" distR="0" wp14:anchorId="0F3D88B6" wp14:editId="46B26E55">
            <wp:extent cx="981456" cy="201168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456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numPr>
          <w:ilvl w:val="0"/>
          <w:numId w:val="1"/>
        </w:numPr>
        <w:spacing w:after="120"/>
        <w:ind w:hanging="2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  <w:sz w:val="24"/>
        </w:rPr>
        <w:t>Производная частного функций</w:t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spacing w:after="122"/>
        <w:ind w:left="14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  <w:noProof/>
        </w:rPr>
        <w:drawing>
          <wp:inline distT="0" distB="0" distL="0" distR="0" wp14:anchorId="463F7FE8" wp14:editId="0D1AB6A2">
            <wp:extent cx="1019556" cy="4953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numPr>
          <w:ilvl w:val="0"/>
          <w:numId w:val="1"/>
        </w:numPr>
        <w:spacing w:after="120"/>
        <w:ind w:hanging="2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  <w:sz w:val="24"/>
        </w:rPr>
        <w:t>Производная сложной функции</w:t>
      </w:r>
      <w:r w:rsidRPr="00A14278">
        <w:rPr>
          <w:rFonts w:ascii="Times New Roman" w:eastAsia="Times New Roman" w:hAnsi="Times New Roman" w:cs="Times New Roman"/>
          <w:sz w:val="24"/>
        </w:rPr>
        <w:t xml:space="preserve"> </w:t>
      </w:r>
    </w:p>
    <w:p w:rsidR="005C0231" w:rsidRPr="00A14278" w:rsidRDefault="003F2D0F">
      <w:pPr>
        <w:spacing w:after="112"/>
        <w:rPr>
          <w:rFonts w:ascii="Times New Roman" w:hAnsi="Times New Roman" w:cs="Times New Roman"/>
        </w:rPr>
      </w:pPr>
      <w:r w:rsidRPr="00A14278">
        <w:rPr>
          <w:rFonts w:ascii="Times New Roman" w:eastAsia="Arial" w:hAnsi="Times New Roman" w:cs="Times New Roman"/>
          <w:sz w:val="24"/>
        </w:rPr>
        <w:t xml:space="preserve">   </w:t>
      </w:r>
      <w:r w:rsidRPr="00A14278">
        <w:rPr>
          <w:rFonts w:ascii="Times New Roman" w:hAnsi="Times New Roman" w:cs="Times New Roman"/>
          <w:noProof/>
        </w:rPr>
        <w:drawing>
          <wp:inline distT="0" distB="0" distL="0" distR="0" wp14:anchorId="54DD260A" wp14:editId="43092885">
            <wp:extent cx="1066800" cy="199644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9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78">
        <w:rPr>
          <w:rFonts w:ascii="Times New Roman" w:eastAsia="Arial" w:hAnsi="Times New Roman" w:cs="Times New Roman"/>
          <w:sz w:val="24"/>
        </w:rPr>
        <w:t xml:space="preserve">  </w:t>
      </w:r>
    </w:p>
    <w:p w:rsidR="005C0231" w:rsidRPr="00A14278" w:rsidRDefault="003F2D0F">
      <w:pPr>
        <w:spacing w:after="116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3F2D0F">
      <w:pPr>
        <w:spacing w:after="0"/>
        <w:ind w:right="1814"/>
        <w:jc w:val="right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1645CD1" wp14:editId="1249AA5A">
            <wp:extent cx="4751832" cy="5609844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832" cy="56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3F2D0F" w:rsidP="00F84706">
      <w:pPr>
        <w:spacing w:after="159"/>
        <w:rPr>
          <w:rFonts w:ascii="Times New Roman" w:eastAsia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</w:t>
      </w:r>
    </w:p>
    <w:p w:rsidR="005C0231" w:rsidRPr="00A14278" w:rsidRDefault="003F2D0F">
      <w:pPr>
        <w:pStyle w:val="1"/>
        <w:ind w:left="-5"/>
      </w:pPr>
      <w:bookmarkStart w:id="4" w:name="_Toc501591555"/>
      <w:r w:rsidRPr="00A14278">
        <w:t>Методы решения</w:t>
      </w:r>
      <w:bookmarkEnd w:id="4"/>
      <w:r w:rsidRPr="00A14278">
        <w:t xml:space="preserve"> </w:t>
      </w:r>
    </w:p>
    <w:p w:rsidR="005C0231" w:rsidRPr="00A14278" w:rsidRDefault="003F2D0F">
      <w:pPr>
        <w:spacing w:after="32" w:line="268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 </w:t>
      </w:r>
      <w:r w:rsidRPr="00A14278">
        <w:rPr>
          <w:rFonts w:ascii="Times New Roman" w:eastAsia="Times New Roman" w:hAnsi="Times New Roman" w:cs="Times New Roman"/>
        </w:rPr>
        <w:t xml:space="preserve">   </w:t>
      </w:r>
      <w:r w:rsidRPr="00A14278">
        <w:rPr>
          <w:rFonts w:ascii="Times New Roman" w:eastAsia="Times New Roman" w:hAnsi="Times New Roman" w:cs="Times New Roman"/>
        </w:rPr>
        <w:tab/>
        <w:t xml:space="preserve">Для решения данной задачи используется автоматическое дифференцирование, которое позволяет вычислить производную на этапе компиляции, но данный метод нам не подходит, т.к. </w:t>
      </w:r>
    </w:p>
    <w:p w:rsidR="005C0231" w:rsidRPr="00A14278" w:rsidRDefault="003F2D0F">
      <w:pPr>
        <w:spacing w:after="191" w:line="268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выражение вводится пользователем только на этапе выполнения. </w:t>
      </w:r>
    </w:p>
    <w:p w:rsidR="005C0231" w:rsidRPr="00A14278" w:rsidRDefault="003F2D0F">
      <w:pPr>
        <w:spacing w:after="379" w:line="268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 </w:t>
      </w:r>
      <w:r w:rsidRPr="00A14278">
        <w:rPr>
          <w:rFonts w:ascii="Times New Roman" w:eastAsia="Times New Roman" w:hAnsi="Times New Roman" w:cs="Times New Roman"/>
        </w:rPr>
        <w:tab/>
        <w:t xml:space="preserve">Другим методом нахождения аналитической производной является построение синтаксического дерева решения. В данной работе используется рекурсивный вызов функции производной от строки, которая разбивается на элементарные выражения, которые далее обрабатываются согласно правилам дифференцирования и таблице производных. Данный метод похож на построение синтаксического дерева, которое в данном случае осуществляется выделением элементарных частей и взятие производных от них. </w:t>
      </w:r>
    </w:p>
    <w:p w:rsidR="005C0231" w:rsidRPr="00A14278" w:rsidRDefault="003F2D0F">
      <w:pPr>
        <w:pStyle w:val="1"/>
        <w:ind w:left="-5"/>
      </w:pPr>
      <w:bookmarkStart w:id="5" w:name="_Toc501591556"/>
      <w:r w:rsidRPr="00A14278">
        <w:t>Инструкция по использованию программы</w:t>
      </w:r>
      <w:bookmarkEnd w:id="5"/>
      <w:r w:rsidRPr="00A14278">
        <w:t xml:space="preserve"> </w:t>
      </w:r>
    </w:p>
    <w:p w:rsidR="005C0231" w:rsidRDefault="003F2D0F">
      <w:pPr>
        <w:spacing w:after="179" w:line="268" w:lineRule="auto"/>
        <w:ind w:left="-5" w:hanging="10"/>
        <w:rPr>
          <w:rFonts w:ascii="Times New Roman" w:eastAsia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</w:t>
      </w:r>
      <w:r w:rsidRPr="00A14278">
        <w:rPr>
          <w:rFonts w:ascii="Times New Roman" w:eastAsia="Times New Roman" w:hAnsi="Times New Roman" w:cs="Times New Roman"/>
        </w:rPr>
        <w:tab/>
        <w:t xml:space="preserve">Для использования программы необходимо собрать проект, следуя инструкциям, приведенным на официальном сайте </w:t>
      </w:r>
      <w:proofErr w:type="spellStart"/>
      <w:r w:rsidRPr="00A14278">
        <w:rPr>
          <w:rFonts w:ascii="Times New Roman" w:eastAsia="Times New Roman" w:hAnsi="Times New Roman" w:cs="Times New Roman"/>
        </w:rPr>
        <w:t>Microsoft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 (для конкретно вашего оборудования и окружения). </w:t>
      </w:r>
    </w:p>
    <w:p w:rsidR="00A14278" w:rsidRPr="00A14278" w:rsidRDefault="00A14278">
      <w:pPr>
        <w:spacing w:after="179" w:line="268" w:lineRule="auto"/>
        <w:ind w:left="-5" w:hanging="10"/>
        <w:rPr>
          <w:rFonts w:ascii="Times New Roman" w:hAnsi="Times New Roman" w:cs="Times New Roman"/>
        </w:rPr>
      </w:pPr>
    </w:p>
    <w:p w:rsidR="005C0231" w:rsidRPr="00A14278" w:rsidRDefault="003F2D0F">
      <w:pPr>
        <w:spacing w:after="155" w:line="268" w:lineRule="auto"/>
        <w:ind w:left="718" w:hanging="10"/>
        <w:rPr>
          <w:rFonts w:ascii="Times New Roman" w:hAnsi="Times New Roman" w:cs="Times New Roman"/>
        </w:rPr>
      </w:pPr>
      <w:proofErr w:type="gramStart"/>
      <w:r w:rsidRPr="00A14278">
        <w:rPr>
          <w:rFonts w:ascii="Times New Roman" w:eastAsia="Times New Roman" w:hAnsi="Times New Roman" w:cs="Times New Roman"/>
        </w:rPr>
        <w:lastRenderedPageBreak/>
        <w:t>Например</w:t>
      </w:r>
      <w:proofErr w:type="gramEnd"/>
      <w:r w:rsidRPr="00A14278">
        <w:rPr>
          <w:rFonts w:ascii="Times New Roman" w:eastAsia="Times New Roman" w:hAnsi="Times New Roman" w:cs="Times New Roman"/>
        </w:rPr>
        <w:t xml:space="preserve">:  </w:t>
      </w:r>
    </w:p>
    <w:p w:rsidR="005C0231" w:rsidRPr="00A14278" w:rsidRDefault="00A14278" w:rsidP="00A14278">
      <w:pPr>
        <w:pStyle w:val="a3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i/>
          <w:lang w:val="en-US"/>
        </w:rPr>
      </w:pPr>
      <w:r w:rsidRPr="00A14278">
        <w:rPr>
          <w:rFonts w:ascii="Times New Roman" w:eastAsia="Times New Roman" w:hAnsi="Times New Roman" w:cs="Times New Roman"/>
          <w:b/>
          <w:i/>
          <w:lang w:val="en-US"/>
        </w:rPr>
        <w:t>cl /</w:t>
      </w:r>
      <w:proofErr w:type="spellStart"/>
      <w:r w:rsidRPr="00A14278">
        <w:rPr>
          <w:rFonts w:ascii="Times New Roman" w:eastAsia="Times New Roman" w:hAnsi="Times New Roman" w:cs="Times New Roman"/>
          <w:b/>
          <w:i/>
          <w:lang w:val="en-US"/>
        </w:rPr>
        <w:t>EHsc</w:t>
      </w:r>
      <w:proofErr w:type="spellEnd"/>
      <w:r w:rsidRPr="00A14278">
        <w:rPr>
          <w:rFonts w:ascii="Times New Roman" w:eastAsia="Times New Roman" w:hAnsi="Times New Roman" w:cs="Times New Roman"/>
          <w:b/>
          <w:i/>
          <w:lang w:val="en-US"/>
        </w:rPr>
        <w:t xml:space="preserve"> deritivate.cpp Differential.cpp</w:t>
      </w:r>
    </w:p>
    <w:p w:rsidR="00A14278" w:rsidRPr="00A14278" w:rsidRDefault="00A14278" w:rsidP="00A14278">
      <w:pPr>
        <w:pStyle w:val="a3"/>
        <w:numPr>
          <w:ilvl w:val="0"/>
          <w:numId w:val="9"/>
        </w:numPr>
        <w:spacing w:after="0"/>
        <w:rPr>
          <w:rFonts w:ascii="Times New Roman" w:hAnsi="Times New Roman" w:cs="Times New Roman"/>
          <w:b/>
          <w:i/>
          <w:lang w:val="en-US"/>
        </w:rPr>
      </w:pPr>
      <w:r w:rsidRPr="00A14278">
        <w:rPr>
          <w:rFonts w:ascii="Times New Roman" w:hAnsi="Times New Roman" w:cs="Times New Roman"/>
          <w:b/>
          <w:i/>
          <w:lang w:val="en-US"/>
        </w:rPr>
        <w:t>deritivate.exe output.txt input.txt</w:t>
      </w:r>
    </w:p>
    <w:p w:rsidR="00A14278" w:rsidRPr="00A14278" w:rsidRDefault="00A14278" w:rsidP="00A14278">
      <w:pPr>
        <w:spacing w:after="0"/>
        <w:rPr>
          <w:rFonts w:ascii="Times New Roman" w:hAnsi="Times New Roman" w:cs="Times New Roman"/>
          <w:b/>
          <w:i/>
        </w:rPr>
      </w:pPr>
    </w:p>
    <w:p w:rsidR="005C0231" w:rsidRPr="00A14278" w:rsidRDefault="003F2D0F">
      <w:pPr>
        <w:pStyle w:val="1"/>
        <w:ind w:left="-5"/>
      </w:pPr>
      <w:bookmarkStart w:id="6" w:name="_Toc501591557"/>
      <w:r w:rsidRPr="00A14278">
        <w:t>Описание логики работы программы</w:t>
      </w:r>
      <w:bookmarkEnd w:id="6"/>
      <w:r w:rsidRPr="00A14278">
        <w:t xml:space="preserve"> </w:t>
      </w:r>
    </w:p>
    <w:p w:rsidR="005C0231" w:rsidRPr="00A14278" w:rsidRDefault="003F2D0F">
      <w:pPr>
        <w:spacing w:after="193" w:line="268" w:lineRule="auto"/>
        <w:ind w:left="370" w:hanging="1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Программа работает следующим образом: </w:t>
      </w:r>
    </w:p>
    <w:p w:rsidR="005C0231" w:rsidRPr="00A14278" w:rsidRDefault="003F2D0F">
      <w:pPr>
        <w:numPr>
          <w:ilvl w:val="0"/>
          <w:numId w:val="2"/>
        </w:numPr>
        <w:spacing w:after="32" w:line="268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При запуске программы выводится поле для введения входных данных. Данные проверяются на корректность и, если они проходят проверку, то далее вычисляется решение. </w:t>
      </w:r>
    </w:p>
    <w:p w:rsidR="005C0231" w:rsidRPr="00A14278" w:rsidRDefault="003F2D0F">
      <w:pPr>
        <w:numPr>
          <w:ilvl w:val="0"/>
          <w:numId w:val="2"/>
        </w:numPr>
        <w:spacing w:after="32" w:line="268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Решение задачи осуществляется следующим образом: </w:t>
      </w:r>
    </w:p>
    <w:p w:rsidR="005C0231" w:rsidRPr="00A14278" w:rsidRDefault="003F2D0F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>Считанная корректная строка пода</w:t>
      </w:r>
      <w:r w:rsidR="00F66FD9" w:rsidRPr="00A14278">
        <w:rPr>
          <w:rFonts w:ascii="Times New Roman" w:eastAsia="Times New Roman" w:hAnsi="Times New Roman" w:cs="Times New Roman"/>
        </w:rPr>
        <w:t xml:space="preserve">ётся в рекурсивную функцию </w:t>
      </w:r>
      <w:proofErr w:type="spellStart"/>
      <w:r w:rsidR="00F66FD9" w:rsidRPr="00A14278">
        <w:rPr>
          <w:rFonts w:ascii="Times New Roman" w:eastAsia="Times New Roman" w:hAnsi="Times New Roman" w:cs="Times New Roman"/>
          <w:b/>
          <w:i/>
        </w:rPr>
        <w:t>dif</w:t>
      </w:r>
      <w:proofErr w:type="spellEnd"/>
      <w:r w:rsidRPr="00A14278">
        <w:rPr>
          <w:rFonts w:ascii="Times New Roman" w:eastAsia="Times New Roman" w:hAnsi="Times New Roman" w:cs="Times New Roman"/>
          <w:b/>
        </w:rPr>
        <w:t>.</w:t>
      </w:r>
      <w:r w:rsidRPr="00A14278">
        <w:rPr>
          <w:rFonts w:ascii="Times New Roman" w:eastAsia="Times New Roman" w:hAnsi="Times New Roman" w:cs="Times New Roman"/>
        </w:rPr>
        <w:t xml:space="preserve"> </w:t>
      </w:r>
    </w:p>
    <w:p w:rsidR="005C0231" w:rsidRPr="00A14278" w:rsidRDefault="003F2D0F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В строке выполняется поиск операторов в следующем порядке: сложение, вычитание, умножение, деление, степень, тригонометрические функции, логарифм. </w:t>
      </w:r>
    </w:p>
    <w:p w:rsidR="005C0231" w:rsidRPr="00A14278" w:rsidRDefault="003F2D0F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Позиции найденных операторов записываются в отдельные вектора. </w:t>
      </w:r>
    </w:p>
    <w:p w:rsidR="00F66FD9" w:rsidRPr="00A14278" w:rsidRDefault="003F2D0F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Выполняется проверка на пустоту векторов позиций в порядке приоритета операторов. В случае </w:t>
      </w:r>
      <w:proofErr w:type="spellStart"/>
      <w:r w:rsidRPr="00A14278">
        <w:rPr>
          <w:rFonts w:ascii="Times New Roman" w:eastAsia="Times New Roman" w:hAnsi="Times New Roman" w:cs="Times New Roman"/>
        </w:rPr>
        <w:t>непустоты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 данного вектора в соответствии с правилами дифференцирования вычисляется производная от подстрок, полученных в результате разбиения исходной строки по по</w:t>
      </w:r>
      <w:r w:rsidR="00F66FD9" w:rsidRPr="00A14278">
        <w:rPr>
          <w:rFonts w:ascii="Times New Roman" w:eastAsia="Times New Roman" w:hAnsi="Times New Roman" w:cs="Times New Roman"/>
        </w:rPr>
        <w:t xml:space="preserve">зициям в порядке приоритетности; </w:t>
      </w:r>
    </w:p>
    <w:p w:rsidR="00F66FD9" w:rsidRPr="00A14278" w:rsidRDefault="00F66FD9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Для вычисления производной по правилам, </w:t>
      </w:r>
      <w:r w:rsidR="00774ECE" w:rsidRPr="00A14278">
        <w:rPr>
          <w:rFonts w:ascii="Times New Roman" w:eastAsia="Times New Roman" w:hAnsi="Times New Roman" w:cs="Times New Roman"/>
        </w:rPr>
        <w:t>вызывается</w:t>
      </w:r>
      <w:r w:rsidRPr="00A14278">
        <w:rPr>
          <w:rFonts w:ascii="Times New Roman" w:eastAsia="Times New Roman" w:hAnsi="Times New Roman" w:cs="Times New Roman"/>
        </w:rPr>
        <w:t xml:space="preserve"> одна или несколько соответствующих функций: 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="Times New Roman" w:hAnsi="Times New Roman" w:cs="Times New Roman"/>
          <w:b/>
          <w:i/>
          <w:lang w:val="en-US"/>
        </w:rPr>
        <w:t>mult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 – возвращает производную от произведения</w:t>
      </w:r>
    </w:p>
    <w:p w:rsidR="005C0231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  <w:i/>
        </w:rPr>
        <w:t>d</w:t>
      </w:r>
      <w:r w:rsidRPr="00A14278">
        <w:rPr>
          <w:rFonts w:ascii="Times New Roman" w:eastAsia="Times New Roman" w:hAnsi="Times New Roman" w:cs="Times New Roman"/>
          <w:b/>
          <w:i/>
          <w:lang w:val="en-US"/>
        </w:rPr>
        <w:t>iv</w:t>
      </w:r>
      <w:r w:rsidRPr="00A14278">
        <w:rPr>
          <w:rFonts w:ascii="Times New Roman" w:eastAsia="Times New Roman" w:hAnsi="Times New Roman" w:cs="Times New Roman"/>
        </w:rPr>
        <w:t xml:space="preserve"> – возвращает производную от частного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  <w:b/>
          <w:i/>
          <w:lang w:val="en-US"/>
        </w:rPr>
        <w:t>pow</w:t>
      </w:r>
      <w:r w:rsidRPr="00A14278">
        <w:rPr>
          <w:rFonts w:ascii="Times New Roman" w:eastAsia="Times New Roman" w:hAnsi="Times New Roman" w:cs="Times New Roman"/>
        </w:rPr>
        <w:t xml:space="preserve"> – возвращает производную от степенной функции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</w:rPr>
        <w:t>logariphm</w:t>
      </w:r>
      <w:proofErr w:type="spellEnd"/>
      <w:r w:rsidRPr="00A14278">
        <w:rPr>
          <w:rFonts w:ascii="Times New Roman" w:eastAsiaTheme="minorEastAsia" w:hAnsi="Times New Roman" w:cs="Times New Roman"/>
          <w:b/>
          <w:i/>
        </w:rPr>
        <w:t xml:space="preserve">, </w:t>
      </w:r>
      <w:r w:rsidRPr="00A14278">
        <w:rPr>
          <w:rFonts w:ascii="Times New Roman" w:eastAsiaTheme="minorEastAsia" w:hAnsi="Times New Roman" w:cs="Times New Roman"/>
          <w:b/>
          <w:i/>
          <w:lang w:val="en-US"/>
        </w:rPr>
        <w:t>flog</w:t>
      </w:r>
      <w:r w:rsidRPr="00A14278">
        <w:rPr>
          <w:rFonts w:ascii="Times New Roman" w:eastAsiaTheme="minorEastAsia" w:hAnsi="Times New Roman" w:cs="Times New Roman"/>
          <w:b/>
          <w:i/>
        </w:rPr>
        <w:t xml:space="preserve"> </w:t>
      </w:r>
      <w:r w:rsidRPr="00A14278">
        <w:rPr>
          <w:rFonts w:ascii="Times New Roman" w:eastAsiaTheme="minorEastAsia" w:hAnsi="Times New Roman" w:cs="Times New Roman"/>
        </w:rPr>
        <w:t>– возвращает производную логарифма (вторая функция проверяет, является ли логарифм натуральным и, в зависимости от проверки, вызывает первую функцию, либо возвращает производную от натурального логарифма)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fcos</w:t>
      </w:r>
      <w:proofErr w:type="spellEnd"/>
      <w:r w:rsidRPr="00A14278">
        <w:rPr>
          <w:rFonts w:ascii="Times New Roman" w:eastAsiaTheme="minorEastAsia" w:hAnsi="Times New Roman" w:cs="Times New Roman"/>
        </w:rPr>
        <w:t xml:space="preserve"> – возвращает производную </w:t>
      </w:r>
      <w:r w:rsidR="00774ECE" w:rsidRPr="00A14278">
        <w:rPr>
          <w:rFonts w:ascii="Times New Roman" w:eastAsiaTheme="minorEastAsia" w:hAnsi="Times New Roman" w:cs="Times New Roman"/>
        </w:rPr>
        <w:t>от косинуса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fsin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синуса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ftg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тангенса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fctg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котангенса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farcccos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арккосинуса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farcsin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арксинуса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farctg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арктангенса</w:t>
      </w:r>
    </w:p>
    <w:p w:rsidR="00F66FD9" w:rsidRPr="00A14278" w:rsidRDefault="00F66FD9" w:rsidP="00156EF2">
      <w:pPr>
        <w:numPr>
          <w:ilvl w:val="2"/>
          <w:numId w:val="8"/>
        </w:numPr>
        <w:spacing w:after="32" w:line="268" w:lineRule="auto"/>
        <w:ind w:hanging="415"/>
        <w:rPr>
          <w:rFonts w:ascii="Times New Roman" w:hAnsi="Times New Roman" w:cs="Times New Roman"/>
        </w:rPr>
      </w:pPr>
      <w:proofErr w:type="spellStart"/>
      <w:r w:rsidRPr="00A14278">
        <w:rPr>
          <w:rFonts w:ascii="Times New Roman" w:eastAsiaTheme="minorEastAsia" w:hAnsi="Times New Roman" w:cs="Times New Roman"/>
          <w:b/>
          <w:i/>
          <w:lang w:val="en-US"/>
        </w:rPr>
        <w:t>farcctg</w:t>
      </w:r>
      <w:proofErr w:type="spellEnd"/>
      <w:r w:rsidR="00774ECE" w:rsidRPr="00A14278">
        <w:rPr>
          <w:rFonts w:ascii="Times New Roman" w:eastAsiaTheme="minorEastAsia" w:hAnsi="Times New Roman" w:cs="Times New Roman"/>
        </w:rPr>
        <w:t xml:space="preserve"> - возвращает производную от арккотангенса</w:t>
      </w:r>
    </w:p>
    <w:p w:rsidR="00774ECE" w:rsidRPr="00A14278" w:rsidRDefault="00774ECE" w:rsidP="00774ECE">
      <w:pPr>
        <w:spacing w:after="32" w:line="268" w:lineRule="auto"/>
        <w:ind w:left="1495"/>
        <w:rPr>
          <w:rFonts w:ascii="Times New Roman" w:hAnsi="Times New Roman" w:cs="Times New Roman"/>
        </w:rPr>
      </w:pPr>
      <w:r w:rsidRPr="00A14278">
        <w:rPr>
          <w:rFonts w:ascii="Times New Roman" w:eastAsiaTheme="minorEastAsia" w:hAnsi="Times New Roman" w:cs="Times New Roman"/>
        </w:rPr>
        <w:t>Для операции сложения и вычитания отдельных функций не предусмотрено, ввиду простоты выполнения «на месте».</w:t>
      </w:r>
    </w:p>
    <w:p w:rsidR="005C0231" w:rsidRPr="00A14278" w:rsidRDefault="003F2D0F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>Вышеперечисленные действия повторяются до тех пор, пока подстроки не будут представлять собой элеме</w:t>
      </w:r>
      <w:r w:rsidR="00F66FD9" w:rsidRPr="00A14278">
        <w:rPr>
          <w:rFonts w:ascii="Times New Roman" w:eastAsia="Times New Roman" w:hAnsi="Times New Roman" w:cs="Times New Roman"/>
        </w:rPr>
        <w:t xml:space="preserve">нтарные функции: в функцию </w:t>
      </w:r>
      <w:proofErr w:type="spellStart"/>
      <w:r w:rsidR="00F66FD9" w:rsidRPr="00A14278">
        <w:rPr>
          <w:rFonts w:ascii="Times New Roman" w:eastAsia="Times New Roman" w:hAnsi="Times New Roman" w:cs="Times New Roman"/>
          <w:b/>
          <w:i/>
        </w:rPr>
        <w:t>dif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 подаётся подстрока исходной строки, вектора позиций перезаполняются, и т.д. </w:t>
      </w:r>
    </w:p>
    <w:p w:rsidR="00774ECE" w:rsidRPr="00A14278" w:rsidRDefault="00774ECE">
      <w:pPr>
        <w:numPr>
          <w:ilvl w:val="1"/>
          <w:numId w:val="2"/>
        </w:numPr>
        <w:spacing w:after="32" w:line="268" w:lineRule="auto"/>
        <w:ind w:hanging="415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Перед выводом в файл полученная строка подаётся в функцию </w:t>
      </w:r>
      <w:r w:rsidRPr="00A14278">
        <w:rPr>
          <w:rFonts w:ascii="Times New Roman" w:eastAsia="Times New Roman" w:hAnsi="Times New Roman" w:cs="Times New Roman"/>
          <w:b/>
          <w:i/>
          <w:lang w:val="en-US"/>
        </w:rPr>
        <w:t>handling</w:t>
      </w:r>
      <w:r w:rsidRPr="00A14278">
        <w:rPr>
          <w:rFonts w:ascii="Times New Roman" w:eastAsia="Times New Roman" w:hAnsi="Times New Roman" w:cs="Times New Roman"/>
        </w:rPr>
        <w:t>, которая выполняет обработку вывода:</w:t>
      </w:r>
    </w:p>
    <w:p w:rsidR="00774ECE" w:rsidRPr="00A14278" w:rsidRDefault="00774ECE" w:rsidP="00774ECE">
      <w:pPr>
        <w:pStyle w:val="a3"/>
        <w:numPr>
          <w:ilvl w:val="0"/>
          <w:numId w:val="5"/>
        </w:numPr>
        <w:spacing w:after="32" w:line="268" w:lineRule="auto"/>
        <w:rPr>
          <w:rFonts w:ascii="Times New Roman" w:eastAsia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>убирает двойные знаки: --, +-</w:t>
      </w:r>
      <w:proofErr w:type="gramStart"/>
      <w:r w:rsidRPr="00A14278">
        <w:rPr>
          <w:rFonts w:ascii="Times New Roman" w:eastAsia="Times New Roman" w:hAnsi="Times New Roman" w:cs="Times New Roman"/>
        </w:rPr>
        <w:t>,  -</w:t>
      </w:r>
      <w:proofErr w:type="gramEnd"/>
      <w:r w:rsidRPr="00A14278">
        <w:rPr>
          <w:rFonts w:ascii="Times New Roman" w:eastAsia="Times New Roman" w:hAnsi="Times New Roman" w:cs="Times New Roman"/>
        </w:rPr>
        <w:t>+</w:t>
      </w:r>
    </w:p>
    <w:p w:rsidR="00774ECE" w:rsidRPr="00A14278" w:rsidRDefault="00774ECE" w:rsidP="00774ECE">
      <w:pPr>
        <w:pStyle w:val="a3"/>
        <w:numPr>
          <w:ilvl w:val="0"/>
          <w:numId w:val="5"/>
        </w:numPr>
        <w:spacing w:after="32" w:line="268" w:lineRule="auto"/>
        <w:rPr>
          <w:rFonts w:ascii="Times New Roman" w:eastAsia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убирает умножение на «1» </w:t>
      </w:r>
    </w:p>
    <w:p w:rsidR="00774ECE" w:rsidRPr="00A14278" w:rsidRDefault="00F84706" w:rsidP="00774ECE">
      <w:pPr>
        <w:pStyle w:val="a3"/>
        <w:numPr>
          <w:ilvl w:val="0"/>
          <w:numId w:val="5"/>
        </w:numPr>
        <w:spacing w:after="32" w:line="268" w:lineRule="auto"/>
        <w:rPr>
          <w:rFonts w:ascii="Times New Roman" w:eastAsia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>убирает плюс</w:t>
      </w:r>
      <w:r w:rsidR="00774ECE" w:rsidRPr="00A14278">
        <w:rPr>
          <w:rFonts w:ascii="Times New Roman" w:eastAsia="Times New Roman" w:hAnsi="Times New Roman" w:cs="Times New Roman"/>
        </w:rPr>
        <w:t xml:space="preserve">, если он стоит </w:t>
      </w:r>
      <w:r w:rsidRPr="00A14278">
        <w:rPr>
          <w:rFonts w:ascii="Times New Roman" w:eastAsia="Times New Roman" w:hAnsi="Times New Roman" w:cs="Times New Roman"/>
        </w:rPr>
        <w:t>первым</w:t>
      </w:r>
      <w:r w:rsidR="00774ECE" w:rsidRPr="00A14278">
        <w:rPr>
          <w:rFonts w:ascii="Times New Roman" w:eastAsia="Times New Roman" w:hAnsi="Times New Roman" w:cs="Times New Roman"/>
        </w:rPr>
        <w:t xml:space="preserve"> символом</w:t>
      </w:r>
    </w:p>
    <w:p w:rsidR="00774ECE" w:rsidRPr="00A14278" w:rsidRDefault="00774ECE" w:rsidP="00774ECE">
      <w:pPr>
        <w:spacing w:after="32" w:line="268" w:lineRule="auto"/>
        <w:ind w:left="1495"/>
        <w:rPr>
          <w:rFonts w:ascii="Times New Roman" w:hAnsi="Times New Roman" w:cs="Times New Roman"/>
        </w:rPr>
      </w:pPr>
    </w:p>
    <w:p w:rsidR="00E13081" w:rsidRPr="00A14278" w:rsidRDefault="003F2D0F" w:rsidP="00E13081">
      <w:pPr>
        <w:numPr>
          <w:ilvl w:val="0"/>
          <w:numId w:val="2"/>
        </w:numPr>
        <w:spacing w:after="377" w:line="268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В конце работы алгоритма решения получаем выходные данные: строка с вычисленной производной функции. </w:t>
      </w:r>
    </w:p>
    <w:p w:rsidR="00156EF2" w:rsidRPr="00A14278" w:rsidRDefault="00156EF2" w:rsidP="00156EF2">
      <w:pPr>
        <w:pStyle w:val="1"/>
      </w:pPr>
      <w:bookmarkStart w:id="7" w:name="_Toc501591558"/>
      <w:r w:rsidRPr="00A14278">
        <w:t>Используемые структуры данных</w:t>
      </w:r>
      <w:bookmarkEnd w:id="7"/>
      <w:r w:rsidRPr="00A14278">
        <w:t xml:space="preserve"> </w:t>
      </w:r>
    </w:p>
    <w:p w:rsidR="00E13081" w:rsidRPr="00A14278" w:rsidRDefault="00E13081" w:rsidP="00156EF2">
      <w:pPr>
        <w:ind w:firstLine="70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В программе в качестве структуры данных были использованы векторы, т.к. </w:t>
      </w:r>
    </w:p>
    <w:p w:rsidR="00E13081" w:rsidRPr="00A14278" w:rsidRDefault="003F2D0F" w:rsidP="003F2D0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>Простой</w:t>
      </w:r>
      <w:r w:rsidR="00E13081" w:rsidRPr="00A14278">
        <w:rPr>
          <w:rFonts w:ascii="Times New Roman" w:hAnsi="Times New Roman" w:cs="Times New Roman"/>
        </w:rPr>
        <w:t xml:space="preserve"> доступ к </w:t>
      </w:r>
      <w:r w:rsidRPr="00A14278">
        <w:rPr>
          <w:rFonts w:ascii="Times New Roman" w:hAnsi="Times New Roman" w:cs="Times New Roman"/>
        </w:rPr>
        <w:t>любому элементу</w:t>
      </w:r>
      <w:r w:rsidR="00E13081" w:rsidRPr="00A14278">
        <w:rPr>
          <w:rFonts w:ascii="Times New Roman" w:hAnsi="Times New Roman" w:cs="Times New Roman"/>
        </w:rPr>
        <w:t xml:space="preserve"> (по индексу)</w:t>
      </w:r>
    </w:p>
    <w:p w:rsidR="00E13081" w:rsidRPr="00A14278" w:rsidRDefault="00E13081" w:rsidP="003F2D0F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>Нет необходимости удаления</w:t>
      </w:r>
      <w:r w:rsidR="003F2D0F" w:rsidRPr="00A14278">
        <w:rPr>
          <w:rFonts w:ascii="Times New Roman" w:hAnsi="Times New Roman" w:cs="Times New Roman"/>
        </w:rPr>
        <w:t xml:space="preserve"> и сортировки</w:t>
      </w:r>
      <w:r w:rsidRPr="00A14278">
        <w:rPr>
          <w:rFonts w:ascii="Times New Roman" w:hAnsi="Times New Roman" w:cs="Times New Roman"/>
        </w:rPr>
        <w:t xml:space="preserve"> элементов</w:t>
      </w:r>
    </w:p>
    <w:p w:rsidR="003F2D0F" w:rsidRPr="00A14278" w:rsidRDefault="003F2D0F" w:rsidP="00E13081">
      <w:pPr>
        <w:ind w:left="72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>Таким образом, вектор – оптимальная структура данных.</w:t>
      </w:r>
    </w:p>
    <w:p w:rsidR="005C0231" w:rsidRPr="00A14278" w:rsidRDefault="003F2D0F">
      <w:pPr>
        <w:pStyle w:val="1"/>
        <w:spacing w:after="32"/>
        <w:ind w:left="-5"/>
      </w:pPr>
      <w:bookmarkStart w:id="8" w:name="_Toc501591559"/>
      <w:r w:rsidRPr="00A14278">
        <w:t>Формат входных и выходных данных</w:t>
      </w:r>
      <w:bookmarkEnd w:id="8"/>
      <w:r w:rsidRPr="00A14278">
        <w:t xml:space="preserve"> </w:t>
      </w:r>
    </w:p>
    <w:p w:rsidR="005C0231" w:rsidRPr="00A14278" w:rsidRDefault="003F2D0F">
      <w:pPr>
        <w:pStyle w:val="2"/>
        <w:spacing w:after="2"/>
        <w:ind w:left="-5"/>
        <w:rPr>
          <w:rFonts w:ascii="Times New Roman" w:hAnsi="Times New Roman" w:cs="Times New Roman"/>
        </w:rPr>
      </w:pPr>
      <w:bookmarkStart w:id="9" w:name="_Toc501591560"/>
      <w:r w:rsidRPr="00A14278">
        <w:rPr>
          <w:rFonts w:ascii="Times New Roman" w:eastAsia="Times New Roman" w:hAnsi="Times New Roman" w:cs="Times New Roman"/>
        </w:rPr>
        <w:t>Входные данные</w:t>
      </w:r>
      <w:bookmarkEnd w:id="9"/>
      <w:r w:rsidRPr="00A14278">
        <w:rPr>
          <w:rFonts w:ascii="Times New Roman" w:eastAsia="Times New Roman" w:hAnsi="Times New Roman" w:cs="Times New Roman"/>
        </w:rPr>
        <w:t xml:space="preserve"> </w:t>
      </w:r>
    </w:p>
    <w:p w:rsidR="00A14278" w:rsidRPr="00A14278" w:rsidRDefault="00A14278" w:rsidP="00A14278">
      <w:pPr>
        <w:spacing w:after="180" w:line="268" w:lineRule="auto"/>
        <w:ind w:left="-5" w:firstLine="713"/>
        <w:rPr>
          <w:rFonts w:ascii="Times New Roman" w:eastAsia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В командную строку при запуске программы подаются названия двух файлов: выходного и входного. </w:t>
      </w:r>
    </w:p>
    <w:p w:rsidR="005C0231" w:rsidRPr="00A14278" w:rsidRDefault="00A14278" w:rsidP="00A14278">
      <w:pPr>
        <w:spacing w:after="180" w:line="268" w:lineRule="auto"/>
        <w:ind w:left="-5" w:firstLine="713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Входной файл содержит строки, содержащие функции от </w:t>
      </w:r>
      <w:r w:rsidRPr="00A14278">
        <w:rPr>
          <w:rFonts w:ascii="Times New Roman" w:eastAsia="Times New Roman" w:hAnsi="Times New Roman" w:cs="Times New Roman"/>
          <w:lang w:val="en-US"/>
        </w:rPr>
        <w:t>x</w:t>
      </w:r>
      <w:r w:rsidRPr="00A14278">
        <w:rPr>
          <w:rFonts w:ascii="Times New Roman" w:eastAsia="Times New Roman" w:hAnsi="Times New Roman" w:cs="Times New Roman"/>
        </w:rPr>
        <w:t xml:space="preserve">, от которых нужно взять производную. </w:t>
      </w:r>
      <w:r w:rsidR="003F2D0F" w:rsidRPr="00A14278">
        <w:rPr>
          <w:rFonts w:ascii="Times New Roman" w:eastAsia="Times New Roman" w:hAnsi="Times New Roman" w:cs="Times New Roman"/>
        </w:rPr>
        <w:t xml:space="preserve">  </w:t>
      </w:r>
    </w:p>
    <w:p w:rsidR="005C0231" w:rsidRPr="00A14278" w:rsidRDefault="003F2D0F">
      <w:pPr>
        <w:spacing w:after="171" w:line="268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</w:t>
      </w:r>
      <w:r w:rsidR="00A14278" w:rsidRPr="00A14278">
        <w:rPr>
          <w:rFonts w:ascii="Times New Roman" w:eastAsia="Times New Roman" w:hAnsi="Times New Roman" w:cs="Times New Roman"/>
        </w:rPr>
        <w:tab/>
      </w:r>
      <w:r w:rsidRPr="00A14278">
        <w:rPr>
          <w:rFonts w:ascii="Times New Roman" w:eastAsia="Times New Roman" w:hAnsi="Times New Roman" w:cs="Times New Roman"/>
        </w:rPr>
        <w:t>Используемые знаки операций: +, -, *, /, ^, (</w:t>
      </w:r>
      <w:proofErr w:type="gramStart"/>
      <w:r w:rsidRPr="00A14278">
        <w:rPr>
          <w:rFonts w:ascii="Times New Roman" w:eastAsia="Times New Roman" w:hAnsi="Times New Roman" w:cs="Times New Roman"/>
        </w:rPr>
        <w:t>, )</w:t>
      </w:r>
      <w:proofErr w:type="gramEnd"/>
      <w:r w:rsidRPr="00A14278">
        <w:rPr>
          <w:rFonts w:ascii="Times New Roman" w:eastAsia="Times New Roman" w:hAnsi="Times New Roman" w:cs="Times New Roman"/>
        </w:rPr>
        <w:t xml:space="preserve">. </w:t>
      </w:r>
    </w:p>
    <w:p w:rsidR="005C0231" w:rsidRPr="00A14278" w:rsidRDefault="003F2D0F" w:rsidP="00A14278">
      <w:pPr>
        <w:spacing w:after="32" w:line="268" w:lineRule="auto"/>
        <w:ind w:left="-5" w:firstLine="713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 Элементарные функции записываются в виде: </w:t>
      </w:r>
      <w:proofErr w:type="spellStart"/>
      <w:r w:rsidRPr="00A14278">
        <w:rPr>
          <w:rFonts w:ascii="Times New Roman" w:eastAsia="Times New Roman" w:hAnsi="Times New Roman" w:cs="Times New Roman"/>
        </w:rPr>
        <w:t>cos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(x), </w:t>
      </w:r>
      <w:proofErr w:type="spellStart"/>
      <w:r w:rsidRPr="00A14278">
        <w:rPr>
          <w:rFonts w:ascii="Times New Roman" w:eastAsia="Times New Roman" w:hAnsi="Times New Roman" w:cs="Times New Roman"/>
        </w:rPr>
        <w:t>sin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(x), </w:t>
      </w:r>
      <w:proofErr w:type="spellStart"/>
      <w:r w:rsidRPr="00A14278">
        <w:rPr>
          <w:rFonts w:ascii="Times New Roman" w:eastAsia="Times New Roman" w:hAnsi="Times New Roman" w:cs="Times New Roman"/>
        </w:rPr>
        <w:t>tg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(x), </w:t>
      </w:r>
      <w:proofErr w:type="spellStart"/>
      <w:r w:rsidRPr="00A14278">
        <w:rPr>
          <w:rFonts w:ascii="Times New Roman" w:eastAsia="Times New Roman" w:hAnsi="Times New Roman" w:cs="Times New Roman"/>
        </w:rPr>
        <w:t>ctg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(x), </w:t>
      </w:r>
      <w:proofErr w:type="spellStart"/>
      <w:proofErr w:type="gramStart"/>
      <w:r w:rsidRPr="00A14278">
        <w:rPr>
          <w:rFonts w:ascii="Times New Roman" w:eastAsia="Times New Roman" w:hAnsi="Times New Roman" w:cs="Times New Roman"/>
        </w:rPr>
        <w:t>log</w:t>
      </w:r>
      <w:proofErr w:type="spellEnd"/>
      <w:r w:rsidRPr="00A14278">
        <w:rPr>
          <w:rFonts w:ascii="Times New Roman" w:eastAsia="Times New Roman" w:hAnsi="Times New Roman" w:cs="Times New Roman"/>
        </w:rPr>
        <w:t>(</w:t>
      </w:r>
      <w:proofErr w:type="gramEnd"/>
      <w:r w:rsidRPr="00A14278">
        <w:rPr>
          <w:rFonts w:ascii="Times New Roman" w:eastAsia="Times New Roman" w:hAnsi="Times New Roman" w:cs="Times New Roman"/>
        </w:rPr>
        <w:t xml:space="preserve">a, x), </w:t>
      </w:r>
      <w:proofErr w:type="spellStart"/>
      <w:r w:rsidRPr="00A14278">
        <w:rPr>
          <w:rFonts w:ascii="Times New Roman" w:eastAsia="Times New Roman" w:hAnsi="Times New Roman" w:cs="Times New Roman"/>
        </w:rPr>
        <w:t>ln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(x) - где x может быть также функцией, зависящей от x, a – основание логарифма.  </w:t>
      </w:r>
    </w:p>
    <w:p w:rsidR="005C0231" w:rsidRPr="00A14278" w:rsidRDefault="003F2D0F" w:rsidP="00A14278">
      <w:pPr>
        <w:spacing w:after="151" w:line="268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 xml:space="preserve">Константы: e – экспонента, </w:t>
      </w:r>
      <w:proofErr w:type="spellStart"/>
      <w:r w:rsidRPr="00A14278">
        <w:rPr>
          <w:rFonts w:ascii="Times New Roman" w:eastAsia="Times New Roman" w:hAnsi="Times New Roman" w:cs="Times New Roman"/>
        </w:rPr>
        <w:t>pi</w:t>
      </w:r>
      <w:proofErr w:type="spellEnd"/>
      <w:r w:rsidRPr="00A14278">
        <w:rPr>
          <w:rFonts w:ascii="Times New Roman" w:eastAsia="Times New Roman" w:hAnsi="Times New Roman" w:cs="Times New Roman"/>
        </w:rPr>
        <w:t xml:space="preserve"> – число Пи.  </w:t>
      </w:r>
    </w:p>
    <w:p w:rsidR="005C0231" w:rsidRPr="00A14278" w:rsidRDefault="003F2D0F">
      <w:pPr>
        <w:pStyle w:val="2"/>
        <w:spacing w:after="2"/>
        <w:ind w:left="-5"/>
        <w:rPr>
          <w:rFonts w:ascii="Times New Roman" w:hAnsi="Times New Roman" w:cs="Times New Roman"/>
        </w:rPr>
      </w:pPr>
      <w:bookmarkStart w:id="10" w:name="_Toc501591561"/>
      <w:r w:rsidRPr="00A14278">
        <w:rPr>
          <w:rFonts w:ascii="Times New Roman" w:eastAsia="Times New Roman" w:hAnsi="Times New Roman" w:cs="Times New Roman"/>
        </w:rPr>
        <w:t>Выходные данные</w:t>
      </w:r>
      <w:bookmarkEnd w:id="10"/>
      <w:r w:rsidRPr="00A14278">
        <w:rPr>
          <w:rFonts w:ascii="Times New Roman" w:eastAsia="Times New Roman" w:hAnsi="Times New Roman" w:cs="Times New Roman"/>
        </w:rPr>
        <w:t xml:space="preserve"> </w:t>
      </w:r>
    </w:p>
    <w:p w:rsidR="005C0231" w:rsidRPr="00A14278" w:rsidRDefault="00A14278">
      <w:pPr>
        <w:spacing w:after="371" w:line="268" w:lineRule="auto"/>
        <w:ind w:left="-15" w:firstLine="708"/>
        <w:rPr>
          <w:rFonts w:ascii="Times New Roman" w:hAnsi="Times New Roman" w:cs="Times New Roman"/>
        </w:rPr>
      </w:pPr>
      <w:r w:rsidRPr="00A14278">
        <w:rPr>
          <w:rFonts w:ascii="Times New Roman" w:eastAsia="Times New Roman" w:hAnsi="Times New Roman" w:cs="Times New Roman"/>
        </w:rPr>
        <w:t>В выходной файл</w:t>
      </w:r>
      <w:r w:rsidR="003F2D0F" w:rsidRPr="00A14278">
        <w:rPr>
          <w:rFonts w:ascii="Times New Roman" w:eastAsia="Times New Roman" w:hAnsi="Times New Roman" w:cs="Times New Roman"/>
        </w:rPr>
        <w:t xml:space="preserve"> </w:t>
      </w:r>
      <w:r w:rsidRPr="00A14278">
        <w:rPr>
          <w:rFonts w:ascii="Times New Roman" w:eastAsia="Times New Roman" w:hAnsi="Times New Roman" w:cs="Times New Roman"/>
        </w:rPr>
        <w:t>записываются строки, содержащие</w:t>
      </w:r>
      <w:r w:rsidR="003F2D0F" w:rsidRPr="00A14278">
        <w:rPr>
          <w:rFonts w:ascii="Times New Roman" w:eastAsia="Times New Roman" w:hAnsi="Times New Roman" w:cs="Times New Roman"/>
        </w:rPr>
        <w:t xml:space="preserve"> выч</w:t>
      </w:r>
      <w:r w:rsidRPr="00A14278">
        <w:rPr>
          <w:rFonts w:ascii="Times New Roman" w:eastAsia="Times New Roman" w:hAnsi="Times New Roman" w:cs="Times New Roman"/>
        </w:rPr>
        <w:t>исленные производные от исходных функций</w:t>
      </w:r>
      <w:r w:rsidR="003F2D0F" w:rsidRPr="00A14278">
        <w:rPr>
          <w:rFonts w:ascii="Times New Roman" w:eastAsia="Times New Roman" w:hAnsi="Times New Roman" w:cs="Times New Roman"/>
        </w:rPr>
        <w:t xml:space="preserve">. </w:t>
      </w:r>
    </w:p>
    <w:p w:rsidR="005C0231" w:rsidRPr="00A14278" w:rsidRDefault="003F2D0F">
      <w:pPr>
        <w:pStyle w:val="1"/>
        <w:ind w:left="-5"/>
      </w:pPr>
      <w:bookmarkStart w:id="11" w:name="_Toc501591562"/>
      <w:r w:rsidRPr="00A14278">
        <w:t>Тесты</w:t>
      </w:r>
      <w:bookmarkEnd w:id="11"/>
      <w:r w:rsidRPr="00A14278">
        <w:t xml:space="preserve"> </w:t>
      </w:r>
    </w:p>
    <w:p w:rsidR="005C0231" w:rsidRPr="00A14278" w:rsidRDefault="003F2D0F">
      <w:pPr>
        <w:spacing w:after="151" w:line="266" w:lineRule="auto"/>
        <w:ind w:left="718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К программе приложены тесты: </w:t>
      </w:r>
    </w:p>
    <w:p w:rsidR="005C0231" w:rsidRPr="00A14278" w:rsidRDefault="003F2D0F">
      <w:pPr>
        <w:spacing w:after="186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Тесты, проверяющие корректность работы программы на элементарных функциях: </w:t>
      </w:r>
    </w:p>
    <w:p w:rsidR="005C0231" w:rsidRPr="00A14278" w:rsidRDefault="00774ECE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>Plus.in - примеры сложения элементарных функций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Minus.in </w:t>
      </w:r>
      <w:r w:rsidR="00774ECE" w:rsidRPr="00A14278">
        <w:rPr>
          <w:rFonts w:ascii="Times New Roman" w:hAnsi="Times New Roman" w:cs="Times New Roman"/>
        </w:rPr>
        <w:t>–примеры вычитания элементарных функций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Mult.in </w:t>
      </w:r>
      <w:r w:rsidR="00774ECE" w:rsidRPr="00A14278">
        <w:rPr>
          <w:rFonts w:ascii="Times New Roman" w:hAnsi="Times New Roman" w:cs="Times New Roman"/>
        </w:rPr>
        <w:t>– примеры произведения элементарных функций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Div.in </w:t>
      </w:r>
      <w:r w:rsidR="00774ECE" w:rsidRPr="00A14278">
        <w:rPr>
          <w:rFonts w:ascii="Times New Roman" w:hAnsi="Times New Roman" w:cs="Times New Roman"/>
        </w:rPr>
        <w:t>– примеры частного элементарных функций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Pow.in </w:t>
      </w:r>
      <w:r w:rsidR="00774ECE" w:rsidRPr="00A14278">
        <w:rPr>
          <w:rFonts w:ascii="Times New Roman" w:hAnsi="Times New Roman" w:cs="Times New Roman"/>
        </w:rPr>
        <w:t>– примеры возведения в степень элементарных функций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Log.in </w:t>
      </w:r>
      <w:r w:rsidR="00774ECE" w:rsidRPr="00A14278">
        <w:rPr>
          <w:rFonts w:ascii="Times New Roman" w:hAnsi="Times New Roman" w:cs="Times New Roman"/>
        </w:rPr>
        <w:t>– примеры логарифмов от элементарных функций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Cos.in </w:t>
      </w:r>
      <w:r w:rsidR="00774ECE" w:rsidRPr="00A14278">
        <w:rPr>
          <w:rFonts w:ascii="Times New Roman" w:hAnsi="Times New Roman" w:cs="Times New Roman"/>
        </w:rPr>
        <w:t xml:space="preserve">– примеры косинусов 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Sin.in </w:t>
      </w:r>
      <w:r w:rsidR="00774ECE" w:rsidRPr="00A14278">
        <w:rPr>
          <w:rFonts w:ascii="Times New Roman" w:hAnsi="Times New Roman" w:cs="Times New Roman"/>
        </w:rPr>
        <w:t xml:space="preserve">– примеры синусов 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Tg.in </w:t>
      </w:r>
      <w:r w:rsidR="00774ECE" w:rsidRPr="00A14278">
        <w:rPr>
          <w:rFonts w:ascii="Times New Roman" w:hAnsi="Times New Roman" w:cs="Times New Roman"/>
        </w:rPr>
        <w:t xml:space="preserve">– примеры тангенсов 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Ctg.in </w:t>
      </w:r>
      <w:r w:rsidR="00F576EC" w:rsidRPr="00A14278">
        <w:rPr>
          <w:rFonts w:ascii="Times New Roman" w:hAnsi="Times New Roman" w:cs="Times New Roman"/>
        </w:rPr>
        <w:t xml:space="preserve">– примеры котангенсов 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Arcsin.in </w:t>
      </w:r>
      <w:r w:rsidR="00F576EC" w:rsidRPr="00A14278">
        <w:rPr>
          <w:rFonts w:ascii="Times New Roman" w:hAnsi="Times New Roman" w:cs="Times New Roman"/>
        </w:rPr>
        <w:t>–примеры арксинусов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Arccos.in </w:t>
      </w:r>
      <w:r w:rsidR="00F576EC" w:rsidRPr="00A14278">
        <w:rPr>
          <w:rFonts w:ascii="Times New Roman" w:hAnsi="Times New Roman" w:cs="Times New Roman"/>
        </w:rPr>
        <w:t>– примеры арккосинусов</w:t>
      </w:r>
    </w:p>
    <w:p w:rsidR="005C0231" w:rsidRPr="00A14278" w:rsidRDefault="003F2D0F">
      <w:pPr>
        <w:numPr>
          <w:ilvl w:val="0"/>
          <w:numId w:val="3"/>
        </w:numPr>
        <w:spacing w:after="25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Arctg.in </w:t>
      </w:r>
      <w:r w:rsidR="00F576EC" w:rsidRPr="00A14278">
        <w:rPr>
          <w:rFonts w:ascii="Times New Roman" w:hAnsi="Times New Roman" w:cs="Times New Roman"/>
        </w:rPr>
        <w:t>– примеры арктангенсов</w:t>
      </w:r>
    </w:p>
    <w:p w:rsidR="005C0231" w:rsidRPr="00A14278" w:rsidRDefault="003F2D0F">
      <w:pPr>
        <w:numPr>
          <w:ilvl w:val="0"/>
          <w:numId w:val="3"/>
        </w:numPr>
        <w:spacing w:after="154" w:line="266" w:lineRule="auto"/>
        <w:ind w:hanging="36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Arcctg.in </w:t>
      </w:r>
      <w:r w:rsidR="00F576EC" w:rsidRPr="00A14278">
        <w:rPr>
          <w:rFonts w:ascii="Times New Roman" w:hAnsi="Times New Roman" w:cs="Times New Roman"/>
        </w:rPr>
        <w:t>– примеры арккотангенсов</w:t>
      </w:r>
    </w:p>
    <w:p w:rsidR="005C0231" w:rsidRPr="00A14278" w:rsidRDefault="003F2D0F">
      <w:pPr>
        <w:spacing w:after="15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 </w:t>
      </w:r>
    </w:p>
    <w:p w:rsidR="00156EF2" w:rsidRPr="00A14278" w:rsidRDefault="00156EF2">
      <w:pPr>
        <w:spacing w:after="154" w:line="266" w:lineRule="auto"/>
        <w:ind w:left="-5" w:hanging="10"/>
        <w:rPr>
          <w:rFonts w:ascii="Times New Roman" w:hAnsi="Times New Roman" w:cs="Times New Roman"/>
        </w:rPr>
      </w:pPr>
    </w:p>
    <w:p w:rsidR="005C0231" w:rsidRPr="00A14278" w:rsidRDefault="003F2D0F">
      <w:pPr>
        <w:spacing w:after="154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Тест, проверяющий работу программы на сложных функциях </w:t>
      </w:r>
    </w:p>
    <w:p w:rsidR="005C0231" w:rsidRPr="00A14278" w:rsidRDefault="003F2D0F">
      <w:pPr>
        <w:spacing w:after="151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Complicated.txt </w:t>
      </w:r>
      <w:r w:rsidR="00F576EC" w:rsidRPr="00A14278">
        <w:rPr>
          <w:rFonts w:ascii="Times New Roman" w:hAnsi="Times New Roman" w:cs="Times New Roman"/>
        </w:rPr>
        <w:t xml:space="preserve">– примеры композиций элементарных функций (функция от функции) </w:t>
      </w:r>
    </w:p>
    <w:p w:rsidR="005C0231" w:rsidRPr="00A14278" w:rsidRDefault="003F2D0F">
      <w:pPr>
        <w:spacing w:after="154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Тест, проверяющий корректную обработку некорректного ввода: </w:t>
      </w:r>
    </w:p>
    <w:p w:rsidR="005C0231" w:rsidRPr="00A14278" w:rsidRDefault="003F2D0F">
      <w:pPr>
        <w:spacing w:after="151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Incorrect.txt </w:t>
      </w:r>
      <w:r w:rsidR="00F576EC" w:rsidRPr="00A14278">
        <w:rPr>
          <w:rFonts w:ascii="Times New Roman" w:hAnsi="Times New Roman" w:cs="Times New Roman"/>
        </w:rPr>
        <w:t>– незакрытые скобки, опечатки, отсутствующие символы, лишние символы</w:t>
      </w:r>
    </w:p>
    <w:p w:rsidR="005C0231" w:rsidRPr="00A14278" w:rsidRDefault="003F2D0F">
      <w:pPr>
        <w:spacing w:after="327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В результате проверки тестами установлено, что программа работает корректно. Для запуска тестов файл </w:t>
      </w:r>
      <w:r w:rsidRPr="00A14278">
        <w:rPr>
          <w:rFonts w:ascii="Times New Roman" w:hAnsi="Times New Roman" w:cs="Times New Roman"/>
          <w:i/>
        </w:rPr>
        <w:t>test.cpp</w:t>
      </w:r>
      <w:r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3F2D0F">
      <w:pPr>
        <w:pStyle w:val="1"/>
        <w:ind w:left="-5"/>
        <w:rPr>
          <w:rFonts w:eastAsia="Calibri"/>
        </w:rPr>
      </w:pPr>
      <w:bookmarkStart w:id="12" w:name="_Toc501591563"/>
      <w:r w:rsidRPr="00A14278">
        <w:rPr>
          <w:rFonts w:eastAsia="Calibri"/>
        </w:rPr>
        <w:t>Оценка программы</w:t>
      </w:r>
      <w:bookmarkEnd w:id="12"/>
      <w:r w:rsidRPr="00A14278">
        <w:rPr>
          <w:rFonts w:eastAsia="Calibri"/>
        </w:rPr>
        <w:t xml:space="preserve"> </w:t>
      </w:r>
    </w:p>
    <w:p w:rsidR="005C0231" w:rsidRPr="00A14278" w:rsidRDefault="003F2D0F">
      <w:pPr>
        <w:pStyle w:val="2"/>
        <w:ind w:left="-5"/>
        <w:rPr>
          <w:rFonts w:ascii="Times New Roman" w:hAnsi="Times New Roman" w:cs="Times New Roman"/>
        </w:rPr>
      </w:pPr>
      <w:bookmarkStart w:id="13" w:name="_Toc501591564"/>
      <w:r w:rsidRPr="00A14278">
        <w:rPr>
          <w:rFonts w:ascii="Times New Roman" w:hAnsi="Times New Roman" w:cs="Times New Roman"/>
        </w:rPr>
        <w:t>Оценка сложности</w:t>
      </w:r>
      <w:bookmarkEnd w:id="13"/>
      <w:r w:rsidRPr="00A14278">
        <w:rPr>
          <w:rFonts w:ascii="Times New Roman" w:hAnsi="Times New Roman" w:cs="Times New Roman"/>
        </w:rPr>
        <w:t xml:space="preserve"> </w:t>
      </w:r>
    </w:p>
    <w:p w:rsidR="00F84706" w:rsidRPr="00A14278" w:rsidRDefault="003F2D0F">
      <w:pPr>
        <w:spacing w:after="202" w:line="266" w:lineRule="auto"/>
        <w:ind w:left="-15" w:firstLine="70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Сложность зависит от количества вызовов функции взятия производной </w:t>
      </w:r>
      <w:proofErr w:type="spellStart"/>
      <w:r w:rsidRPr="00A14278">
        <w:rPr>
          <w:rFonts w:ascii="Times New Roman" w:hAnsi="Times New Roman" w:cs="Times New Roman"/>
        </w:rPr>
        <w:t>dif</w:t>
      </w:r>
      <w:proofErr w:type="spellEnd"/>
      <w:r w:rsidRPr="00A14278">
        <w:rPr>
          <w:rFonts w:ascii="Times New Roman" w:hAnsi="Times New Roman" w:cs="Times New Roman"/>
        </w:rPr>
        <w:t>, которое в свою очередь зависит от количества операторов во вводимой строке. Обозначим количество операторов чис</w:t>
      </w:r>
      <w:r w:rsidR="00F84706" w:rsidRPr="00A14278">
        <w:rPr>
          <w:rFonts w:ascii="Times New Roman" w:hAnsi="Times New Roman" w:cs="Times New Roman"/>
        </w:rPr>
        <w:t xml:space="preserve">лом n, длину строки – числом </w:t>
      </w:r>
      <w:r w:rsidR="00F84706" w:rsidRPr="00A14278">
        <w:rPr>
          <w:rFonts w:ascii="Times New Roman" w:hAnsi="Times New Roman" w:cs="Times New Roman"/>
          <w:lang w:val="en-US"/>
        </w:rPr>
        <w:t>l</w:t>
      </w:r>
      <w:r w:rsidR="00F84706" w:rsidRPr="00A14278">
        <w:rPr>
          <w:rFonts w:ascii="Times New Roman" w:hAnsi="Times New Roman" w:cs="Times New Roman"/>
        </w:rPr>
        <w:t xml:space="preserve">. Каждый оператор вызывает функцию </w:t>
      </w:r>
      <w:proofErr w:type="spellStart"/>
      <w:r w:rsidR="00F84706" w:rsidRPr="00A14278">
        <w:rPr>
          <w:rFonts w:ascii="Times New Roman" w:hAnsi="Times New Roman" w:cs="Times New Roman"/>
          <w:lang w:val="en-US"/>
        </w:rPr>
        <w:t>dif</w:t>
      </w:r>
      <w:proofErr w:type="spellEnd"/>
      <w:r w:rsidR="00F84706" w:rsidRPr="00A14278">
        <w:rPr>
          <w:rFonts w:ascii="Times New Roman" w:hAnsi="Times New Roman" w:cs="Times New Roman"/>
        </w:rPr>
        <w:t xml:space="preserve"> дважды: для взятия производной от него самого и от его аргументов. Таким образом, функция вызывается 2</w:t>
      </w:r>
      <w:r w:rsidR="00F84706" w:rsidRPr="00A14278">
        <w:rPr>
          <w:rFonts w:ascii="Times New Roman" w:hAnsi="Times New Roman" w:cs="Times New Roman"/>
          <w:lang w:val="en-US"/>
        </w:rPr>
        <w:t>n</w:t>
      </w:r>
      <w:r w:rsidR="00F84706" w:rsidRPr="00A14278">
        <w:rPr>
          <w:rFonts w:ascii="Times New Roman" w:hAnsi="Times New Roman" w:cs="Times New Roman"/>
        </w:rPr>
        <w:t xml:space="preserve"> раз в худшем случае. Сложность самой функции –О(</w:t>
      </w:r>
      <w:r w:rsidR="00F84706" w:rsidRPr="00A14278">
        <w:rPr>
          <w:rFonts w:ascii="Times New Roman" w:hAnsi="Times New Roman" w:cs="Times New Roman"/>
          <w:lang w:val="en-US"/>
        </w:rPr>
        <w:t>l</w:t>
      </w:r>
      <w:r w:rsidR="00F84706" w:rsidRPr="00A14278">
        <w:rPr>
          <w:rFonts w:ascii="Times New Roman" w:hAnsi="Times New Roman" w:cs="Times New Roman"/>
        </w:rPr>
        <w:t>)</w:t>
      </w:r>
      <w:r w:rsidR="00156EF2" w:rsidRPr="00A14278">
        <w:rPr>
          <w:rFonts w:ascii="Times New Roman" w:hAnsi="Times New Roman" w:cs="Times New Roman"/>
        </w:rPr>
        <w:t>, т.к. мы проверяем строку посимвольно.</w:t>
      </w:r>
      <w:r w:rsidR="00F84706"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F84706">
      <w:pPr>
        <w:spacing w:after="202" w:line="266" w:lineRule="auto"/>
        <w:ind w:left="-15" w:firstLine="708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>Сложность в целом тогда: О(</w:t>
      </w:r>
      <w:r w:rsidRPr="00A14278">
        <w:rPr>
          <w:rFonts w:ascii="Times New Roman" w:hAnsi="Times New Roman" w:cs="Times New Roman"/>
          <w:lang w:val="en-US"/>
        </w:rPr>
        <w:t>l</w:t>
      </w:r>
      <w:r w:rsidRPr="00A14278">
        <w:rPr>
          <w:rFonts w:ascii="Times New Roman" w:hAnsi="Times New Roman" w:cs="Times New Roman"/>
        </w:rPr>
        <w:t>*</w:t>
      </w:r>
      <w:r w:rsidRPr="00A14278">
        <w:rPr>
          <w:rFonts w:ascii="Times New Roman" w:hAnsi="Times New Roman" w:cs="Times New Roman"/>
          <w:lang w:val="en-US"/>
        </w:rPr>
        <w:t>n</w:t>
      </w:r>
      <w:r w:rsidRPr="00A14278">
        <w:rPr>
          <w:rFonts w:ascii="Times New Roman" w:hAnsi="Times New Roman" w:cs="Times New Roman"/>
        </w:rPr>
        <w:t>).</w:t>
      </w:r>
      <w:r w:rsidR="003F2D0F"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3F2D0F">
      <w:pPr>
        <w:pStyle w:val="2"/>
        <w:ind w:left="-5"/>
        <w:rPr>
          <w:rFonts w:ascii="Times New Roman" w:hAnsi="Times New Roman" w:cs="Times New Roman"/>
        </w:rPr>
      </w:pPr>
      <w:bookmarkStart w:id="14" w:name="_Toc501591565"/>
      <w:r w:rsidRPr="00A14278">
        <w:rPr>
          <w:rFonts w:ascii="Times New Roman" w:hAnsi="Times New Roman" w:cs="Times New Roman"/>
        </w:rPr>
        <w:t>Оценка используемой памяти</w:t>
      </w:r>
      <w:bookmarkEnd w:id="14"/>
      <w:r w:rsidRPr="00A14278">
        <w:rPr>
          <w:rFonts w:ascii="Times New Roman" w:hAnsi="Times New Roman" w:cs="Times New Roman"/>
        </w:rPr>
        <w:t xml:space="preserve"> </w:t>
      </w:r>
    </w:p>
    <w:p w:rsidR="005C0231" w:rsidRPr="00A14278" w:rsidRDefault="003F2D0F">
      <w:pPr>
        <w:spacing w:after="25" w:line="266" w:lineRule="auto"/>
        <w:ind w:left="-5" w:hanging="10"/>
        <w:rPr>
          <w:rFonts w:ascii="Times New Roman" w:hAnsi="Times New Roman" w:cs="Times New Roman"/>
        </w:rPr>
      </w:pPr>
      <w:r w:rsidRPr="00A14278">
        <w:rPr>
          <w:rFonts w:ascii="Times New Roman" w:hAnsi="Times New Roman" w:cs="Times New Roman"/>
        </w:rPr>
        <w:t xml:space="preserve"> </w:t>
      </w:r>
      <w:r w:rsidRPr="00A14278">
        <w:rPr>
          <w:rFonts w:ascii="Times New Roman" w:hAnsi="Times New Roman" w:cs="Times New Roman"/>
        </w:rPr>
        <w:tab/>
        <w:t xml:space="preserve">Программа хранит в себе строку, исходная длина которая = l, и на каждом шаге функции хранит новую строку, которая является частью исходной. Строка будет разбиваться на подстроки n раз, тогда сложность по памяти составит: О(l*n). </w:t>
      </w:r>
    </w:p>
    <w:sectPr w:rsidR="005C0231" w:rsidRPr="00A14278">
      <w:pgSz w:w="11906" w:h="16838"/>
      <w:pgMar w:top="1135" w:right="856" w:bottom="141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6D93"/>
    <w:multiLevelType w:val="hybridMultilevel"/>
    <w:tmpl w:val="CA2456E6"/>
    <w:lvl w:ilvl="0" w:tplc="376EF2B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B">
      <w:start w:val="1"/>
      <w:numFmt w:val="bullet"/>
      <w:lvlText w:val=""/>
      <w:lvlJc w:val="left"/>
      <w:pPr>
        <w:ind w:left="149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B">
      <w:start w:val="1"/>
      <w:numFmt w:val="bullet"/>
      <w:lvlText w:val=""/>
      <w:lvlJc w:val="left"/>
      <w:pPr>
        <w:ind w:left="21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208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0A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28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D611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6E5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C2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BB2298"/>
    <w:multiLevelType w:val="hybridMultilevel"/>
    <w:tmpl w:val="CCB85146"/>
    <w:lvl w:ilvl="0" w:tplc="376EF2B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B">
      <w:start w:val="1"/>
      <w:numFmt w:val="bullet"/>
      <w:lvlText w:val=""/>
      <w:lvlJc w:val="left"/>
      <w:pPr>
        <w:ind w:left="149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0C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208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0A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28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D611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6E5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C2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996F32"/>
    <w:multiLevelType w:val="hybridMultilevel"/>
    <w:tmpl w:val="22A4379E"/>
    <w:lvl w:ilvl="0" w:tplc="041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3" w15:restartNumberingAfterBreak="0">
    <w:nsid w:val="3B196A5D"/>
    <w:multiLevelType w:val="hybridMultilevel"/>
    <w:tmpl w:val="A04879D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5C7535"/>
    <w:multiLevelType w:val="hybridMultilevel"/>
    <w:tmpl w:val="9D7AF28A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5809C6"/>
    <w:multiLevelType w:val="hybridMultilevel"/>
    <w:tmpl w:val="5C605B88"/>
    <w:lvl w:ilvl="0" w:tplc="CCD8F9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A654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4E10C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FC0D4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7222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68C0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DEBE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7635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C87C8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B72E48"/>
    <w:multiLevelType w:val="hybridMultilevel"/>
    <w:tmpl w:val="7604EDCC"/>
    <w:lvl w:ilvl="0" w:tplc="5B2CFA98">
      <w:start w:val="1"/>
      <w:numFmt w:val="decimal"/>
      <w:lvlText w:val="%1)"/>
      <w:lvlJc w:val="left"/>
      <w:pPr>
        <w:ind w:left="3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DECCCC">
      <w:start w:val="1"/>
      <w:numFmt w:val="lowerLetter"/>
      <w:lvlText w:val="%2"/>
      <w:lvlJc w:val="left"/>
      <w:pPr>
        <w:ind w:left="12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C6B8AE">
      <w:start w:val="1"/>
      <w:numFmt w:val="lowerRoman"/>
      <w:lvlText w:val="%3"/>
      <w:lvlJc w:val="left"/>
      <w:pPr>
        <w:ind w:left="19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D6C0D2">
      <w:start w:val="1"/>
      <w:numFmt w:val="decimal"/>
      <w:lvlText w:val="%4"/>
      <w:lvlJc w:val="left"/>
      <w:pPr>
        <w:ind w:left="26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C8C57A">
      <w:start w:val="1"/>
      <w:numFmt w:val="lowerLetter"/>
      <w:lvlText w:val="%5"/>
      <w:lvlJc w:val="left"/>
      <w:pPr>
        <w:ind w:left="339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C7DE6">
      <w:start w:val="1"/>
      <w:numFmt w:val="lowerRoman"/>
      <w:lvlText w:val="%6"/>
      <w:lvlJc w:val="left"/>
      <w:pPr>
        <w:ind w:left="411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0281C2">
      <w:start w:val="1"/>
      <w:numFmt w:val="decimal"/>
      <w:lvlText w:val="%7"/>
      <w:lvlJc w:val="left"/>
      <w:pPr>
        <w:ind w:left="483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442BC2">
      <w:start w:val="1"/>
      <w:numFmt w:val="lowerLetter"/>
      <w:lvlText w:val="%8"/>
      <w:lvlJc w:val="left"/>
      <w:pPr>
        <w:ind w:left="555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09AB6">
      <w:start w:val="1"/>
      <w:numFmt w:val="lowerRoman"/>
      <w:lvlText w:val="%9"/>
      <w:lvlJc w:val="left"/>
      <w:pPr>
        <w:ind w:left="627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8E5F5E"/>
    <w:multiLevelType w:val="hybridMultilevel"/>
    <w:tmpl w:val="B28E8656"/>
    <w:lvl w:ilvl="0" w:tplc="376EF2B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70BE1E">
      <w:start w:val="1"/>
      <w:numFmt w:val="bullet"/>
      <w:lvlText w:val="•"/>
      <w:lvlJc w:val="left"/>
      <w:pPr>
        <w:ind w:left="1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E0C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1208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0A1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E288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D611E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6E55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C2E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73502C0"/>
    <w:multiLevelType w:val="hybridMultilevel"/>
    <w:tmpl w:val="4CA6F7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231"/>
    <w:rsid w:val="00156EF2"/>
    <w:rsid w:val="003F2D0F"/>
    <w:rsid w:val="005C0231"/>
    <w:rsid w:val="005D08E6"/>
    <w:rsid w:val="00774ECE"/>
    <w:rsid w:val="00A14278"/>
    <w:rsid w:val="00E13081"/>
    <w:rsid w:val="00F576EC"/>
    <w:rsid w:val="00F66FD9"/>
    <w:rsid w:val="00F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D39C6"/>
  <w15:docId w15:val="{506CD627-27E1-4272-BC3D-35048C1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7"/>
      <w:ind w:right="5"/>
      <w:jc w:val="center"/>
      <w:outlineLvl w:val="2"/>
    </w:pPr>
    <w:rPr>
      <w:rFonts w:ascii="Times New Roman" w:eastAsia="Times New Roman" w:hAnsi="Times New Roman" w:cs="Times New Roman"/>
      <w:b/>
      <w:i/>
      <w:color w:val="2E74B5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E74B5"/>
      <w:sz w:val="2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2E74B5"/>
      <w:sz w:val="32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i/>
      <w:color w:val="2E74B5"/>
      <w:sz w:val="32"/>
    </w:rPr>
  </w:style>
  <w:style w:type="paragraph" w:styleId="11">
    <w:name w:val="toc 1"/>
    <w:hidden/>
    <w:uiPriority w:val="39"/>
    <w:pPr>
      <w:spacing w:after="98" w:line="266" w:lineRule="auto"/>
      <w:ind w:left="25" w:right="23" w:hanging="10"/>
    </w:pPr>
    <w:rPr>
      <w:rFonts w:ascii="Calibri" w:eastAsia="Calibri" w:hAnsi="Calibri" w:cs="Calibri"/>
      <w:color w:val="000000"/>
    </w:rPr>
  </w:style>
  <w:style w:type="paragraph" w:styleId="21">
    <w:name w:val="toc 2"/>
    <w:hidden/>
    <w:uiPriority w:val="39"/>
    <w:pPr>
      <w:spacing w:after="94" w:line="266" w:lineRule="auto"/>
      <w:ind w:left="246" w:right="23" w:hanging="10"/>
    </w:pPr>
    <w:rPr>
      <w:rFonts w:ascii="Calibri" w:eastAsia="Calibri" w:hAnsi="Calibri" w:cs="Calibri"/>
      <w:color w:val="000000"/>
    </w:rPr>
  </w:style>
  <w:style w:type="paragraph" w:styleId="31">
    <w:name w:val="toc 3"/>
    <w:hidden/>
    <w:pPr>
      <w:spacing w:after="116" w:line="263" w:lineRule="auto"/>
      <w:ind w:left="20" w:right="23" w:hanging="5"/>
    </w:pPr>
    <w:rPr>
      <w:rFonts w:ascii="Calibri" w:eastAsia="Calibri" w:hAnsi="Calibri" w:cs="Calibri"/>
      <w:color w:val="000000"/>
    </w:rPr>
  </w:style>
  <w:style w:type="paragraph" w:styleId="a3">
    <w:name w:val="List Paragraph"/>
    <w:basedOn w:val="a"/>
    <w:uiPriority w:val="34"/>
    <w:qFormat/>
    <w:rsid w:val="00774EC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3081"/>
    <w:rPr>
      <w:color w:val="808080"/>
    </w:rPr>
  </w:style>
  <w:style w:type="character" w:styleId="a5">
    <w:name w:val="Hyperlink"/>
    <w:basedOn w:val="a0"/>
    <w:uiPriority w:val="99"/>
    <w:unhideWhenUsed/>
    <w:rsid w:val="003F2D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Гончаров</dc:creator>
  <cp:keywords/>
  <cp:lastModifiedBy>женя</cp:lastModifiedBy>
  <cp:revision>4</cp:revision>
  <cp:lastPrinted>2017-12-21T00:50:00Z</cp:lastPrinted>
  <dcterms:created xsi:type="dcterms:W3CDTF">2017-12-17T22:15:00Z</dcterms:created>
  <dcterms:modified xsi:type="dcterms:W3CDTF">2017-12-21T00:50:00Z</dcterms:modified>
</cp:coreProperties>
</file>