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CA9AB0" w14:textId="40566520" w:rsidR="001733F8" w:rsidRDefault="001733F8" w:rsidP="00F9066A">
      <w:pPr>
        <w:pStyle w:val="Title"/>
        <w:spacing w:before="240" w:line="360" w:lineRule="auto"/>
        <w:jc w:val="center"/>
      </w:pPr>
      <w:r>
        <w:rPr>
          <w:noProof/>
        </w:rPr>
        <w:drawing>
          <wp:inline distT="0" distB="0" distL="0" distR="0" wp14:anchorId="7BDC348C" wp14:editId="348D1218">
            <wp:extent cx="1384796" cy="1384796"/>
            <wp:effectExtent l="0" t="0" r="6350" b="0"/>
            <wp:docPr id="1614576499" name="Picture 1" descr="A blue lion with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76499" name="Picture 1" descr="A blue lion with text on a black background&#10;&#10;Description automatically generated"/>
                    <pic:cNvPicPr>
                      <a:picLocks noChangeAspect="1" noChangeArrowheads="1"/>
                    </pic:cNvPicPr>
                  </pic:nvPicPr>
                  <pic:blipFill>
                    <a:blip r:embed="rId8" cstate="print">
                      <a:alphaModFix/>
                      <a:biLevel thresh="75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404411" cy="1404411"/>
                    </a:xfrm>
                    <a:prstGeom prst="rect">
                      <a:avLst/>
                    </a:prstGeom>
                    <a:noFill/>
                    <a:ln>
                      <a:noFill/>
                    </a:ln>
                  </pic:spPr>
                </pic:pic>
              </a:graphicData>
            </a:graphic>
          </wp:inline>
        </w:drawing>
      </w:r>
    </w:p>
    <w:p w14:paraId="19F8A8F4" w14:textId="10566E1A" w:rsidR="001733F8" w:rsidRPr="00F9066A" w:rsidRDefault="000F5428" w:rsidP="001733F8">
      <w:pPr>
        <w:pStyle w:val="Title"/>
        <w:spacing w:before="240"/>
        <w:jc w:val="center"/>
        <w:rPr>
          <w:rFonts w:ascii="Times New Roman" w:hAnsi="Times New Roman" w:cs="Times New Roman"/>
        </w:rPr>
      </w:pPr>
      <w:r w:rsidRPr="00F9066A">
        <w:rPr>
          <w:rFonts w:ascii="Times New Roman" w:hAnsi="Times New Roman" w:cs="Times New Roman"/>
        </w:rPr>
        <w:t>Telecom Customer Churn Prediction</w:t>
      </w:r>
    </w:p>
    <w:p w14:paraId="78FFF931" w14:textId="4024B0A2" w:rsidR="000F5428" w:rsidRPr="00F9066A" w:rsidRDefault="000F5428" w:rsidP="001733F8">
      <w:pPr>
        <w:pStyle w:val="Subtitle"/>
        <w:spacing w:before="240"/>
        <w:jc w:val="center"/>
        <w:rPr>
          <w:rFonts w:ascii="Times New Roman" w:hAnsi="Times New Roman" w:cs="Times New Roman"/>
        </w:rPr>
      </w:pPr>
      <w:r w:rsidRPr="00F9066A">
        <w:rPr>
          <w:rFonts w:ascii="Times New Roman" w:hAnsi="Times New Roman" w:cs="Times New Roman"/>
        </w:rPr>
        <w:t>Analytical and Predictive Modeling</w:t>
      </w:r>
    </w:p>
    <w:p w14:paraId="3D308754" w14:textId="77777777" w:rsidR="001733F8" w:rsidRPr="00F9066A" w:rsidRDefault="001733F8" w:rsidP="001733F8">
      <w:pPr>
        <w:rPr>
          <w:rFonts w:ascii="Times New Roman" w:hAnsi="Times New Roman" w:cs="Times New Roman"/>
        </w:rPr>
      </w:pPr>
    </w:p>
    <w:p w14:paraId="4E956812" w14:textId="77777777" w:rsidR="001733F8" w:rsidRPr="00F9066A" w:rsidRDefault="001733F8" w:rsidP="001733F8">
      <w:pPr>
        <w:rPr>
          <w:rFonts w:ascii="Times New Roman" w:hAnsi="Times New Roman" w:cs="Times New Roman"/>
        </w:rPr>
      </w:pPr>
    </w:p>
    <w:p w14:paraId="589FB366" w14:textId="77777777" w:rsidR="001733F8" w:rsidRPr="00F9066A" w:rsidRDefault="001733F8" w:rsidP="001733F8">
      <w:pPr>
        <w:rPr>
          <w:rFonts w:ascii="Times New Roman" w:hAnsi="Times New Roman" w:cs="Times New Roman"/>
        </w:rPr>
      </w:pPr>
    </w:p>
    <w:p w14:paraId="1F4C65F6" w14:textId="77777777" w:rsidR="00F9066A" w:rsidRPr="00F9066A" w:rsidRDefault="00F9066A" w:rsidP="001733F8">
      <w:pPr>
        <w:jc w:val="center"/>
        <w:rPr>
          <w:rFonts w:ascii="Times New Roman" w:hAnsi="Times New Roman" w:cs="Times New Roman"/>
        </w:rPr>
      </w:pPr>
    </w:p>
    <w:p w14:paraId="30F77525" w14:textId="77777777" w:rsidR="00F9066A" w:rsidRPr="00F9066A" w:rsidRDefault="00F9066A" w:rsidP="001733F8">
      <w:pPr>
        <w:jc w:val="center"/>
        <w:rPr>
          <w:rFonts w:ascii="Times New Roman" w:hAnsi="Times New Roman" w:cs="Times New Roman"/>
        </w:rPr>
      </w:pPr>
    </w:p>
    <w:p w14:paraId="176AEC9F" w14:textId="77777777" w:rsidR="00F9066A" w:rsidRPr="00F9066A" w:rsidRDefault="00F9066A" w:rsidP="001733F8">
      <w:pPr>
        <w:jc w:val="center"/>
        <w:rPr>
          <w:rFonts w:ascii="Times New Roman" w:hAnsi="Times New Roman" w:cs="Times New Roman"/>
        </w:rPr>
      </w:pPr>
    </w:p>
    <w:p w14:paraId="49EAB476" w14:textId="77777777" w:rsidR="00F9066A" w:rsidRPr="00F9066A" w:rsidRDefault="00F9066A" w:rsidP="001733F8">
      <w:pPr>
        <w:jc w:val="center"/>
        <w:rPr>
          <w:rFonts w:ascii="Times New Roman" w:hAnsi="Times New Roman" w:cs="Times New Roman"/>
        </w:rPr>
      </w:pPr>
    </w:p>
    <w:p w14:paraId="52DFE533" w14:textId="77777777" w:rsidR="00F9066A" w:rsidRPr="00F9066A" w:rsidRDefault="00F9066A" w:rsidP="00F9066A">
      <w:pPr>
        <w:rPr>
          <w:rFonts w:ascii="Times New Roman" w:hAnsi="Times New Roman" w:cs="Times New Roman"/>
        </w:rPr>
      </w:pPr>
    </w:p>
    <w:p w14:paraId="0E00851D" w14:textId="646147D8" w:rsidR="001733F8" w:rsidRPr="00757B2F" w:rsidRDefault="001733F8" w:rsidP="001733F8">
      <w:pPr>
        <w:jc w:val="center"/>
        <w:rPr>
          <w:rFonts w:ascii="Times New Roman" w:hAnsi="Times New Roman" w:cs="Times New Roman"/>
          <w:sz w:val="28"/>
          <w:szCs w:val="28"/>
        </w:rPr>
      </w:pPr>
      <w:r w:rsidRPr="00757B2F">
        <w:rPr>
          <w:rFonts w:ascii="Times New Roman" w:hAnsi="Times New Roman" w:cs="Times New Roman"/>
          <w:sz w:val="28"/>
          <w:szCs w:val="28"/>
        </w:rPr>
        <w:t>Sudeep Fullel</w:t>
      </w:r>
    </w:p>
    <w:p w14:paraId="42E3A48C" w14:textId="77777777" w:rsidR="001733F8" w:rsidRPr="00757B2F" w:rsidRDefault="001733F8" w:rsidP="001733F8">
      <w:pPr>
        <w:jc w:val="center"/>
        <w:rPr>
          <w:rFonts w:ascii="Times New Roman" w:hAnsi="Times New Roman" w:cs="Times New Roman"/>
          <w:sz w:val="28"/>
          <w:szCs w:val="28"/>
        </w:rPr>
      </w:pPr>
      <w:r w:rsidRPr="00757B2F">
        <w:rPr>
          <w:rFonts w:ascii="Times New Roman" w:hAnsi="Times New Roman" w:cs="Times New Roman"/>
          <w:sz w:val="28"/>
          <w:szCs w:val="28"/>
        </w:rPr>
        <w:t>Student Id: 23140750</w:t>
      </w:r>
    </w:p>
    <w:p w14:paraId="6E6B792B" w14:textId="54367FC1" w:rsidR="001733F8" w:rsidRPr="00757B2F" w:rsidRDefault="001733F8" w:rsidP="001733F8">
      <w:pPr>
        <w:jc w:val="center"/>
        <w:rPr>
          <w:rFonts w:ascii="Times New Roman" w:hAnsi="Times New Roman" w:cs="Times New Roman"/>
          <w:sz w:val="28"/>
          <w:szCs w:val="28"/>
        </w:rPr>
      </w:pPr>
      <w:r w:rsidRPr="00757B2F">
        <w:rPr>
          <w:rFonts w:ascii="Times New Roman" w:hAnsi="Times New Roman" w:cs="Times New Roman"/>
          <w:sz w:val="28"/>
          <w:szCs w:val="28"/>
        </w:rPr>
        <w:t xml:space="preserve">Bachelor of Science with </w:t>
      </w:r>
      <w:proofErr w:type="spellStart"/>
      <w:r w:rsidRPr="00757B2F">
        <w:rPr>
          <w:rFonts w:ascii="Times New Roman" w:hAnsi="Times New Roman" w:cs="Times New Roman"/>
          <w:sz w:val="28"/>
          <w:szCs w:val="28"/>
        </w:rPr>
        <w:t>Honours</w:t>
      </w:r>
      <w:proofErr w:type="spellEnd"/>
      <w:r w:rsidRPr="00757B2F">
        <w:rPr>
          <w:rFonts w:ascii="Times New Roman" w:hAnsi="Times New Roman" w:cs="Times New Roman"/>
          <w:sz w:val="28"/>
          <w:szCs w:val="28"/>
        </w:rPr>
        <w:t xml:space="preserve"> Computer and Data Science</w:t>
      </w:r>
    </w:p>
    <w:p w14:paraId="24636DB7" w14:textId="49CFFCCF" w:rsidR="001733F8" w:rsidRPr="00757B2F" w:rsidRDefault="001733F8" w:rsidP="001733F8">
      <w:pPr>
        <w:jc w:val="center"/>
        <w:rPr>
          <w:rFonts w:ascii="Times New Roman" w:hAnsi="Times New Roman" w:cs="Times New Roman"/>
          <w:sz w:val="28"/>
          <w:szCs w:val="28"/>
        </w:rPr>
      </w:pPr>
      <w:r w:rsidRPr="00757B2F">
        <w:rPr>
          <w:rFonts w:ascii="Times New Roman" w:hAnsi="Times New Roman" w:cs="Times New Roman"/>
          <w:sz w:val="28"/>
          <w:szCs w:val="28"/>
        </w:rPr>
        <w:t>(Faculty of Computing, Engineering, and the Built Environment)</w:t>
      </w:r>
    </w:p>
    <w:p w14:paraId="3E57CD98" w14:textId="4B22680A" w:rsidR="001733F8" w:rsidRPr="00757B2F" w:rsidRDefault="001733F8" w:rsidP="001733F8">
      <w:pPr>
        <w:jc w:val="center"/>
        <w:rPr>
          <w:rFonts w:ascii="Times New Roman" w:hAnsi="Times New Roman" w:cs="Times New Roman"/>
          <w:sz w:val="28"/>
          <w:szCs w:val="28"/>
        </w:rPr>
      </w:pPr>
      <w:r w:rsidRPr="00757B2F">
        <w:rPr>
          <w:rFonts w:ascii="Times New Roman" w:hAnsi="Times New Roman" w:cs="Times New Roman"/>
          <w:sz w:val="28"/>
          <w:szCs w:val="28"/>
        </w:rPr>
        <w:t>Birmingham City University (BCU)</w:t>
      </w:r>
    </w:p>
    <w:p w14:paraId="76A3007A" w14:textId="01FE357B" w:rsidR="001733F8" w:rsidRPr="00757B2F" w:rsidRDefault="001733F8" w:rsidP="001733F8">
      <w:pPr>
        <w:jc w:val="center"/>
        <w:rPr>
          <w:rFonts w:ascii="Times New Roman" w:hAnsi="Times New Roman" w:cs="Times New Roman"/>
          <w:sz w:val="28"/>
          <w:szCs w:val="28"/>
        </w:rPr>
      </w:pPr>
      <w:r w:rsidRPr="00757B2F">
        <w:rPr>
          <w:rFonts w:ascii="Times New Roman" w:hAnsi="Times New Roman" w:cs="Times New Roman"/>
          <w:sz w:val="28"/>
          <w:szCs w:val="28"/>
        </w:rPr>
        <w:t>Sunway college Kathmandu, Nepal</w:t>
      </w:r>
    </w:p>
    <w:p w14:paraId="1E3FD745" w14:textId="41092938" w:rsidR="001733F8" w:rsidRPr="00757B2F" w:rsidRDefault="001733F8" w:rsidP="001733F8">
      <w:pPr>
        <w:jc w:val="center"/>
        <w:rPr>
          <w:rFonts w:ascii="Times New Roman" w:hAnsi="Times New Roman" w:cs="Times New Roman"/>
          <w:sz w:val="28"/>
          <w:szCs w:val="28"/>
        </w:rPr>
      </w:pPr>
      <w:hyperlink r:id="rId10" w:history="1">
        <w:r w:rsidRPr="00757B2F">
          <w:rPr>
            <w:rStyle w:val="Hyperlink"/>
            <w:rFonts w:ascii="Times New Roman" w:hAnsi="Times New Roman" w:cs="Times New Roman"/>
            <w:color w:val="auto"/>
            <w:sz w:val="28"/>
            <w:szCs w:val="28"/>
            <w:u w:val="none"/>
          </w:rPr>
          <w:t>Sudeep.Fullel@mail.bcu.ac.uk</w:t>
        </w:r>
      </w:hyperlink>
    </w:p>
    <w:p w14:paraId="3B79B70F" w14:textId="77777777" w:rsidR="001733F8" w:rsidRDefault="001733F8">
      <w:r>
        <w:br w:type="page"/>
      </w:r>
    </w:p>
    <w:p w14:paraId="3FD6195C" w14:textId="77777777" w:rsidR="001733F8" w:rsidRPr="001733F8" w:rsidRDefault="001733F8" w:rsidP="001733F8"/>
    <w:p w14:paraId="2BD9C62A" w14:textId="3D8E8C17" w:rsidR="00F9066A" w:rsidRDefault="000F5428" w:rsidP="00757B2F">
      <w:pPr>
        <w:pStyle w:val="Title"/>
        <w:spacing w:before="240"/>
        <w:jc w:val="center"/>
        <w:rPr>
          <w:rFonts w:ascii="Times New Roman" w:hAnsi="Times New Roman" w:cs="Times New Roman"/>
        </w:rPr>
      </w:pPr>
      <w:r w:rsidRPr="00757B2F">
        <w:rPr>
          <w:rFonts w:ascii="Times New Roman" w:hAnsi="Times New Roman" w:cs="Times New Roman"/>
        </w:rPr>
        <w:t>Abstract</w:t>
      </w:r>
    </w:p>
    <w:p w14:paraId="1F5841B2" w14:textId="77777777" w:rsidR="00757B2F" w:rsidRPr="00757B2F" w:rsidRDefault="00757B2F" w:rsidP="00757B2F"/>
    <w:p w14:paraId="74670E92" w14:textId="34E97CDD" w:rsidR="00F9066A" w:rsidRDefault="00CB2549" w:rsidP="00757B2F">
      <w:pPr>
        <w:jc w:val="both"/>
        <w:rPr>
          <w:rFonts w:ascii="Times New Roman" w:hAnsi="Times New Roman" w:cs="Times New Roman"/>
        </w:rPr>
      </w:pPr>
      <w:r w:rsidRPr="00CB2549">
        <w:rPr>
          <w:rFonts w:ascii="Times New Roman" w:hAnsi="Times New Roman" w:cs="Times New Roman"/>
          <w:sz w:val="24"/>
          <w:szCs w:val="24"/>
        </w:rPr>
        <w:t>Customer churn prediction is crucial for telecommunications companies. This project tackled this challenge by developing a machine learning model to predict customer churn. Beginning with thorough dataset exploration and exploratory data analysis (EDA), we gained crucial insights into customer behavior and identified potential churn indicators. This informed subsequent feature engineering efforts, where we created new variables to enhance model performance. Various classification algorithms were evaluated, with the Random Forest model ultimately selected for its superior predictive accuracy. SHAP (</w:t>
      </w:r>
      <w:proofErr w:type="spellStart"/>
      <w:r w:rsidRPr="00CB2549">
        <w:rPr>
          <w:rFonts w:ascii="Times New Roman" w:hAnsi="Times New Roman" w:cs="Times New Roman"/>
          <w:sz w:val="24"/>
          <w:szCs w:val="24"/>
        </w:rPr>
        <w:t>SHapley</w:t>
      </w:r>
      <w:proofErr w:type="spellEnd"/>
      <w:r w:rsidRPr="00CB2549">
        <w:rPr>
          <w:rFonts w:ascii="Times New Roman" w:hAnsi="Times New Roman" w:cs="Times New Roman"/>
          <w:sz w:val="24"/>
          <w:szCs w:val="24"/>
        </w:rPr>
        <w:t xml:space="preserve"> Additive </w:t>
      </w:r>
      <w:proofErr w:type="spellStart"/>
      <w:r w:rsidRPr="00CB2549">
        <w:rPr>
          <w:rFonts w:ascii="Times New Roman" w:hAnsi="Times New Roman" w:cs="Times New Roman"/>
          <w:sz w:val="24"/>
          <w:szCs w:val="24"/>
        </w:rPr>
        <w:t>exPlanations</w:t>
      </w:r>
      <w:proofErr w:type="spellEnd"/>
      <w:r w:rsidRPr="00CB2549">
        <w:rPr>
          <w:rFonts w:ascii="Times New Roman" w:hAnsi="Times New Roman" w:cs="Times New Roman"/>
          <w:sz w:val="24"/>
          <w:szCs w:val="24"/>
        </w:rPr>
        <w:t xml:space="preserve">) analysis provided valuable interpretability, revealing key factors driving churn predictions. Finally, the model was deployed as an interactive web application using </w:t>
      </w:r>
      <w:proofErr w:type="spellStart"/>
      <w:r w:rsidRPr="00CB2549">
        <w:rPr>
          <w:rFonts w:ascii="Times New Roman" w:hAnsi="Times New Roman" w:cs="Times New Roman"/>
          <w:sz w:val="24"/>
          <w:szCs w:val="24"/>
        </w:rPr>
        <w:t>Streamlit</w:t>
      </w:r>
      <w:proofErr w:type="spellEnd"/>
      <w:r w:rsidRPr="00CB2549">
        <w:rPr>
          <w:rFonts w:ascii="Times New Roman" w:hAnsi="Times New Roman" w:cs="Times New Roman"/>
          <w:sz w:val="24"/>
          <w:szCs w:val="24"/>
        </w:rPr>
        <w:t>, facilitating real-time churn risk assessment. This work provides a practical and interpretable churn prediction solution for the telecommunications industry. Future research will focus on incorporating richer features, exploring advanced modeling techniques, and integrating real-time data for enhanced prediction and personalized interventions.</w:t>
      </w:r>
      <w:r w:rsidR="00F9066A">
        <w:rPr>
          <w:rFonts w:ascii="Times New Roman" w:hAnsi="Times New Roman" w:cs="Times New Roman"/>
        </w:rPr>
        <w:br w:type="page"/>
      </w:r>
    </w:p>
    <w:sdt>
      <w:sdtPr>
        <w:rPr>
          <w:rFonts w:asciiTheme="minorHAnsi" w:eastAsiaTheme="minorHAnsi" w:hAnsiTheme="minorHAnsi" w:cstheme="minorBidi"/>
          <w:color w:val="auto"/>
          <w:kern w:val="2"/>
          <w:sz w:val="22"/>
          <w:szCs w:val="22"/>
          <w14:ligatures w14:val="standardContextual"/>
        </w:rPr>
        <w:id w:val="-514074015"/>
        <w:docPartObj>
          <w:docPartGallery w:val="Table of Contents"/>
          <w:docPartUnique/>
        </w:docPartObj>
      </w:sdtPr>
      <w:sdtEndPr>
        <w:rPr>
          <w:b/>
          <w:bCs/>
          <w:noProof/>
        </w:rPr>
      </w:sdtEndPr>
      <w:sdtContent>
        <w:p w14:paraId="65070708" w14:textId="5AB9F671" w:rsidR="00CB2549" w:rsidRDefault="00CB2549" w:rsidP="00CB2549">
          <w:pPr>
            <w:pStyle w:val="TOCHeading"/>
            <w:spacing w:after="240"/>
            <w:jc w:val="center"/>
            <w:rPr>
              <w:rStyle w:val="TitleChar"/>
              <w:color w:val="auto"/>
            </w:rPr>
          </w:pPr>
          <w:r w:rsidRPr="00CB2549">
            <w:rPr>
              <w:rStyle w:val="TitleChar"/>
              <w:color w:val="auto"/>
            </w:rPr>
            <w:t>Contents</w:t>
          </w:r>
        </w:p>
        <w:p w14:paraId="51347172" w14:textId="77777777" w:rsidR="00757B2F" w:rsidRPr="00757B2F" w:rsidRDefault="00757B2F" w:rsidP="00757B2F"/>
        <w:p w14:paraId="23544636" w14:textId="7979483B" w:rsidR="00DF7175" w:rsidRDefault="00CB2549" w:rsidP="00DF7175">
          <w:pPr>
            <w:pStyle w:val="TOC1"/>
            <w:rPr>
              <w:rFonts w:eastAsiaTheme="minorEastAsia"/>
              <w:noProof/>
              <w:sz w:val="24"/>
              <w:szCs w:val="24"/>
            </w:rPr>
          </w:pPr>
          <w:r w:rsidRPr="00757B2F">
            <w:rPr>
              <w:rFonts w:ascii="Times New Roman" w:hAnsi="Times New Roman" w:cs="Times New Roman"/>
              <w:sz w:val="28"/>
              <w:szCs w:val="28"/>
            </w:rPr>
            <w:fldChar w:fldCharType="begin"/>
          </w:r>
          <w:r w:rsidRPr="00757B2F">
            <w:rPr>
              <w:rFonts w:ascii="Times New Roman" w:hAnsi="Times New Roman" w:cs="Times New Roman"/>
              <w:sz w:val="28"/>
              <w:szCs w:val="28"/>
            </w:rPr>
            <w:instrText xml:space="preserve"> TOC \o "1-3" \h \z \u </w:instrText>
          </w:r>
          <w:r w:rsidRPr="00757B2F">
            <w:rPr>
              <w:rFonts w:ascii="Times New Roman" w:hAnsi="Times New Roman" w:cs="Times New Roman"/>
              <w:sz w:val="28"/>
              <w:szCs w:val="28"/>
            </w:rPr>
            <w:fldChar w:fldCharType="separate"/>
          </w:r>
          <w:hyperlink w:anchor="_Toc182205527" w:history="1">
            <w:r w:rsidR="00DF7175" w:rsidRPr="00343FF3">
              <w:rPr>
                <w:rStyle w:val="Hyperlink"/>
                <w:rFonts w:ascii="Times New Roman" w:hAnsi="Times New Roman" w:cs="Times New Roman"/>
                <w:noProof/>
              </w:rPr>
              <w:t>Introduction</w:t>
            </w:r>
            <w:r w:rsidR="00DF7175">
              <w:rPr>
                <w:noProof/>
                <w:webHidden/>
              </w:rPr>
              <w:tab/>
            </w:r>
            <w:r w:rsidR="00DF7175">
              <w:rPr>
                <w:noProof/>
                <w:webHidden/>
              </w:rPr>
              <w:fldChar w:fldCharType="begin"/>
            </w:r>
            <w:r w:rsidR="00DF7175">
              <w:rPr>
                <w:noProof/>
                <w:webHidden/>
              </w:rPr>
              <w:instrText xml:space="preserve"> PAGEREF _Toc182205527 \h </w:instrText>
            </w:r>
            <w:r w:rsidR="00DF7175">
              <w:rPr>
                <w:noProof/>
                <w:webHidden/>
              </w:rPr>
            </w:r>
            <w:r w:rsidR="00DF7175">
              <w:rPr>
                <w:noProof/>
                <w:webHidden/>
              </w:rPr>
              <w:fldChar w:fldCharType="separate"/>
            </w:r>
            <w:r w:rsidR="00DF7175">
              <w:rPr>
                <w:noProof/>
                <w:webHidden/>
              </w:rPr>
              <w:t>1</w:t>
            </w:r>
            <w:r w:rsidR="00DF7175">
              <w:rPr>
                <w:noProof/>
                <w:webHidden/>
              </w:rPr>
              <w:fldChar w:fldCharType="end"/>
            </w:r>
          </w:hyperlink>
        </w:p>
        <w:p w14:paraId="73165C4E" w14:textId="28718A62" w:rsidR="00DF7175" w:rsidRDefault="00DF7175" w:rsidP="00DF7175">
          <w:pPr>
            <w:pStyle w:val="TOC1"/>
            <w:rPr>
              <w:rFonts w:eastAsiaTheme="minorEastAsia"/>
              <w:noProof/>
              <w:sz w:val="24"/>
              <w:szCs w:val="24"/>
            </w:rPr>
          </w:pPr>
          <w:hyperlink w:anchor="_Toc182205528" w:history="1">
            <w:r w:rsidRPr="00343FF3">
              <w:rPr>
                <w:rStyle w:val="Hyperlink"/>
                <w:rFonts w:ascii="Times New Roman" w:hAnsi="Times New Roman" w:cs="Times New Roman"/>
                <w:noProof/>
              </w:rPr>
              <w:t>Problem Definition and Dataset Analysis</w:t>
            </w:r>
            <w:r>
              <w:rPr>
                <w:noProof/>
                <w:webHidden/>
              </w:rPr>
              <w:tab/>
            </w:r>
            <w:r>
              <w:rPr>
                <w:noProof/>
                <w:webHidden/>
              </w:rPr>
              <w:fldChar w:fldCharType="begin"/>
            </w:r>
            <w:r>
              <w:rPr>
                <w:noProof/>
                <w:webHidden/>
              </w:rPr>
              <w:instrText xml:space="preserve"> PAGEREF _Toc182205528 \h </w:instrText>
            </w:r>
            <w:r>
              <w:rPr>
                <w:noProof/>
                <w:webHidden/>
              </w:rPr>
            </w:r>
            <w:r>
              <w:rPr>
                <w:noProof/>
                <w:webHidden/>
              </w:rPr>
              <w:fldChar w:fldCharType="separate"/>
            </w:r>
            <w:r>
              <w:rPr>
                <w:noProof/>
                <w:webHidden/>
              </w:rPr>
              <w:t>2</w:t>
            </w:r>
            <w:r>
              <w:rPr>
                <w:noProof/>
                <w:webHidden/>
              </w:rPr>
              <w:fldChar w:fldCharType="end"/>
            </w:r>
          </w:hyperlink>
        </w:p>
        <w:p w14:paraId="3BE0229C" w14:textId="67E53F8D" w:rsidR="00DF7175" w:rsidRDefault="00DF7175">
          <w:pPr>
            <w:pStyle w:val="TOC2"/>
            <w:tabs>
              <w:tab w:val="right" w:leader="dot" w:pos="9350"/>
            </w:tabs>
            <w:rPr>
              <w:rFonts w:eastAsiaTheme="minorEastAsia"/>
              <w:noProof/>
              <w:sz w:val="24"/>
              <w:szCs w:val="24"/>
            </w:rPr>
          </w:pPr>
          <w:hyperlink w:anchor="_Toc182205529" w:history="1">
            <w:r w:rsidRPr="00343FF3">
              <w:rPr>
                <w:rStyle w:val="Hyperlink"/>
                <w:rFonts w:ascii="Times New Roman" w:hAnsi="Times New Roman" w:cs="Times New Roman"/>
                <w:noProof/>
              </w:rPr>
              <w:t>2.1 Problem Definition</w:t>
            </w:r>
            <w:r>
              <w:rPr>
                <w:noProof/>
                <w:webHidden/>
              </w:rPr>
              <w:tab/>
            </w:r>
            <w:r>
              <w:rPr>
                <w:noProof/>
                <w:webHidden/>
              </w:rPr>
              <w:fldChar w:fldCharType="begin"/>
            </w:r>
            <w:r>
              <w:rPr>
                <w:noProof/>
                <w:webHidden/>
              </w:rPr>
              <w:instrText xml:space="preserve"> PAGEREF _Toc182205529 \h </w:instrText>
            </w:r>
            <w:r>
              <w:rPr>
                <w:noProof/>
                <w:webHidden/>
              </w:rPr>
            </w:r>
            <w:r>
              <w:rPr>
                <w:noProof/>
                <w:webHidden/>
              </w:rPr>
              <w:fldChar w:fldCharType="separate"/>
            </w:r>
            <w:r>
              <w:rPr>
                <w:noProof/>
                <w:webHidden/>
              </w:rPr>
              <w:t>2</w:t>
            </w:r>
            <w:r>
              <w:rPr>
                <w:noProof/>
                <w:webHidden/>
              </w:rPr>
              <w:fldChar w:fldCharType="end"/>
            </w:r>
          </w:hyperlink>
        </w:p>
        <w:p w14:paraId="209C8155" w14:textId="325A0C41" w:rsidR="00DF7175" w:rsidRDefault="00DF7175">
          <w:pPr>
            <w:pStyle w:val="TOC2"/>
            <w:tabs>
              <w:tab w:val="right" w:leader="dot" w:pos="9350"/>
            </w:tabs>
            <w:rPr>
              <w:rFonts w:eastAsiaTheme="minorEastAsia"/>
              <w:noProof/>
              <w:sz w:val="24"/>
              <w:szCs w:val="24"/>
            </w:rPr>
          </w:pPr>
          <w:hyperlink w:anchor="_Toc182205530" w:history="1">
            <w:r w:rsidRPr="00343FF3">
              <w:rPr>
                <w:rStyle w:val="Hyperlink"/>
                <w:rFonts w:ascii="Times New Roman" w:hAnsi="Times New Roman" w:cs="Times New Roman"/>
                <w:noProof/>
              </w:rPr>
              <w:t>2.2 Dataset Overview</w:t>
            </w:r>
            <w:r>
              <w:rPr>
                <w:noProof/>
                <w:webHidden/>
              </w:rPr>
              <w:tab/>
            </w:r>
            <w:r>
              <w:rPr>
                <w:noProof/>
                <w:webHidden/>
              </w:rPr>
              <w:fldChar w:fldCharType="begin"/>
            </w:r>
            <w:r>
              <w:rPr>
                <w:noProof/>
                <w:webHidden/>
              </w:rPr>
              <w:instrText xml:space="preserve"> PAGEREF _Toc182205530 \h </w:instrText>
            </w:r>
            <w:r>
              <w:rPr>
                <w:noProof/>
                <w:webHidden/>
              </w:rPr>
            </w:r>
            <w:r>
              <w:rPr>
                <w:noProof/>
                <w:webHidden/>
              </w:rPr>
              <w:fldChar w:fldCharType="separate"/>
            </w:r>
            <w:r>
              <w:rPr>
                <w:noProof/>
                <w:webHidden/>
              </w:rPr>
              <w:t>2</w:t>
            </w:r>
            <w:r>
              <w:rPr>
                <w:noProof/>
                <w:webHidden/>
              </w:rPr>
              <w:fldChar w:fldCharType="end"/>
            </w:r>
          </w:hyperlink>
        </w:p>
        <w:p w14:paraId="2F1A585F" w14:textId="318EF9E3" w:rsidR="00DF7175" w:rsidRDefault="00DF7175">
          <w:pPr>
            <w:pStyle w:val="TOC2"/>
            <w:tabs>
              <w:tab w:val="right" w:leader="dot" w:pos="9350"/>
            </w:tabs>
            <w:rPr>
              <w:rFonts w:eastAsiaTheme="minorEastAsia"/>
              <w:noProof/>
              <w:sz w:val="24"/>
              <w:szCs w:val="24"/>
            </w:rPr>
          </w:pPr>
          <w:hyperlink w:anchor="_Toc182205531" w:history="1">
            <w:r w:rsidRPr="00343FF3">
              <w:rPr>
                <w:rStyle w:val="Hyperlink"/>
                <w:rFonts w:ascii="Times New Roman" w:hAnsi="Times New Roman" w:cs="Times New Roman"/>
                <w:noProof/>
              </w:rPr>
              <w:t>2.3 Exploratory Data Analysis</w:t>
            </w:r>
            <w:r>
              <w:rPr>
                <w:noProof/>
                <w:webHidden/>
              </w:rPr>
              <w:tab/>
            </w:r>
            <w:r>
              <w:rPr>
                <w:noProof/>
                <w:webHidden/>
              </w:rPr>
              <w:fldChar w:fldCharType="begin"/>
            </w:r>
            <w:r>
              <w:rPr>
                <w:noProof/>
                <w:webHidden/>
              </w:rPr>
              <w:instrText xml:space="preserve"> PAGEREF _Toc182205531 \h </w:instrText>
            </w:r>
            <w:r>
              <w:rPr>
                <w:noProof/>
                <w:webHidden/>
              </w:rPr>
            </w:r>
            <w:r>
              <w:rPr>
                <w:noProof/>
                <w:webHidden/>
              </w:rPr>
              <w:fldChar w:fldCharType="separate"/>
            </w:r>
            <w:r>
              <w:rPr>
                <w:noProof/>
                <w:webHidden/>
              </w:rPr>
              <w:t>3</w:t>
            </w:r>
            <w:r>
              <w:rPr>
                <w:noProof/>
                <w:webHidden/>
              </w:rPr>
              <w:fldChar w:fldCharType="end"/>
            </w:r>
          </w:hyperlink>
        </w:p>
        <w:p w14:paraId="20BCFAB9" w14:textId="75F064C0" w:rsidR="00DF7175" w:rsidRPr="00DF7175" w:rsidRDefault="00DF7175">
          <w:pPr>
            <w:pStyle w:val="TOC2"/>
            <w:tabs>
              <w:tab w:val="left" w:pos="720"/>
              <w:tab w:val="right" w:leader="dot" w:pos="9350"/>
            </w:tabs>
            <w:rPr>
              <w:rFonts w:eastAsiaTheme="minorEastAsia"/>
              <w:noProof/>
              <w:sz w:val="24"/>
              <w:szCs w:val="24"/>
            </w:rPr>
          </w:pPr>
          <w:hyperlink w:anchor="_Toc182205532" w:history="1">
            <w:r w:rsidRPr="00DF7175">
              <w:rPr>
                <w:rStyle w:val="Hyperlink"/>
                <w:rFonts w:ascii="Times New Roman" w:hAnsi="Times New Roman" w:cs="Times New Roman"/>
                <w:noProof/>
              </w:rPr>
              <w:t>1.</w:t>
            </w:r>
            <w:r w:rsidRPr="00DF7175">
              <w:rPr>
                <w:rFonts w:eastAsiaTheme="minorEastAsia"/>
                <w:noProof/>
                <w:sz w:val="24"/>
                <w:szCs w:val="24"/>
              </w:rPr>
              <w:tab/>
            </w:r>
            <w:r w:rsidRPr="00DF7175">
              <w:rPr>
                <w:rStyle w:val="Hyperlink"/>
                <w:rFonts w:ascii="Times New Roman" w:hAnsi="Times New Roman" w:cs="Times New Roman"/>
                <w:noProof/>
              </w:rPr>
              <w:t>Customer Usage and Churn</w:t>
            </w:r>
            <w:r w:rsidRPr="00DF7175">
              <w:rPr>
                <w:noProof/>
                <w:webHidden/>
              </w:rPr>
              <w:tab/>
            </w:r>
            <w:r w:rsidRPr="00DF7175">
              <w:rPr>
                <w:noProof/>
                <w:webHidden/>
              </w:rPr>
              <w:fldChar w:fldCharType="begin"/>
            </w:r>
            <w:r w:rsidRPr="00DF7175">
              <w:rPr>
                <w:noProof/>
                <w:webHidden/>
              </w:rPr>
              <w:instrText xml:space="preserve"> PAGEREF _Toc182205532 \h </w:instrText>
            </w:r>
            <w:r w:rsidRPr="00DF7175">
              <w:rPr>
                <w:noProof/>
                <w:webHidden/>
              </w:rPr>
            </w:r>
            <w:r w:rsidRPr="00DF7175">
              <w:rPr>
                <w:noProof/>
                <w:webHidden/>
              </w:rPr>
              <w:fldChar w:fldCharType="separate"/>
            </w:r>
            <w:r w:rsidRPr="00DF7175">
              <w:rPr>
                <w:noProof/>
                <w:webHidden/>
              </w:rPr>
              <w:t>4</w:t>
            </w:r>
            <w:r w:rsidRPr="00DF7175">
              <w:rPr>
                <w:noProof/>
                <w:webHidden/>
              </w:rPr>
              <w:fldChar w:fldCharType="end"/>
            </w:r>
          </w:hyperlink>
        </w:p>
        <w:p w14:paraId="0CEB4641" w14:textId="472EDC77" w:rsidR="00DF7175" w:rsidRPr="00DF7175" w:rsidRDefault="00DF7175">
          <w:pPr>
            <w:pStyle w:val="TOC2"/>
            <w:tabs>
              <w:tab w:val="left" w:pos="720"/>
              <w:tab w:val="right" w:leader="dot" w:pos="9350"/>
            </w:tabs>
            <w:rPr>
              <w:rFonts w:eastAsiaTheme="minorEastAsia"/>
              <w:noProof/>
              <w:sz w:val="24"/>
              <w:szCs w:val="24"/>
            </w:rPr>
          </w:pPr>
          <w:hyperlink w:anchor="_Toc182205533" w:history="1">
            <w:r w:rsidRPr="00DF7175">
              <w:rPr>
                <w:rStyle w:val="Hyperlink"/>
                <w:rFonts w:ascii="Times New Roman" w:hAnsi="Times New Roman" w:cs="Times New Roman"/>
                <w:noProof/>
              </w:rPr>
              <w:t>2.</w:t>
            </w:r>
            <w:r w:rsidRPr="00DF7175">
              <w:rPr>
                <w:rFonts w:eastAsiaTheme="minorEastAsia"/>
                <w:noProof/>
                <w:sz w:val="24"/>
                <w:szCs w:val="24"/>
              </w:rPr>
              <w:tab/>
            </w:r>
            <w:r w:rsidRPr="00DF7175">
              <w:rPr>
                <w:rStyle w:val="Hyperlink"/>
                <w:rFonts w:ascii="Times New Roman" w:hAnsi="Times New Roman" w:cs="Times New Roman"/>
                <w:noProof/>
              </w:rPr>
              <w:t>Customer Service Calls and Churn</w:t>
            </w:r>
            <w:r w:rsidRPr="00DF7175">
              <w:rPr>
                <w:noProof/>
                <w:webHidden/>
              </w:rPr>
              <w:tab/>
            </w:r>
            <w:r w:rsidRPr="00DF7175">
              <w:rPr>
                <w:noProof/>
                <w:webHidden/>
              </w:rPr>
              <w:fldChar w:fldCharType="begin"/>
            </w:r>
            <w:r w:rsidRPr="00DF7175">
              <w:rPr>
                <w:noProof/>
                <w:webHidden/>
              </w:rPr>
              <w:instrText xml:space="preserve"> PAGEREF _Toc182205533 \h </w:instrText>
            </w:r>
            <w:r w:rsidRPr="00DF7175">
              <w:rPr>
                <w:noProof/>
                <w:webHidden/>
              </w:rPr>
            </w:r>
            <w:r w:rsidRPr="00DF7175">
              <w:rPr>
                <w:noProof/>
                <w:webHidden/>
              </w:rPr>
              <w:fldChar w:fldCharType="separate"/>
            </w:r>
            <w:r w:rsidRPr="00DF7175">
              <w:rPr>
                <w:noProof/>
                <w:webHidden/>
              </w:rPr>
              <w:t>5</w:t>
            </w:r>
            <w:r w:rsidRPr="00DF7175">
              <w:rPr>
                <w:noProof/>
                <w:webHidden/>
              </w:rPr>
              <w:fldChar w:fldCharType="end"/>
            </w:r>
          </w:hyperlink>
        </w:p>
        <w:p w14:paraId="38F2E42F" w14:textId="419872E9" w:rsidR="00DF7175" w:rsidRPr="00DF7175" w:rsidRDefault="00DF7175">
          <w:pPr>
            <w:pStyle w:val="TOC2"/>
            <w:tabs>
              <w:tab w:val="left" w:pos="720"/>
              <w:tab w:val="right" w:leader="dot" w:pos="9350"/>
            </w:tabs>
            <w:rPr>
              <w:rFonts w:eastAsiaTheme="minorEastAsia"/>
              <w:noProof/>
              <w:sz w:val="24"/>
              <w:szCs w:val="24"/>
            </w:rPr>
          </w:pPr>
          <w:hyperlink w:anchor="_Toc182205534" w:history="1">
            <w:r w:rsidRPr="00DF7175">
              <w:rPr>
                <w:rStyle w:val="Hyperlink"/>
                <w:rFonts w:ascii="Times New Roman" w:hAnsi="Times New Roman" w:cs="Times New Roman"/>
                <w:noProof/>
              </w:rPr>
              <w:t>3.</w:t>
            </w:r>
            <w:r w:rsidRPr="00DF7175">
              <w:rPr>
                <w:rFonts w:eastAsiaTheme="minorEastAsia"/>
                <w:noProof/>
                <w:sz w:val="24"/>
                <w:szCs w:val="24"/>
              </w:rPr>
              <w:tab/>
            </w:r>
            <w:r w:rsidRPr="00DF7175">
              <w:rPr>
                <w:rStyle w:val="Hyperlink"/>
                <w:rFonts w:ascii="Times New Roman" w:hAnsi="Times New Roman" w:cs="Times New Roman"/>
                <w:noProof/>
              </w:rPr>
              <w:t>Voice Mail and International Plans’ Impact on Churn</w:t>
            </w:r>
            <w:r w:rsidRPr="00DF7175">
              <w:rPr>
                <w:noProof/>
                <w:webHidden/>
              </w:rPr>
              <w:tab/>
            </w:r>
            <w:r w:rsidRPr="00DF7175">
              <w:rPr>
                <w:noProof/>
                <w:webHidden/>
              </w:rPr>
              <w:fldChar w:fldCharType="begin"/>
            </w:r>
            <w:r w:rsidRPr="00DF7175">
              <w:rPr>
                <w:noProof/>
                <w:webHidden/>
              </w:rPr>
              <w:instrText xml:space="preserve"> PAGEREF _Toc182205534 \h </w:instrText>
            </w:r>
            <w:r w:rsidRPr="00DF7175">
              <w:rPr>
                <w:noProof/>
                <w:webHidden/>
              </w:rPr>
            </w:r>
            <w:r w:rsidRPr="00DF7175">
              <w:rPr>
                <w:noProof/>
                <w:webHidden/>
              </w:rPr>
              <w:fldChar w:fldCharType="separate"/>
            </w:r>
            <w:r w:rsidRPr="00DF7175">
              <w:rPr>
                <w:noProof/>
                <w:webHidden/>
              </w:rPr>
              <w:t>5</w:t>
            </w:r>
            <w:r w:rsidRPr="00DF7175">
              <w:rPr>
                <w:noProof/>
                <w:webHidden/>
              </w:rPr>
              <w:fldChar w:fldCharType="end"/>
            </w:r>
          </w:hyperlink>
        </w:p>
        <w:p w14:paraId="5928BE3B" w14:textId="7DA9E894" w:rsidR="00DF7175" w:rsidRPr="00DF7175" w:rsidRDefault="00DF7175">
          <w:pPr>
            <w:pStyle w:val="TOC2"/>
            <w:tabs>
              <w:tab w:val="left" w:pos="720"/>
              <w:tab w:val="right" w:leader="dot" w:pos="9350"/>
            </w:tabs>
            <w:rPr>
              <w:rFonts w:eastAsiaTheme="minorEastAsia"/>
              <w:noProof/>
              <w:sz w:val="24"/>
              <w:szCs w:val="24"/>
            </w:rPr>
          </w:pPr>
          <w:hyperlink w:anchor="_Toc182205535" w:history="1">
            <w:r w:rsidRPr="00DF7175">
              <w:rPr>
                <w:rStyle w:val="Hyperlink"/>
                <w:rFonts w:ascii="Times New Roman" w:hAnsi="Times New Roman" w:cs="Times New Roman"/>
                <w:noProof/>
              </w:rPr>
              <w:t>4.</w:t>
            </w:r>
            <w:r w:rsidRPr="00DF7175">
              <w:rPr>
                <w:rFonts w:eastAsiaTheme="minorEastAsia"/>
                <w:noProof/>
                <w:sz w:val="24"/>
                <w:szCs w:val="24"/>
              </w:rPr>
              <w:tab/>
            </w:r>
            <w:r w:rsidRPr="00DF7175">
              <w:rPr>
                <w:rStyle w:val="Hyperlink"/>
                <w:rFonts w:ascii="Times New Roman" w:hAnsi="Times New Roman" w:cs="Times New Roman"/>
                <w:noProof/>
              </w:rPr>
              <w:t>Total Charges and Churn:</w:t>
            </w:r>
            <w:r w:rsidRPr="00DF7175">
              <w:rPr>
                <w:noProof/>
                <w:webHidden/>
              </w:rPr>
              <w:tab/>
            </w:r>
            <w:r w:rsidRPr="00DF7175">
              <w:rPr>
                <w:noProof/>
                <w:webHidden/>
              </w:rPr>
              <w:fldChar w:fldCharType="begin"/>
            </w:r>
            <w:r w:rsidRPr="00DF7175">
              <w:rPr>
                <w:noProof/>
                <w:webHidden/>
              </w:rPr>
              <w:instrText xml:space="preserve"> PAGEREF _Toc182205535 \h </w:instrText>
            </w:r>
            <w:r w:rsidRPr="00DF7175">
              <w:rPr>
                <w:noProof/>
                <w:webHidden/>
              </w:rPr>
            </w:r>
            <w:r w:rsidRPr="00DF7175">
              <w:rPr>
                <w:noProof/>
                <w:webHidden/>
              </w:rPr>
              <w:fldChar w:fldCharType="separate"/>
            </w:r>
            <w:r w:rsidRPr="00DF7175">
              <w:rPr>
                <w:noProof/>
                <w:webHidden/>
              </w:rPr>
              <w:t>6</w:t>
            </w:r>
            <w:r w:rsidRPr="00DF7175">
              <w:rPr>
                <w:noProof/>
                <w:webHidden/>
              </w:rPr>
              <w:fldChar w:fldCharType="end"/>
            </w:r>
          </w:hyperlink>
        </w:p>
        <w:p w14:paraId="0B16D180" w14:textId="7B68F14B" w:rsidR="00DF7175" w:rsidRPr="00DF7175" w:rsidRDefault="00DF7175">
          <w:pPr>
            <w:pStyle w:val="TOC2"/>
            <w:tabs>
              <w:tab w:val="left" w:pos="720"/>
              <w:tab w:val="right" w:leader="dot" w:pos="9350"/>
            </w:tabs>
            <w:rPr>
              <w:rFonts w:eastAsiaTheme="minorEastAsia"/>
              <w:noProof/>
              <w:sz w:val="24"/>
              <w:szCs w:val="24"/>
            </w:rPr>
          </w:pPr>
          <w:hyperlink w:anchor="_Toc182205536" w:history="1">
            <w:r w:rsidRPr="00DF7175">
              <w:rPr>
                <w:rStyle w:val="Hyperlink"/>
                <w:rFonts w:ascii="Times New Roman" w:hAnsi="Times New Roman" w:cs="Times New Roman"/>
                <w:noProof/>
              </w:rPr>
              <w:t>5.</w:t>
            </w:r>
            <w:r w:rsidRPr="00DF7175">
              <w:rPr>
                <w:rFonts w:eastAsiaTheme="minorEastAsia"/>
                <w:noProof/>
                <w:sz w:val="24"/>
                <w:szCs w:val="24"/>
              </w:rPr>
              <w:tab/>
            </w:r>
            <w:r w:rsidRPr="00DF7175">
              <w:rPr>
                <w:rStyle w:val="Hyperlink"/>
                <w:rFonts w:ascii="Times New Roman" w:hAnsi="Times New Roman" w:cs="Times New Roman"/>
                <w:noProof/>
              </w:rPr>
              <w:t>Account Length and Churn:</w:t>
            </w:r>
            <w:r w:rsidRPr="00DF7175">
              <w:rPr>
                <w:noProof/>
                <w:webHidden/>
              </w:rPr>
              <w:tab/>
            </w:r>
            <w:r w:rsidRPr="00DF7175">
              <w:rPr>
                <w:noProof/>
                <w:webHidden/>
              </w:rPr>
              <w:fldChar w:fldCharType="begin"/>
            </w:r>
            <w:r w:rsidRPr="00DF7175">
              <w:rPr>
                <w:noProof/>
                <w:webHidden/>
              </w:rPr>
              <w:instrText xml:space="preserve"> PAGEREF _Toc182205536 \h </w:instrText>
            </w:r>
            <w:r w:rsidRPr="00DF7175">
              <w:rPr>
                <w:noProof/>
                <w:webHidden/>
              </w:rPr>
            </w:r>
            <w:r w:rsidRPr="00DF7175">
              <w:rPr>
                <w:noProof/>
                <w:webHidden/>
              </w:rPr>
              <w:fldChar w:fldCharType="separate"/>
            </w:r>
            <w:r w:rsidRPr="00DF7175">
              <w:rPr>
                <w:noProof/>
                <w:webHidden/>
              </w:rPr>
              <w:t>6</w:t>
            </w:r>
            <w:r w:rsidRPr="00DF7175">
              <w:rPr>
                <w:noProof/>
                <w:webHidden/>
              </w:rPr>
              <w:fldChar w:fldCharType="end"/>
            </w:r>
          </w:hyperlink>
        </w:p>
        <w:p w14:paraId="056FDCD7" w14:textId="33983272" w:rsidR="00DF7175" w:rsidRDefault="00DF7175">
          <w:pPr>
            <w:pStyle w:val="TOC2"/>
            <w:tabs>
              <w:tab w:val="right" w:leader="dot" w:pos="9350"/>
            </w:tabs>
            <w:rPr>
              <w:rFonts w:eastAsiaTheme="minorEastAsia"/>
              <w:noProof/>
              <w:sz w:val="24"/>
              <w:szCs w:val="24"/>
            </w:rPr>
          </w:pPr>
          <w:hyperlink w:anchor="_Toc182205537" w:history="1">
            <w:r w:rsidRPr="00343FF3">
              <w:rPr>
                <w:rStyle w:val="Hyperlink"/>
                <w:rFonts w:ascii="Times New Roman" w:hAnsi="Times New Roman" w:cs="Times New Roman"/>
                <w:noProof/>
              </w:rPr>
              <w:t>2.4 Outlier Detection</w:t>
            </w:r>
            <w:r>
              <w:rPr>
                <w:noProof/>
                <w:webHidden/>
              </w:rPr>
              <w:tab/>
            </w:r>
            <w:r>
              <w:rPr>
                <w:noProof/>
                <w:webHidden/>
              </w:rPr>
              <w:fldChar w:fldCharType="begin"/>
            </w:r>
            <w:r>
              <w:rPr>
                <w:noProof/>
                <w:webHidden/>
              </w:rPr>
              <w:instrText xml:space="preserve"> PAGEREF _Toc182205537 \h </w:instrText>
            </w:r>
            <w:r>
              <w:rPr>
                <w:noProof/>
                <w:webHidden/>
              </w:rPr>
            </w:r>
            <w:r>
              <w:rPr>
                <w:noProof/>
                <w:webHidden/>
              </w:rPr>
              <w:fldChar w:fldCharType="separate"/>
            </w:r>
            <w:r>
              <w:rPr>
                <w:noProof/>
                <w:webHidden/>
              </w:rPr>
              <w:t>7</w:t>
            </w:r>
            <w:r>
              <w:rPr>
                <w:noProof/>
                <w:webHidden/>
              </w:rPr>
              <w:fldChar w:fldCharType="end"/>
            </w:r>
          </w:hyperlink>
        </w:p>
        <w:p w14:paraId="2F77E691" w14:textId="7A264DA0" w:rsidR="00DF7175" w:rsidRDefault="00DF7175" w:rsidP="00DF7175">
          <w:pPr>
            <w:pStyle w:val="TOC1"/>
            <w:rPr>
              <w:rFonts w:eastAsiaTheme="minorEastAsia"/>
              <w:noProof/>
              <w:sz w:val="24"/>
              <w:szCs w:val="24"/>
            </w:rPr>
          </w:pPr>
          <w:hyperlink w:anchor="_Toc182205538" w:history="1">
            <w:r w:rsidRPr="00343FF3">
              <w:rPr>
                <w:rStyle w:val="Hyperlink"/>
                <w:rFonts w:ascii="Times New Roman" w:hAnsi="Times New Roman" w:cs="Times New Roman"/>
                <w:noProof/>
              </w:rPr>
              <w:t>Feature Engineering and Selection</w:t>
            </w:r>
            <w:r>
              <w:rPr>
                <w:noProof/>
                <w:webHidden/>
              </w:rPr>
              <w:tab/>
            </w:r>
            <w:r>
              <w:rPr>
                <w:noProof/>
                <w:webHidden/>
              </w:rPr>
              <w:fldChar w:fldCharType="begin"/>
            </w:r>
            <w:r>
              <w:rPr>
                <w:noProof/>
                <w:webHidden/>
              </w:rPr>
              <w:instrText xml:space="preserve"> PAGEREF _Toc182205538 \h </w:instrText>
            </w:r>
            <w:r>
              <w:rPr>
                <w:noProof/>
                <w:webHidden/>
              </w:rPr>
            </w:r>
            <w:r>
              <w:rPr>
                <w:noProof/>
                <w:webHidden/>
              </w:rPr>
              <w:fldChar w:fldCharType="separate"/>
            </w:r>
            <w:r>
              <w:rPr>
                <w:noProof/>
                <w:webHidden/>
              </w:rPr>
              <w:t>8</w:t>
            </w:r>
            <w:r>
              <w:rPr>
                <w:noProof/>
                <w:webHidden/>
              </w:rPr>
              <w:fldChar w:fldCharType="end"/>
            </w:r>
          </w:hyperlink>
        </w:p>
        <w:p w14:paraId="25D526F0" w14:textId="21E1EF1B" w:rsidR="00DF7175" w:rsidRPr="00DF7175" w:rsidRDefault="00DF7175">
          <w:pPr>
            <w:pStyle w:val="TOC2"/>
            <w:tabs>
              <w:tab w:val="left" w:pos="720"/>
              <w:tab w:val="right" w:leader="dot" w:pos="9350"/>
            </w:tabs>
            <w:rPr>
              <w:rFonts w:eastAsiaTheme="minorEastAsia"/>
              <w:noProof/>
              <w:sz w:val="24"/>
              <w:szCs w:val="24"/>
            </w:rPr>
          </w:pPr>
          <w:hyperlink w:anchor="_Toc182205539" w:history="1">
            <w:r w:rsidRPr="00DF7175">
              <w:rPr>
                <w:rStyle w:val="Hyperlink"/>
                <w:rFonts w:ascii="Times New Roman" w:hAnsi="Times New Roman" w:cs="Times New Roman"/>
                <w:noProof/>
              </w:rPr>
              <w:t>1.</w:t>
            </w:r>
            <w:r w:rsidRPr="00DF7175">
              <w:rPr>
                <w:rFonts w:eastAsiaTheme="minorEastAsia"/>
                <w:noProof/>
                <w:sz w:val="24"/>
                <w:szCs w:val="24"/>
              </w:rPr>
              <w:tab/>
            </w:r>
            <w:r w:rsidRPr="00DF7175">
              <w:rPr>
                <w:rStyle w:val="Hyperlink"/>
                <w:rFonts w:ascii="Times New Roman" w:hAnsi="Times New Roman" w:cs="Times New Roman"/>
                <w:noProof/>
              </w:rPr>
              <w:t>Creating Aggregated Features</w:t>
            </w:r>
            <w:r w:rsidRPr="00DF7175">
              <w:rPr>
                <w:noProof/>
                <w:webHidden/>
              </w:rPr>
              <w:tab/>
            </w:r>
            <w:r w:rsidRPr="00DF7175">
              <w:rPr>
                <w:noProof/>
                <w:webHidden/>
              </w:rPr>
              <w:fldChar w:fldCharType="begin"/>
            </w:r>
            <w:r w:rsidRPr="00DF7175">
              <w:rPr>
                <w:noProof/>
                <w:webHidden/>
              </w:rPr>
              <w:instrText xml:space="preserve"> PAGEREF _Toc182205539 \h </w:instrText>
            </w:r>
            <w:r w:rsidRPr="00DF7175">
              <w:rPr>
                <w:noProof/>
                <w:webHidden/>
              </w:rPr>
            </w:r>
            <w:r w:rsidRPr="00DF7175">
              <w:rPr>
                <w:noProof/>
                <w:webHidden/>
              </w:rPr>
              <w:fldChar w:fldCharType="separate"/>
            </w:r>
            <w:r w:rsidRPr="00DF7175">
              <w:rPr>
                <w:noProof/>
                <w:webHidden/>
              </w:rPr>
              <w:t>8</w:t>
            </w:r>
            <w:r w:rsidRPr="00DF7175">
              <w:rPr>
                <w:noProof/>
                <w:webHidden/>
              </w:rPr>
              <w:fldChar w:fldCharType="end"/>
            </w:r>
          </w:hyperlink>
        </w:p>
        <w:p w14:paraId="7D438BFE" w14:textId="5041A7EA" w:rsidR="00DF7175" w:rsidRPr="00DF7175" w:rsidRDefault="00DF7175">
          <w:pPr>
            <w:pStyle w:val="TOC2"/>
            <w:tabs>
              <w:tab w:val="left" w:pos="720"/>
              <w:tab w:val="right" w:leader="dot" w:pos="9350"/>
            </w:tabs>
            <w:rPr>
              <w:rFonts w:eastAsiaTheme="minorEastAsia"/>
              <w:noProof/>
              <w:sz w:val="24"/>
              <w:szCs w:val="24"/>
            </w:rPr>
          </w:pPr>
          <w:hyperlink w:anchor="_Toc182205540" w:history="1">
            <w:r w:rsidRPr="00DF7175">
              <w:rPr>
                <w:rStyle w:val="Hyperlink"/>
                <w:rFonts w:ascii="Times New Roman" w:hAnsi="Times New Roman" w:cs="Times New Roman"/>
                <w:noProof/>
              </w:rPr>
              <w:t>2.</w:t>
            </w:r>
            <w:r w:rsidRPr="00DF7175">
              <w:rPr>
                <w:rFonts w:eastAsiaTheme="minorEastAsia"/>
                <w:noProof/>
                <w:sz w:val="24"/>
                <w:szCs w:val="24"/>
              </w:rPr>
              <w:tab/>
            </w:r>
            <w:r w:rsidRPr="00DF7175">
              <w:rPr>
                <w:rStyle w:val="Hyperlink"/>
                <w:rFonts w:ascii="Times New Roman" w:hAnsi="Times New Roman" w:cs="Times New Roman"/>
                <w:noProof/>
              </w:rPr>
              <w:t>Dropping Redundant Columns</w:t>
            </w:r>
            <w:r w:rsidRPr="00DF7175">
              <w:rPr>
                <w:noProof/>
                <w:webHidden/>
              </w:rPr>
              <w:tab/>
            </w:r>
            <w:r w:rsidRPr="00DF7175">
              <w:rPr>
                <w:noProof/>
                <w:webHidden/>
              </w:rPr>
              <w:fldChar w:fldCharType="begin"/>
            </w:r>
            <w:r w:rsidRPr="00DF7175">
              <w:rPr>
                <w:noProof/>
                <w:webHidden/>
              </w:rPr>
              <w:instrText xml:space="preserve"> PAGEREF _Toc182205540 \h </w:instrText>
            </w:r>
            <w:r w:rsidRPr="00DF7175">
              <w:rPr>
                <w:noProof/>
                <w:webHidden/>
              </w:rPr>
            </w:r>
            <w:r w:rsidRPr="00DF7175">
              <w:rPr>
                <w:noProof/>
                <w:webHidden/>
              </w:rPr>
              <w:fldChar w:fldCharType="separate"/>
            </w:r>
            <w:r w:rsidRPr="00DF7175">
              <w:rPr>
                <w:noProof/>
                <w:webHidden/>
              </w:rPr>
              <w:t>8</w:t>
            </w:r>
            <w:r w:rsidRPr="00DF7175">
              <w:rPr>
                <w:noProof/>
                <w:webHidden/>
              </w:rPr>
              <w:fldChar w:fldCharType="end"/>
            </w:r>
          </w:hyperlink>
        </w:p>
        <w:p w14:paraId="235E8211" w14:textId="005249D0" w:rsidR="00DF7175" w:rsidRDefault="00DF7175" w:rsidP="00DF7175">
          <w:pPr>
            <w:pStyle w:val="TOC1"/>
            <w:rPr>
              <w:rFonts w:eastAsiaTheme="minorEastAsia"/>
              <w:noProof/>
              <w:sz w:val="24"/>
              <w:szCs w:val="24"/>
            </w:rPr>
          </w:pPr>
          <w:hyperlink w:anchor="_Toc182205541" w:history="1">
            <w:r w:rsidRPr="00343FF3">
              <w:rPr>
                <w:rStyle w:val="Hyperlink"/>
                <w:rFonts w:ascii="Times New Roman" w:hAnsi="Times New Roman" w:cs="Times New Roman"/>
                <w:noProof/>
              </w:rPr>
              <w:t>Model Development and Evaluation</w:t>
            </w:r>
            <w:r>
              <w:rPr>
                <w:noProof/>
                <w:webHidden/>
              </w:rPr>
              <w:tab/>
            </w:r>
            <w:r>
              <w:rPr>
                <w:noProof/>
                <w:webHidden/>
              </w:rPr>
              <w:fldChar w:fldCharType="begin"/>
            </w:r>
            <w:r>
              <w:rPr>
                <w:noProof/>
                <w:webHidden/>
              </w:rPr>
              <w:instrText xml:space="preserve"> PAGEREF _Toc182205541 \h </w:instrText>
            </w:r>
            <w:r>
              <w:rPr>
                <w:noProof/>
                <w:webHidden/>
              </w:rPr>
            </w:r>
            <w:r>
              <w:rPr>
                <w:noProof/>
                <w:webHidden/>
              </w:rPr>
              <w:fldChar w:fldCharType="separate"/>
            </w:r>
            <w:r>
              <w:rPr>
                <w:noProof/>
                <w:webHidden/>
              </w:rPr>
              <w:t>9</w:t>
            </w:r>
            <w:r>
              <w:rPr>
                <w:noProof/>
                <w:webHidden/>
              </w:rPr>
              <w:fldChar w:fldCharType="end"/>
            </w:r>
          </w:hyperlink>
        </w:p>
        <w:p w14:paraId="7BB08423" w14:textId="6A5A3B49" w:rsidR="00DF7175" w:rsidRDefault="00DF7175">
          <w:pPr>
            <w:pStyle w:val="TOC2"/>
            <w:tabs>
              <w:tab w:val="right" w:leader="dot" w:pos="9350"/>
            </w:tabs>
            <w:rPr>
              <w:rFonts w:eastAsiaTheme="minorEastAsia"/>
              <w:noProof/>
              <w:sz w:val="24"/>
              <w:szCs w:val="24"/>
            </w:rPr>
          </w:pPr>
          <w:hyperlink w:anchor="_Toc182205542" w:history="1">
            <w:r w:rsidRPr="00343FF3">
              <w:rPr>
                <w:rStyle w:val="Hyperlink"/>
                <w:rFonts w:ascii="Times New Roman" w:hAnsi="Times New Roman" w:cs="Times New Roman"/>
                <w:noProof/>
              </w:rPr>
              <w:t>4.1 Model Selection</w:t>
            </w:r>
            <w:r>
              <w:rPr>
                <w:noProof/>
                <w:webHidden/>
              </w:rPr>
              <w:tab/>
            </w:r>
            <w:r>
              <w:rPr>
                <w:noProof/>
                <w:webHidden/>
              </w:rPr>
              <w:fldChar w:fldCharType="begin"/>
            </w:r>
            <w:r>
              <w:rPr>
                <w:noProof/>
                <w:webHidden/>
              </w:rPr>
              <w:instrText xml:space="preserve"> PAGEREF _Toc182205542 \h </w:instrText>
            </w:r>
            <w:r>
              <w:rPr>
                <w:noProof/>
                <w:webHidden/>
              </w:rPr>
            </w:r>
            <w:r>
              <w:rPr>
                <w:noProof/>
                <w:webHidden/>
              </w:rPr>
              <w:fldChar w:fldCharType="separate"/>
            </w:r>
            <w:r>
              <w:rPr>
                <w:noProof/>
                <w:webHidden/>
              </w:rPr>
              <w:t>9</w:t>
            </w:r>
            <w:r>
              <w:rPr>
                <w:noProof/>
                <w:webHidden/>
              </w:rPr>
              <w:fldChar w:fldCharType="end"/>
            </w:r>
          </w:hyperlink>
        </w:p>
        <w:p w14:paraId="3DCA3B3C" w14:textId="6C0FA054" w:rsidR="00DF7175" w:rsidRDefault="00DF7175">
          <w:pPr>
            <w:pStyle w:val="TOC2"/>
            <w:tabs>
              <w:tab w:val="right" w:leader="dot" w:pos="9350"/>
            </w:tabs>
            <w:rPr>
              <w:rFonts w:eastAsiaTheme="minorEastAsia"/>
              <w:noProof/>
              <w:sz w:val="24"/>
              <w:szCs w:val="24"/>
            </w:rPr>
          </w:pPr>
          <w:hyperlink w:anchor="_Toc182205543" w:history="1">
            <w:r w:rsidRPr="00343FF3">
              <w:rPr>
                <w:rStyle w:val="Hyperlink"/>
                <w:rFonts w:ascii="Times New Roman" w:hAnsi="Times New Roman" w:cs="Times New Roman"/>
                <w:noProof/>
              </w:rPr>
              <w:t>4.2 Model Training and Hyperparameter Tuning</w:t>
            </w:r>
            <w:r>
              <w:rPr>
                <w:noProof/>
                <w:webHidden/>
              </w:rPr>
              <w:tab/>
            </w:r>
            <w:r>
              <w:rPr>
                <w:noProof/>
                <w:webHidden/>
              </w:rPr>
              <w:fldChar w:fldCharType="begin"/>
            </w:r>
            <w:r>
              <w:rPr>
                <w:noProof/>
                <w:webHidden/>
              </w:rPr>
              <w:instrText xml:space="preserve"> PAGEREF _Toc182205543 \h </w:instrText>
            </w:r>
            <w:r>
              <w:rPr>
                <w:noProof/>
                <w:webHidden/>
              </w:rPr>
            </w:r>
            <w:r>
              <w:rPr>
                <w:noProof/>
                <w:webHidden/>
              </w:rPr>
              <w:fldChar w:fldCharType="separate"/>
            </w:r>
            <w:r>
              <w:rPr>
                <w:noProof/>
                <w:webHidden/>
              </w:rPr>
              <w:t>9</w:t>
            </w:r>
            <w:r>
              <w:rPr>
                <w:noProof/>
                <w:webHidden/>
              </w:rPr>
              <w:fldChar w:fldCharType="end"/>
            </w:r>
          </w:hyperlink>
        </w:p>
        <w:p w14:paraId="124F44D7" w14:textId="4DA04D21" w:rsidR="00DF7175" w:rsidRDefault="00DF7175">
          <w:pPr>
            <w:pStyle w:val="TOC2"/>
            <w:tabs>
              <w:tab w:val="right" w:leader="dot" w:pos="9350"/>
            </w:tabs>
            <w:rPr>
              <w:rFonts w:eastAsiaTheme="minorEastAsia"/>
              <w:noProof/>
              <w:sz w:val="24"/>
              <w:szCs w:val="24"/>
            </w:rPr>
          </w:pPr>
          <w:hyperlink w:anchor="_Toc182205544" w:history="1">
            <w:r w:rsidRPr="00343FF3">
              <w:rPr>
                <w:rStyle w:val="Hyperlink"/>
                <w:rFonts w:ascii="Times New Roman" w:hAnsi="Times New Roman" w:cs="Times New Roman"/>
                <w:noProof/>
              </w:rPr>
              <w:t>4.3 Evaluation Metrics</w:t>
            </w:r>
            <w:r>
              <w:rPr>
                <w:noProof/>
                <w:webHidden/>
              </w:rPr>
              <w:tab/>
            </w:r>
            <w:r>
              <w:rPr>
                <w:noProof/>
                <w:webHidden/>
              </w:rPr>
              <w:fldChar w:fldCharType="begin"/>
            </w:r>
            <w:r>
              <w:rPr>
                <w:noProof/>
                <w:webHidden/>
              </w:rPr>
              <w:instrText xml:space="preserve"> PAGEREF _Toc182205544 \h </w:instrText>
            </w:r>
            <w:r>
              <w:rPr>
                <w:noProof/>
                <w:webHidden/>
              </w:rPr>
            </w:r>
            <w:r>
              <w:rPr>
                <w:noProof/>
                <w:webHidden/>
              </w:rPr>
              <w:fldChar w:fldCharType="separate"/>
            </w:r>
            <w:r>
              <w:rPr>
                <w:noProof/>
                <w:webHidden/>
              </w:rPr>
              <w:t>9</w:t>
            </w:r>
            <w:r>
              <w:rPr>
                <w:noProof/>
                <w:webHidden/>
              </w:rPr>
              <w:fldChar w:fldCharType="end"/>
            </w:r>
          </w:hyperlink>
        </w:p>
        <w:p w14:paraId="0610AFFF" w14:textId="5F840CC2" w:rsidR="00DF7175" w:rsidRDefault="00DF7175" w:rsidP="00DF7175">
          <w:pPr>
            <w:pStyle w:val="TOC1"/>
            <w:rPr>
              <w:rFonts w:eastAsiaTheme="minorEastAsia"/>
              <w:noProof/>
              <w:sz w:val="24"/>
              <w:szCs w:val="24"/>
            </w:rPr>
          </w:pPr>
          <w:hyperlink w:anchor="_Toc182205545" w:history="1">
            <w:r w:rsidRPr="00343FF3">
              <w:rPr>
                <w:rStyle w:val="Hyperlink"/>
                <w:rFonts w:ascii="Times New Roman" w:hAnsi="Times New Roman" w:cs="Times New Roman"/>
                <w:noProof/>
              </w:rPr>
              <w:t>Model Interpretation and Explainability</w:t>
            </w:r>
            <w:r>
              <w:rPr>
                <w:noProof/>
                <w:webHidden/>
              </w:rPr>
              <w:tab/>
            </w:r>
            <w:r>
              <w:rPr>
                <w:noProof/>
                <w:webHidden/>
              </w:rPr>
              <w:fldChar w:fldCharType="begin"/>
            </w:r>
            <w:r>
              <w:rPr>
                <w:noProof/>
                <w:webHidden/>
              </w:rPr>
              <w:instrText xml:space="preserve"> PAGEREF _Toc182205545 \h </w:instrText>
            </w:r>
            <w:r>
              <w:rPr>
                <w:noProof/>
                <w:webHidden/>
              </w:rPr>
            </w:r>
            <w:r>
              <w:rPr>
                <w:noProof/>
                <w:webHidden/>
              </w:rPr>
              <w:fldChar w:fldCharType="separate"/>
            </w:r>
            <w:r>
              <w:rPr>
                <w:noProof/>
                <w:webHidden/>
              </w:rPr>
              <w:t>11</w:t>
            </w:r>
            <w:r>
              <w:rPr>
                <w:noProof/>
                <w:webHidden/>
              </w:rPr>
              <w:fldChar w:fldCharType="end"/>
            </w:r>
          </w:hyperlink>
        </w:p>
        <w:p w14:paraId="493C6C7A" w14:textId="2FB9C8ED" w:rsidR="00DF7175" w:rsidRPr="00DF7175" w:rsidRDefault="00DF7175">
          <w:pPr>
            <w:pStyle w:val="TOC2"/>
            <w:tabs>
              <w:tab w:val="left" w:pos="720"/>
              <w:tab w:val="right" w:leader="dot" w:pos="9350"/>
            </w:tabs>
            <w:rPr>
              <w:rFonts w:eastAsiaTheme="minorEastAsia"/>
              <w:noProof/>
              <w:sz w:val="24"/>
              <w:szCs w:val="24"/>
            </w:rPr>
          </w:pPr>
          <w:hyperlink w:anchor="_Toc182205546" w:history="1">
            <w:r w:rsidRPr="00DF7175">
              <w:rPr>
                <w:rStyle w:val="Hyperlink"/>
                <w:rFonts w:ascii="Times New Roman" w:hAnsi="Times New Roman" w:cs="Times New Roman"/>
                <w:noProof/>
              </w:rPr>
              <w:t>a)</w:t>
            </w:r>
            <w:r w:rsidRPr="00DF7175">
              <w:rPr>
                <w:rFonts w:eastAsiaTheme="minorEastAsia"/>
                <w:noProof/>
                <w:sz w:val="24"/>
                <w:szCs w:val="24"/>
              </w:rPr>
              <w:tab/>
            </w:r>
            <w:r w:rsidRPr="00DF7175">
              <w:rPr>
                <w:rStyle w:val="Hyperlink"/>
                <w:rFonts w:ascii="Times New Roman" w:hAnsi="Times New Roman" w:cs="Times New Roman"/>
                <w:noProof/>
              </w:rPr>
              <w:t>Global Feature Importance (refering to the bar plot image):</w:t>
            </w:r>
            <w:r w:rsidRPr="00DF7175">
              <w:rPr>
                <w:noProof/>
                <w:webHidden/>
              </w:rPr>
              <w:tab/>
            </w:r>
            <w:r w:rsidRPr="00DF7175">
              <w:rPr>
                <w:noProof/>
                <w:webHidden/>
              </w:rPr>
              <w:fldChar w:fldCharType="begin"/>
            </w:r>
            <w:r w:rsidRPr="00DF7175">
              <w:rPr>
                <w:noProof/>
                <w:webHidden/>
              </w:rPr>
              <w:instrText xml:space="preserve"> PAGEREF _Toc182205546 \h </w:instrText>
            </w:r>
            <w:r w:rsidRPr="00DF7175">
              <w:rPr>
                <w:noProof/>
                <w:webHidden/>
              </w:rPr>
            </w:r>
            <w:r w:rsidRPr="00DF7175">
              <w:rPr>
                <w:noProof/>
                <w:webHidden/>
              </w:rPr>
              <w:fldChar w:fldCharType="separate"/>
            </w:r>
            <w:r w:rsidRPr="00DF7175">
              <w:rPr>
                <w:noProof/>
                <w:webHidden/>
              </w:rPr>
              <w:t>12</w:t>
            </w:r>
            <w:r w:rsidRPr="00DF7175">
              <w:rPr>
                <w:noProof/>
                <w:webHidden/>
              </w:rPr>
              <w:fldChar w:fldCharType="end"/>
            </w:r>
          </w:hyperlink>
        </w:p>
        <w:p w14:paraId="2E1A6FEB" w14:textId="67C66E73" w:rsidR="00DF7175" w:rsidRPr="00DF7175" w:rsidRDefault="00DF7175">
          <w:pPr>
            <w:pStyle w:val="TOC2"/>
            <w:tabs>
              <w:tab w:val="left" w:pos="720"/>
              <w:tab w:val="right" w:leader="dot" w:pos="9350"/>
            </w:tabs>
            <w:rPr>
              <w:rFonts w:eastAsiaTheme="minorEastAsia"/>
              <w:noProof/>
              <w:sz w:val="24"/>
              <w:szCs w:val="24"/>
            </w:rPr>
          </w:pPr>
          <w:hyperlink w:anchor="_Toc182205547" w:history="1">
            <w:r w:rsidRPr="00DF7175">
              <w:rPr>
                <w:rStyle w:val="Hyperlink"/>
                <w:rFonts w:ascii="Times New Roman" w:hAnsi="Times New Roman" w:cs="Times New Roman"/>
                <w:noProof/>
              </w:rPr>
              <w:t>b)</w:t>
            </w:r>
            <w:r w:rsidRPr="00DF7175">
              <w:rPr>
                <w:rFonts w:eastAsiaTheme="minorEastAsia"/>
                <w:noProof/>
                <w:sz w:val="24"/>
                <w:szCs w:val="24"/>
              </w:rPr>
              <w:tab/>
            </w:r>
            <w:r w:rsidRPr="00DF7175">
              <w:rPr>
                <w:rStyle w:val="Hyperlink"/>
                <w:rFonts w:ascii="Times New Roman" w:hAnsi="Times New Roman" w:cs="Times New Roman"/>
                <w:noProof/>
              </w:rPr>
              <w:t>Local Explainability (refering to the force plot image):</w:t>
            </w:r>
            <w:r w:rsidRPr="00DF7175">
              <w:rPr>
                <w:noProof/>
                <w:webHidden/>
              </w:rPr>
              <w:tab/>
            </w:r>
            <w:r w:rsidRPr="00DF7175">
              <w:rPr>
                <w:noProof/>
                <w:webHidden/>
              </w:rPr>
              <w:fldChar w:fldCharType="begin"/>
            </w:r>
            <w:r w:rsidRPr="00DF7175">
              <w:rPr>
                <w:noProof/>
                <w:webHidden/>
              </w:rPr>
              <w:instrText xml:space="preserve"> PAGEREF _Toc182205547 \h </w:instrText>
            </w:r>
            <w:r w:rsidRPr="00DF7175">
              <w:rPr>
                <w:noProof/>
                <w:webHidden/>
              </w:rPr>
            </w:r>
            <w:r w:rsidRPr="00DF7175">
              <w:rPr>
                <w:noProof/>
                <w:webHidden/>
              </w:rPr>
              <w:fldChar w:fldCharType="separate"/>
            </w:r>
            <w:r w:rsidRPr="00DF7175">
              <w:rPr>
                <w:noProof/>
                <w:webHidden/>
              </w:rPr>
              <w:t>12</w:t>
            </w:r>
            <w:r w:rsidRPr="00DF7175">
              <w:rPr>
                <w:noProof/>
                <w:webHidden/>
              </w:rPr>
              <w:fldChar w:fldCharType="end"/>
            </w:r>
          </w:hyperlink>
        </w:p>
        <w:p w14:paraId="47445DEB" w14:textId="2D209DE6" w:rsidR="00DF7175" w:rsidRDefault="00DF7175" w:rsidP="00DF7175">
          <w:pPr>
            <w:pStyle w:val="TOC1"/>
            <w:rPr>
              <w:rFonts w:eastAsiaTheme="minorEastAsia"/>
              <w:noProof/>
              <w:sz w:val="24"/>
              <w:szCs w:val="24"/>
            </w:rPr>
          </w:pPr>
          <w:hyperlink w:anchor="_Toc182205548" w:history="1">
            <w:r w:rsidRPr="00343FF3">
              <w:rPr>
                <w:rStyle w:val="Hyperlink"/>
                <w:rFonts w:ascii="Times New Roman" w:hAnsi="Times New Roman" w:cs="Times New Roman"/>
                <w:noProof/>
              </w:rPr>
              <w:t>Deployment Strategy and Considerations</w:t>
            </w:r>
            <w:r>
              <w:rPr>
                <w:noProof/>
                <w:webHidden/>
              </w:rPr>
              <w:tab/>
            </w:r>
            <w:r>
              <w:rPr>
                <w:noProof/>
                <w:webHidden/>
              </w:rPr>
              <w:fldChar w:fldCharType="begin"/>
            </w:r>
            <w:r>
              <w:rPr>
                <w:noProof/>
                <w:webHidden/>
              </w:rPr>
              <w:instrText xml:space="preserve"> PAGEREF _Toc182205548 \h </w:instrText>
            </w:r>
            <w:r>
              <w:rPr>
                <w:noProof/>
                <w:webHidden/>
              </w:rPr>
            </w:r>
            <w:r>
              <w:rPr>
                <w:noProof/>
                <w:webHidden/>
              </w:rPr>
              <w:fldChar w:fldCharType="separate"/>
            </w:r>
            <w:r>
              <w:rPr>
                <w:noProof/>
                <w:webHidden/>
              </w:rPr>
              <w:t>13</w:t>
            </w:r>
            <w:r>
              <w:rPr>
                <w:noProof/>
                <w:webHidden/>
              </w:rPr>
              <w:fldChar w:fldCharType="end"/>
            </w:r>
          </w:hyperlink>
        </w:p>
        <w:p w14:paraId="24D3C828" w14:textId="31395CFD" w:rsidR="00DF7175" w:rsidRDefault="00DF7175" w:rsidP="00DF7175">
          <w:pPr>
            <w:pStyle w:val="TOC1"/>
            <w:rPr>
              <w:rFonts w:eastAsiaTheme="minorEastAsia"/>
              <w:noProof/>
              <w:sz w:val="24"/>
              <w:szCs w:val="24"/>
            </w:rPr>
          </w:pPr>
          <w:hyperlink w:anchor="_Toc182205549" w:history="1">
            <w:r w:rsidRPr="00343FF3">
              <w:rPr>
                <w:rStyle w:val="Hyperlink"/>
                <w:rFonts w:ascii="Times New Roman" w:hAnsi="Times New Roman" w:cs="Times New Roman"/>
                <w:noProof/>
              </w:rPr>
              <w:t>Conclusion and Future Work</w:t>
            </w:r>
            <w:r>
              <w:rPr>
                <w:noProof/>
                <w:webHidden/>
              </w:rPr>
              <w:tab/>
            </w:r>
            <w:r>
              <w:rPr>
                <w:noProof/>
                <w:webHidden/>
              </w:rPr>
              <w:fldChar w:fldCharType="begin"/>
            </w:r>
            <w:r>
              <w:rPr>
                <w:noProof/>
                <w:webHidden/>
              </w:rPr>
              <w:instrText xml:space="preserve"> PAGEREF _Toc182205549 \h </w:instrText>
            </w:r>
            <w:r>
              <w:rPr>
                <w:noProof/>
                <w:webHidden/>
              </w:rPr>
            </w:r>
            <w:r>
              <w:rPr>
                <w:noProof/>
                <w:webHidden/>
              </w:rPr>
              <w:fldChar w:fldCharType="separate"/>
            </w:r>
            <w:r>
              <w:rPr>
                <w:noProof/>
                <w:webHidden/>
              </w:rPr>
              <w:t>15</w:t>
            </w:r>
            <w:r>
              <w:rPr>
                <w:noProof/>
                <w:webHidden/>
              </w:rPr>
              <w:fldChar w:fldCharType="end"/>
            </w:r>
          </w:hyperlink>
        </w:p>
        <w:p w14:paraId="6BB25A74" w14:textId="60530AA3" w:rsidR="00DF7175" w:rsidRDefault="00DF7175" w:rsidP="00DF7175">
          <w:pPr>
            <w:pStyle w:val="TOC1"/>
            <w:rPr>
              <w:rFonts w:eastAsiaTheme="minorEastAsia"/>
              <w:noProof/>
              <w:sz w:val="24"/>
              <w:szCs w:val="24"/>
            </w:rPr>
          </w:pPr>
          <w:hyperlink w:anchor="_Toc182205550" w:history="1">
            <w:r w:rsidRPr="00343FF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_Toc182205550 \h </w:instrText>
            </w:r>
            <w:r>
              <w:rPr>
                <w:noProof/>
                <w:webHidden/>
              </w:rPr>
            </w:r>
            <w:r>
              <w:rPr>
                <w:noProof/>
                <w:webHidden/>
              </w:rPr>
              <w:fldChar w:fldCharType="separate"/>
            </w:r>
            <w:r>
              <w:rPr>
                <w:noProof/>
                <w:webHidden/>
              </w:rPr>
              <w:t>15</w:t>
            </w:r>
            <w:r>
              <w:rPr>
                <w:noProof/>
                <w:webHidden/>
              </w:rPr>
              <w:fldChar w:fldCharType="end"/>
            </w:r>
          </w:hyperlink>
        </w:p>
        <w:p w14:paraId="34450FA0" w14:textId="6637B80D" w:rsidR="00DF7175" w:rsidRDefault="00DF7175" w:rsidP="00DF7175">
          <w:pPr>
            <w:pStyle w:val="TOC1"/>
            <w:rPr>
              <w:rFonts w:eastAsiaTheme="minorEastAsia"/>
              <w:noProof/>
              <w:sz w:val="24"/>
              <w:szCs w:val="24"/>
            </w:rPr>
          </w:pPr>
          <w:hyperlink w:anchor="_Toc182205551" w:history="1">
            <w:r w:rsidRPr="00343FF3">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_Toc182205551 \h </w:instrText>
            </w:r>
            <w:r>
              <w:rPr>
                <w:noProof/>
                <w:webHidden/>
              </w:rPr>
            </w:r>
            <w:r>
              <w:rPr>
                <w:noProof/>
                <w:webHidden/>
              </w:rPr>
              <w:fldChar w:fldCharType="separate"/>
            </w:r>
            <w:r>
              <w:rPr>
                <w:noProof/>
                <w:webHidden/>
              </w:rPr>
              <w:t>15</w:t>
            </w:r>
            <w:r>
              <w:rPr>
                <w:noProof/>
                <w:webHidden/>
              </w:rPr>
              <w:fldChar w:fldCharType="end"/>
            </w:r>
          </w:hyperlink>
        </w:p>
        <w:p w14:paraId="59A5AE99" w14:textId="58752DC9" w:rsidR="00CB2549" w:rsidRPr="00CB2549" w:rsidRDefault="00CB2549" w:rsidP="00757B2F">
          <w:pPr>
            <w:jc w:val="both"/>
            <w:rPr>
              <w:rFonts w:ascii="Times New Roman" w:hAnsi="Times New Roman" w:cs="Times New Roman"/>
              <w:b/>
              <w:bCs/>
              <w:noProof/>
              <w:sz w:val="28"/>
              <w:szCs w:val="28"/>
            </w:rPr>
          </w:pPr>
          <w:r w:rsidRPr="00757B2F">
            <w:rPr>
              <w:rFonts w:ascii="Times New Roman" w:hAnsi="Times New Roman" w:cs="Times New Roman"/>
              <w:b/>
              <w:bCs/>
              <w:noProof/>
              <w:sz w:val="28"/>
              <w:szCs w:val="28"/>
            </w:rPr>
            <w:fldChar w:fldCharType="end"/>
          </w:r>
        </w:p>
      </w:sdtContent>
    </w:sdt>
    <w:p w14:paraId="1A7855A0" w14:textId="77777777" w:rsidR="00CB2549" w:rsidRDefault="00CB2549" w:rsidP="00F9066A">
      <w:pPr>
        <w:pStyle w:val="Heading1"/>
        <w:ind w:left="360"/>
        <w:jc w:val="center"/>
        <w:sectPr w:rsidR="00CB2549" w:rsidSect="004930D8">
          <w:footerReference w:type="default" r:id="rId11"/>
          <w:pgSz w:w="12240" w:h="15840"/>
          <w:pgMar w:top="1440" w:right="1440" w:bottom="1440" w:left="1440" w:header="720" w:footer="720" w:gutter="0"/>
          <w:cols w:space="720"/>
          <w:docGrid w:linePitch="360"/>
        </w:sectPr>
      </w:pPr>
    </w:p>
    <w:p w14:paraId="1615409E" w14:textId="0AB41B0D" w:rsidR="00B8288B" w:rsidRPr="00757B2F" w:rsidRDefault="000F5428" w:rsidP="00757B2F">
      <w:pPr>
        <w:pStyle w:val="Heading1"/>
        <w:jc w:val="center"/>
        <w:rPr>
          <w:rFonts w:ascii="Times New Roman" w:hAnsi="Times New Roman" w:cs="Times New Roman"/>
          <w:color w:val="auto"/>
        </w:rPr>
      </w:pPr>
      <w:bookmarkStart w:id="0" w:name="_Toc182205527"/>
      <w:r w:rsidRPr="00481F13">
        <w:rPr>
          <w:rFonts w:ascii="Times New Roman" w:hAnsi="Times New Roman" w:cs="Times New Roman"/>
          <w:color w:val="auto"/>
        </w:rPr>
        <w:lastRenderedPageBreak/>
        <w:t>Introduction</w:t>
      </w:r>
      <w:bookmarkEnd w:id="0"/>
    </w:p>
    <w:p w14:paraId="3945D0B3" w14:textId="6FE26F22" w:rsidR="00F9066A" w:rsidRDefault="005A2BE8" w:rsidP="00757B2F">
      <w:pPr>
        <w:spacing w:before="240"/>
        <w:jc w:val="both"/>
        <w:rPr>
          <w:rFonts w:ascii="Times New Roman" w:hAnsi="Times New Roman" w:cs="Times New Roman"/>
          <w:sz w:val="24"/>
          <w:szCs w:val="24"/>
        </w:rPr>
      </w:pPr>
      <w:r w:rsidRPr="005A2BE8">
        <w:rPr>
          <w:rFonts w:ascii="Times New Roman" w:hAnsi="Times New Roman" w:cs="Times New Roman"/>
          <w:sz w:val="24"/>
          <w:szCs w:val="24"/>
        </w:rPr>
        <w:t>In the highly competitive telecommunications industry, customer retention is a critical factor in sustaining profitability and growth. Customer churn, defined as the rate at which customers discontinue their subscription to a service, directly impacts revenue and market share. For telecom companies, retaining customers is often more cost-effective than acquiring new ones, making churn prediction a strategic focus area. By identifying customers at risk of churning, telecom providers can proactively implement retention strategies, offer personalized services, and improve overall customer satisfaction.</w:t>
      </w:r>
    </w:p>
    <w:p w14:paraId="410979EF" w14:textId="7F8D866C" w:rsidR="005A2BE8" w:rsidRPr="00757B2F" w:rsidRDefault="005A2BE8" w:rsidP="00757B2F">
      <w:pPr>
        <w:spacing w:before="240"/>
        <w:jc w:val="both"/>
        <w:rPr>
          <w:rFonts w:ascii="Times New Roman" w:hAnsi="Times New Roman" w:cs="Times New Roman"/>
          <w:sz w:val="24"/>
          <w:szCs w:val="24"/>
        </w:rPr>
      </w:pPr>
      <w:r w:rsidRPr="00757B2F">
        <w:rPr>
          <w:rFonts w:ascii="Times New Roman" w:hAnsi="Times New Roman" w:cs="Times New Roman"/>
          <w:sz w:val="24"/>
          <w:szCs w:val="24"/>
        </w:rPr>
        <w:t>The primary goal of this project is to develop a predictive model capable of identifying customers at risk of churning based on their historical usage data, demographics, and account information. Using machine learning techniques, we aim to discover patterns in customer behavior and identify key features that signal a customer’s likelihood to leave. These insights are intended to help telecom companies implement targeted retention strategies and allocate resources more efficiently.</w:t>
      </w:r>
    </w:p>
    <w:p w14:paraId="3B68571F" w14:textId="3595026B" w:rsidR="005A2BE8" w:rsidRPr="00757B2F" w:rsidRDefault="005A2BE8" w:rsidP="00757B2F">
      <w:pPr>
        <w:spacing w:before="240"/>
        <w:jc w:val="both"/>
        <w:rPr>
          <w:rFonts w:ascii="Times New Roman" w:hAnsi="Times New Roman" w:cs="Times New Roman"/>
          <w:sz w:val="24"/>
          <w:szCs w:val="24"/>
        </w:rPr>
      </w:pPr>
      <w:r w:rsidRPr="00757B2F">
        <w:rPr>
          <w:rFonts w:ascii="Times New Roman" w:hAnsi="Times New Roman" w:cs="Times New Roman"/>
          <w:sz w:val="24"/>
          <w:szCs w:val="24"/>
        </w:rPr>
        <w:t>Through this project, we aim to create a reliable, interpretable model that offers telecom companies actionable insights to improve customer retention strategies.</w:t>
      </w:r>
    </w:p>
    <w:p w14:paraId="402C4CEC" w14:textId="5802B4BC" w:rsidR="00F9066A" w:rsidRPr="00F9066A" w:rsidRDefault="00F9066A" w:rsidP="005A2BE8">
      <w:pPr>
        <w:pStyle w:val="Heading1"/>
        <w:spacing w:line="360" w:lineRule="auto"/>
        <w:jc w:val="center"/>
      </w:pPr>
      <w:r w:rsidRPr="00F9066A">
        <w:br w:type="page"/>
      </w:r>
      <w:bookmarkStart w:id="1" w:name="_Toc182205528"/>
      <w:r w:rsidR="000F5428" w:rsidRPr="00481F13">
        <w:rPr>
          <w:rFonts w:ascii="Times New Roman" w:hAnsi="Times New Roman" w:cs="Times New Roman"/>
          <w:color w:val="auto"/>
        </w:rPr>
        <w:lastRenderedPageBreak/>
        <w:t>Problem Definition and Dataset Analysis</w:t>
      </w:r>
      <w:bookmarkEnd w:id="1"/>
    </w:p>
    <w:p w14:paraId="7CBB5B6D" w14:textId="77777777" w:rsidR="000F5428" w:rsidRPr="00481F13" w:rsidRDefault="000F5428" w:rsidP="00481F13">
      <w:pPr>
        <w:pStyle w:val="Heading2"/>
        <w:rPr>
          <w:rFonts w:ascii="Times New Roman" w:hAnsi="Times New Roman" w:cs="Times New Roman"/>
          <w:color w:val="auto"/>
          <w:sz w:val="28"/>
          <w:szCs w:val="28"/>
        </w:rPr>
      </w:pPr>
      <w:bookmarkStart w:id="2" w:name="_Toc182205529"/>
      <w:r w:rsidRPr="00481F13">
        <w:rPr>
          <w:rFonts w:ascii="Times New Roman" w:hAnsi="Times New Roman" w:cs="Times New Roman"/>
          <w:color w:val="auto"/>
          <w:sz w:val="28"/>
          <w:szCs w:val="28"/>
        </w:rPr>
        <w:t>2.1 Problem Definition</w:t>
      </w:r>
      <w:bookmarkEnd w:id="2"/>
    </w:p>
    <w:p w14:paraId="65DEEC74" w14:textId="34220565" w:rsidR="00837DD6" w:rsidRPr="00837DD6" w:rsidRDefault="000F5428" w:rsidP="00837DD6">
      <w:pPr>
        <w:spacing w:before="240"/>
        <w:jc w:val="both"/>
        <w:rPr>
          <w:rFonts w:ascii="Times New Roman" w:hAnsi="Times New Roman" w:cs="Times New Roman"/>
          <w:sz w:val="24"/>
          <w:szCs w:val="24"/>
        </w:rPr>
      </w:pPr>
      <w:r w:rsidRPr="00837DD6">
        <w:rPr>
          <w:rFonts w:ascii="Times New Roman" w:hAnsi="Times New Roman" w:cs="Times New Roman"/>
          <w:sz w:val="24"/>
          <w:szCs w:val="24"/>
        </w:rPr>
        <w:t>The problem involves predicting whether a telecom customer will churn based on their account activities and usage patterns. A binary classification model is built where the target variable, churn, indicates whether a customer is likely to leave.</w:t>
      </w:r>
    </w:p>
    <w:p w14:paraId="7211C860" w14:textId="77777777" w:rsidR="000F5428" w:rsidRDefault="000F5428" w:rsidP="00837DD6">
      <w:pPr>
        <w:pStyle w:val="Heading2"/>
        <w:rPr>
          <w:rFonts w:ascii="Times New Roman" w:hAnsi="Times New Roman" w:cs="Times New Roman"/>
          <w:color w:val="auto"/>
          <w:sz w:val="28"/>
          <w:szCs w:val="28"/>
        </w:rPr>
      </w:pPr>
      <w:bookmarkStart w:id="3" w:name="_Toc182205530"/>
      <w:r w:rsidRPr="00481F13">
        <w:rPr>
          <w:rFonts w:ascii="Times New Roman" w:hAnsi="Times New Roman" w:cs="Times New Roman"/>
          <w:color w:val="auto"/>
          <w:sz w:val="28"/>
          <w:szCs w:val="28"/>
        </w:rPr>
        <w:t>2.2 Dataset Overview</w:t>
      </w:r>
      <w:bookmarkEnd w:id="3"/>
    </w:p>
    <w:p w14:paraId="42E5C4A3" w14:textId="4D51B0D1" w:rsidR="000E57E5" w:rsidRPr="000E57E5" w:rsidRDefault="000E57E5" w:rsidP="000E57E5">
      <w:pPr>
        <w:spacing w:before="240"/>
        <w:jc w:val="both"/>
        <w:rPr>
          <w:rFonts w:ascii="Times New Roman" w:hAnsi="Times New Roman" w:cs="Times New Roman"/>
          <w:sz w:val="24"/>
          <w:szCs w:val="24"/>
        </w:rPr>
      </w:pPr>
      <w:r w:rsidRPr="000E57E5">
        <w:rPr>
          <w:rFonts w:ascii="Times New Roman" w:hAnsi="Times New Roman" w:cs="Times New Roman"/>
          <w:sz w:val="24"/>
          <w:szCs w:val="24"/>
        </w:rPr>
        <w:t>The Churn in Telecoms dataset, sourced from Kaggle, provides historical data on customer accounts in a telecommunications company, including demographics, service usage, and whether a customer ultimately left the service (churned). The dataset includes multiple numeric, categorical, and binary features that together offer a comprehensive profile of each customer, enabling us to predict churn patterns based on historical trends.</w:t>
      </w:r>
    </w:p>
    <w:p w14:paraId="2F411259" w14:textId="11108C63" w:rsidR="000F5428" w:rsidRDefault="000F5428" w:rsidP="00837DD6">
      <w:pPr>
        <w:spacing w:before="240"/>
        <w:jc w:val="both"/>
        <w:rPr>
          <w:rFonts w:ascii="Times New Roman" w:hAnsi="Times New Roman" w:cs="Times New Roman"/>
          <w:sz w:val="24"/>
          <w:szCs w:val="24"/>
        </w:rPr>
      </w:pPr>
      <w:r w:rsidRPr="00837DD6">
        <w:rPr>
          <w:rFonts w:ascii="Times New Roman" w:hAnsi="Times New Roman" w:cs="Times New Roman"/>
          <w:sz w:val="24"/>
          <w:szCs w:val="24"/>
        </w:rPr>
        <w:t>The target variable (churn) has a high imbalance, with approximately 15% of customers classified as churned.</w:t>
      </w:r>
    </w:p>
    <w:p w14:paraId="1A951FD2" w14:textId="108670C8" w:rsidR="000E57E5" w:rsidRDefault="000E57E5" w:rsidP="00837DD6">
      <w:pPr>
        <w:spacing w:before="240"/>
        <w:jc w:val="center"/>
        <w:rPr>
          <w:rFonts w:ascii="Times New Roman" w:hAnsi="Times New Roman" w:cs="Times New Roman"/>
          <w:noProof/>
          <w:sz w:val="24"/>
          <w:szCs w:val="24"/>
        </w:rPr>
      </w:pPr>
      <w:r w:rsidRPr="00837DD6">
        <w:rPr>
          <w:rFonts w:ascii="Times New Roman" w:hAnsi="Times New Roman" w:cs="Times New Roman"/>
          <w:noProof/>
          <w:sz w:val="24"/>
          <w:szCs w:val="24"/>
        </w:rPr>
        <w:drawing>
          <wp:inline distT="0" distB="0" distL="0" distR="0" wp14:anchorId="10A153F8" wp14:editId="181F041F">
            <wp:extent cx="5499257" cy="3939960"/>
            <wp:effectExtent l="0" t="0" r="6350" b="3810"/>
            <wp:docPr id="1231000861" name="Picture 1" descr="A green rectangular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00861" name="Picture 1" descr="A green rectangular chart with white text&#10;&#10;Description automatically generated"/>
                    <pic:cNvPicPr/>
                  </pic:nvPicPr>
                  <pic:blipFill>
                    <a:blip r:embed="rId12"/>
                    <a:stretch>
                      <a:fillRect/>
                    </a:stretch>
                  </pic:blipFill>
                  <pic:spPr>
                    <a:xfrm>
                      <a:off x="0" y="0"/>
                      <a:ext cx="5516376" cy="3952225"/>
                    </a:xfrm>
                    <a:prstGeom prst="rect">
                      <a:avLst/>
                    </a:prstGeom>
                  </pic:spPr>
                </pic:pic>
              </a:graphicData>
            </a:graphic>
          </wp:inline>
        </w:drawing>
      </w:r>
    </w:p>
    <w:p w14:paraId="7AFAE8EF" w14:textId="06C357E2" w:rsidR="00837DD6" w:rsidRDefault="00837DD6" w:rsidP="00837DD6">
      <w:pPr>
        <w:spacing w:before="240"/>
        <w:jc w:val="center"/>
        <w:rPr>
          <w:rFonts w:ascii="Times New Roman" w:hAnsi="Times New Roman" w:cs="Times New Roman"/>
          <w:sz w:val="24"/>
          <w:szCs w:val="24"/>
        </w:rPr>
      </w:pPr>
    </w:p>
    <w:p w14:paraId="1B26EB5B" w14:textId="77777777" w:rsidR="000E57E5" w:rsidRPr="00837DD6" w:rsidRDefault="000E57E5" w:rsidP="000E57E5">
      <w:pPr>
        <w:spacing w:before="240"/>
        <w:rPr>
          <w:rFonts w:ascii="Times New Roman" w:hAnsi="Times New Roman" w:cs="Times New Roman"/>
          <w:sz w:val="24"/>
          <w:szCs w:val="24"/>
        </w:rPr>
      </w:pPr>
    </w:p>
    <w:p w14:paraId="6E69A364" w14:textId="77777777" w:rsidR="000F5428" w:rsidRDefault="000F5428" w:rsidP="00481F13">
      <w:pPr>
        <w:pStyle w:val="Heading2"/>
        <w:spacing w:before="0"/>
        <w:rPr>
          <w:rFonts w:ascii="Times New Roman" w:hAnsi="Times New Roman" w:cs="Times New Roman"/>
          <w:color w:val="auto"/>
          <w:sz w:val="28"/>
          <w:szCs w:val="28"/>
        </w:rPr>
      </w:pPr>
      <w:bookmarkStart w:id="4" w:name="_Toc182205531"/>
      <w:r w:rsidRPr="00481F13">
        <w:rPr>
          <w:rFonts w:ascii="Times New Roman" w:hAnsi="Times New Roman" w:cs="Times New Roman"/>
          <w:color w:val="auto"/>
          <w:sz w:val="28"/>
          <w:szCs w:val="28"/>
        </w:rPr>
        <w:lastRenderedPageBreak/>
        <w:t>2.3 Exploratory Data Analysis</w:t>
      </w:r>
      <w:bookmarkEnd w:id="4"/>
    </w:p>
    <w:p w14:paraId="3AB2D371" w14:textId="41C01AE9" w:rsidR="001E75D4" w:rsidRPr="001E75D4" w:rsidRDefault="001E75D4" w:rsidP="001E75D4">
      <w:pPr>
        <w:spacing w:before="240"/>
        <w:jc w:val="both"/>
        <w:rPr>
          <w:rFonts w:ascii="Times New Roman" w:hAnsi="Times New Roman" w:cs="Times New Roman"/>
          <w:sz w:val="24"/>
          <w:szCs w:val="24"/>
        </w:rPr>
      </w:pPr>
      <w:r w:rsidRPr="001E75D4">
        <w:rPr>
          <w:rFonts w:ascii="Times New Roman" w:hAnsi="Times New Roman" w:cs="Times New Roman"/>
          <w:sz w:val="24"/>
          <w:szCs w:val="24"/>
        </w:rPr>
        <w:t>In this section, we examine key variables in the dataset and explore relationships that might affect customer churn. We address several exploratory questions using visual analysis to understand the influence of various factors on churn behavior. This analysis includes examining customer usage patterns, customer service interactions, voice mail and international plans, total charges, and account tenure.</w:t>
      </w:r>
    </w:p>
    <w:p w14:paraId="7D23C828" w14:textId="77777777" w:rsidR="000E57E5" w:rsidRDefault="000E57E5" w:rsidP="000E57E5">
      <w:pPr>
        <w:spacing w:before="240"/>
        <w:jc w:val="both"/>
        <w:rPr>
          <w:rFonts w:ascii="Times New Roman" w:hAnsi="Times New Roman" w:cs="Times New Roman"/>
          <w:sz w:val="24"/>
          <w:szCs w:val="24"/>
        </w:rPr>
      </w:pPr>
      <w:r w:rsidRPr="000E57E5">
        <w:rPr>
          <w:rFonts w:ascii="Times New Roman" w:hAnsi="Times New Roman" w:cs="Times New Roman"/>
          <w:sz w:val="24"/>
          <w:szCs w:val="24"/>
        </w:rPr>
        <w:t>An examination of missing values reveals that the dataset is complete, with no missing entries across any features:</w:t>
      </w:r>
    </w:p>
    <w:p w14:paraId="1BE0CA87" w14:textId="01C98FCE" w:rsidR="00A14BB1" w:rsidRDefault="000E57E5" w:rsidP="00A14BB1">
      <w:pPr>
        <w:jc w:val="center"/>
      </w:pPr>
      <w:r w:rsidRPr="000E57E5">
        <w:rPr>
          <w:noProof/>
        </w:rPr>
        <w:drawing>
          <wp:inline distT="0" distB="0" distL="0" distR="0" wp14:anchorId="01833356" wp14:editId="36097A91">
            <wp:extent cx="5753782" cy="4051007"/>
            <wp:effectExtent l="0" t="0" r="0" b="6985"/>
            <wp:docPr id="46942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20061" name=""/>
                    <pic:cNvPicPr/>
                  </pic:nvPicPr>
                  <pic:blipFill>
                    <a:blip r:embed="rId13"/>
                    <a:stretch>
                      <a:fillRect/>
                    </a:stretch>
                  </pic:blipFill>
                  <pic:spPr>
                    <a:xfrm>
                      <a:off x="0" y="0"/>
                      <a:ext cx="5762434" cy="4057099"/>
                    </a:xfrm>
                    <a:prstGeom prst="rect">
                      <a:avLst/>
                    </a:prstGeom>
                  </pic:spPr>
                </pic:pic>
              </a:graphicData>
            </a:graphic>
          </wp:inline>
        </w:drawing>
      </w:r>
    </w:p>
    <w:p w14:paraId="68E92607" w14:textId="77777777" w:rsidR="00A14BB1" w:rsidRDefault="00A14BB1" w:rsidP="009F7FF4">
      <w:pPr>
        <w:rPr>
          <w:noProof/>
        </w:rPr>
      </w:pPr>
    </w:p>
    <w:p w14:paraId="57844A36" w14:textId="77777777" w:rsidR="00A14BB1" w:rsidRDefault="00A14BB1" w:rsidP="009F7FF4">
      <w:pPr>
        <w:rPr>
          <w:noProof/>
        </w:rPr>
      </w:pPr>
    </w:p>
    <w:p w14:paraId="26A96E0A" w14:textId="77777777" w:rsidR="00A14BB1" w:rsidRDefault="00A14BB1" w:rsidP="009F7FF4">
      <w:pPr>
        <w:rPr>
          <w:noProof/>
        </w:rPr>
      </w:pPr>
    </w:p>
    <w:p w14:paraId="0E8D22E6" w14:textId="77777777" w:rsidR="00A14BB1" w:rsidRDefault="00A14BB1" w:rsidP="009F7FF4">
      <w:pPr>
        <w:rPr>
          <w:noProof/>
        </w:rPr>
      </w:pPr>
    </w:p>
    <w:p w14:paraId="78C15279" w14:textId="77777777" w:rsidR="00A14BB1" w:rsidRDefault="00A14BB1" w:rsidP="009F7FF4">
      <w:pPr>
        <w:rPr>
          <w:noProof/>
        </w:rPr>
      </w:pPr>
    </w:p>
    <w:p w14:paraId="485D99B3" w14:textId="77777777" w:rsidR="00A14BB1" w:rsidRDefault="00A14BB1" w:rsidP="009F7FF4">
      <w:pPr>
        <w:rPr>
          <w:noProof/>
        </w:rPr>
      </w:pPr>
    </w:p>
    <w:p w14:paraId="085C342D" w14:textId="5E8E177D" w:rsidR="00A14BB1" w:rsidRPr="00DF7175" w:rsidRDefault="00A14BB1" w:rsidP="00DF7175">
      <w:pPr>
        <w:pStyle w:val="Heading3"/>
        <w:numPr>
          <w:ilvl w:val="0"/>
          <w:numId w:val="36"/>
        </w:numPr>
        <w:rPr>
          <w:rFonts w:ascii="Times New Roman" w:hAnsi="Times New Roman" w:cs="Times New Roman"/>
          <w:color w:val="auto"/>
        </w:rPr>
      </w:pPr>
      <w:bookmarkStart w:id="5" w:name="_Toc182205532"/>
      <w:r w:rsidRPr="00DF7175">
        <w:rPr>
          <w:rFonts w:ascii="Times New Roman" w:hAnsi="Times New Roman" w:cs="Times New Roman"/>
          <w:color w:val="auto"/>
        </w:rPr>
        <w:lastRenderedPageBreak/>
        <w:t>Customer Usage and Churn</w:t>
      </w:r>
      <w:bookmarkEnd w:id="5"/>
    </w:p>
    <w:p w14:paraId="416CA11A" w14:textId="0CA19CBD" w:rsidR="00A14BB1" w:rsidRDefault="00A14BB1" w:rsidP="00757B2F">
      <w:pPr>
        <w:spacing w:before="240"/>
        <w:jc w:val="both"/>
        <w:rPr>
          <w:rFonts w:ascii="Times New Roman" w:hAnsi="Times New Roman" w:cs="Times New Roman"/>
          <w:sz w:val="24"/>
          <w:szCs w:val="24"/>
        </w:rPr>
      </w:pPr>
      <w:r w:rsidRPr="00A14BB1">
        <w:rPr>
          <w:rFonts w:ascii="Times New Roman" w:hAnsi="Times New Roman" w:cs="Times New Roman"/>
          <w:sz w:val="24"/>
          <w:szCs w:val="24"/>
        </w:rPr>
        <w:t>The correlation heatmap shows the average usage statistics for churned and non-churned customers. Churned customers generally show higher usage in terms of total day, evening, and night minutes compared to non-churned customers. This trend suggests that customers with higher usage might have a higher propensity to churn, possibly due to costs associated with high usage or dissatisfaction with service relative to their needs.</w:t>
      </w:r>
    </w:p>
    <w:p w14:paraId="6F2026B3" w14:textId="77777777" w:rsidR="0073484F" w:rsidRPr="00A14BB1" w:rsidRDefault="0073484F" w:rsidP="00757B2F">
      <w:pPr>
        <w:spacing w:before="240"/>
        <w:jc w:val="both"/>
        <w:rPr>
          <w:rFonts w:ascii="Times New Roman" w:hAnsi="Times New Roman" w:cs="Times New Roman"/>
          <w:sz w:val="24"/>
          <w:szCs w:val="24"/>
        </w:rPr>
      </w:pPr>
    </w:p>
    <w:p w14:paraId="7FFF228C" w14:textId="19C6564A" w:rsidR="009F7FF4" w:rsidRDefault="009F7FF4" w:rsidP="00A14BB1">
      <w:pPr>
        <w:spacing w:before="240"/>
      </w:pPr>
      <w:r w:rsidRPr="009F7FF4">
        <w:rPr>
          <w:noProof/>
        </w:rPr>
        <w:drawing>
          <wp:inline distT="0" distB="0" distL="0" distR="0" wp14:anchorId="4F465D8B" wp14:editId="321ECD0D">
            <wp:extent cx="5943600" cy="3988435"/>
            <wp:effectExtent l="0" t="0" r="0" b="0"/>
            <wp:docPr id="114330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03888" name=""/>
                    <pic:cNvPicPr/>
                  </pic:nvPicPr>
                  <pic:blipFill>
                    <a:blip r:embed="rId14"/>
                    <a:stretch>
                      <a:fillRect/>
                    </a:stretch>
                  </pic:blipFill>
                  <pic:spPr>
                    <a:xfrm>
                      <a:off x="0" y="0"/>
                      <a:ext cx="5943600" cy="3988435"/>
                    </a:xfrm>
                    <a:prstGeom prst="rect">
                      <a:avLst/>
                    </a:prstGeom>
                  </pic:spPr>
                </pic:pic>
              </a:graphicData>
            </a:graphic>
          </wp:inline>
        </w:drawing>
      </w:r>
    </w:p>
    <w:p w14:paraId="5C0D245F" w14:textId="77777777" w:rsidR="00A14BB1" w:rsidRDefault="00A14BB1" w:rsidP="00A14BB1">
      <w:pPr>
        <w:spacing w:before="240"/>
      </w:pPr>
    </w:p>
    <w:p w14:paraId="52424C07" w14:textId="77777777" w:rsidR="00A14BB1" w:rsidRDefault="00A14BB1" w:rsidP="00A14BB1">
      <w:pPr>
        <w:spacing w:before="240"/>
      </w:pPr>
    </w:p>
    <w:p w14:paraId="3A564835" w14:textId="77777777" w:rsidR="00A14BB1" w:rsidRDefault="00A14BB1" w:rsidP="00A14BB1">
      <w:pPr>
        <w:spacing w:before="240"/>
      </w:pPr>
    </w:p>
    <w:p w14:paraId="3F1A033D" w14:textId="77777777" w:rsidR="00A14BB1" w:rsidRDefault="00A14BB1" w:rsidP="00A14BB1">
      <w:pPr>
        <w:spacing w:before="240"/>
      </w:pPr>
    </w:p>
    <w:p w14:paraId="314D7F17" w14:textId="77777777" w:rsidR="00A14BB1" w:rsidRDefault="00A14BB1" w:rsidP="00A14BB1">
      <w:pPr>
        <w:spacing w:before="240"/>
      </w:pPr>
    </w:p>
    <w:p w14:paraId="04DE9123" w14:textId="77777777" w:rsidR="00A14BB1" w:rsidRDefault="00A14BB1" w:rsidP="00A14BB1">
      <w:pPr>
        <w:spacing w:before="240"/>
      </w:pPr>
    </w:p>
    <w:p w14:paraId="6FE14EFC" w14:textId="77777777" w:rsidR="00A14BB1" w:rsidRDefault="00A14BB1" w:rsidP="00A14BB1">
      <w:pPr>
        <w:spacing w:before="240"/>
      </w:pPr>
    </w:p>
    <w:p w14:paraId="63230DDC" w14:textId="77777777" w:rsidR="00A14BB1" w:rsidRDefault="00A14BB1" w:rsidP="00A14BB1">
      <w:pPr>
        <w:spacing w:before="240"/>
      </w:pPr>
    </w:p>
    <w:p w14:paraId="3DBEAA33" w14:textId="47046901" w:rsidR="00A14BB1" w:rsidRPr="00DF7175" w:rsidRDefault="00A14BB1" w:rsidP="00DF7175">
      <w:pPr>
        <w:pStyle w:val="Heading3"/>
        <w:numPr>
          <w:ilvl w:val="0"/>
          <w:numId w:val="36"/>
        </w:numPr>
        <w:rPr>
          <w:rFonts w:ascii="Times New Roman" w:hAnsi="Times New Roman" w:cs="Times New Roman"/>
          <w:color w:val="auto"/>
        </w:rPr>
      </w:pPr>
      <w:bookmarkStart w:id="6" w:name="_Toc182205533"/>
      <w:r w:rsidRPr="00DF7175">
        <w:rPr>
          <w:rFonts w:ascii="Times New Roman" w:hAnsi="Times New Roman" w:cs="Times New Roman"/>
          <w:color w:val="auto"/>
        </w:rPr>
        <w:t>Customer Service Calls and Churn</w:t>
      </w:r>
      <w:bookmarkEnd w:id="6"/>
    </w:p>
    <w:p w14:paraId="6AD4080F" w14:textId="316177D9" w:rsidR="00A14BB1" w:rsidRDefault="00A14BB1" w:rsidP="00757B2F">
      <w:pPr>
        <w:spacing w:before="240"/>
        <w:jc w:val="both"/>
        <w:rPr>
          <w:rFonts w:ascii="Times New Roman" w:hAnsi="Times New Roman" w:cs="Times New Roman"/>
          <w:sz w:val="24"/>
          <w:szCs w:val="24"/>
        </w:rPr>
      </w:pPr>
      <w:r w:rsidRPr="00A14BB1">
        <w:rPr>
          <w:rFonts w:ascii="Times New Roman" w:hAnsi="Times New Roman" w:cs="Times New Roman"/>
          <w:sz w:val="24"/>
          <w:szCs w:val="24"/>
        </w:rPr>
        <w:t xml:space="preserve">The bar chart illustrates the relationship between the number of customer service calls and churn. A significant pattern is observed where customers who </w:t>
      </w:r>
      <w:r w:rsidRPr="00757B2F">
        <w:rPr>
          <w:rFonts w:ascii="Times New Roman" w:hAnsi="Times New Roman" w:cs="Times New Roman"/>
          <w:sz w:val="24"/>
          <w:szCs w:val="24"/>
        </w:rPr>
        <w:t>make</w:t>
      </w:r>
      <w:r w:rsidRPr="00A14BB1">
        <w:rPr>
          <w:rFonts w:ascii="Times New Roman" w:hAnsi="Times New Roman" w:cs="Times New Roman"/>
          <w:sz w:val="24"/>
          <w:szCs w:val="24"/>
        </w:rPr>
        <w:t xml:space="preserve"> more frequent calls to customer service are more likely to churn. Notably, customers with zero</w:t>
      </w:r>
      <w:r w:rsidR="00FC3BE3" w:rsidRPr="00757B2F">
        <w:rPr>
          <w:rFonts w:ascii="Times New Roman" w:hAnsi="Times New Roman" w:cs="Times New Roman"/>
          <w:sz w:val="24"/>
          <w:szCs w:val="24"/>
        </w:rPr>
        <w:t xml:space="preserve">, </w:t>
      </w:r>
      <w:r w:rsidRPr="00A14BB1">
        <w:rPr>
          <w:rFonts w:ascii="Times New Roman" w:hAnsi="Times New Roman" w:cs="Times New Roman"/>
          <w:sz w:val="24"/>
          <w:szCs w:val="24"/>
        </w:rPr>
        <w:t>one</w:t>
      </w:r>
      <w:r w:rsidR="00FC3BE3" w:rsidRPr="00757B2F">
        <w:rPr>
          <w:rFonts w:ascii="Times New Roman" w:hAnsi="Times New Roman" w:cs="Times New Roman"/>
          <w:sz w:val="24"/>
          <w:szCs w:val="24"/>
        </w:rPr>
        <w:t xml:space="preserve"> or two</w:t>
      </w:r>
      <w:r w:rsidRPr="00A14BB1">
        <w:rPr>
          <w:rFonts w:ascii="Times New Roman" w:hAnsi="Times New Roman" w:cs="Times New Roman"/>
          <w:sz w:val="24"/>
          <w:szCs w:val="24"/>
        </w:rPr>
        <w:t xml:space="preserve"> </w:t>
      </w:r>
      <w:r w:rsidR="00757B2F" w:rsidRPr="00A14BB1">
        <w:rPr>
          <w:rFonts w:ascii="Times New Roman" w:hAnsi="Times New Roman" w:cs="Times New Roman"/>
          <w:sz w:val="24"/>
          <w:szCs w:val="24"/>
        </w:rPr>
        <w:t>calls</w:t>
      </w:r>
      <w:r w:rsidRPr="00A14BB1">
        <w:rPr>
          <w:rFonts w:ascii="Times New Roman" w:hAnsi="Times New Roman" w:cs="Times New Roman"/>
          <w:sz w:val="24"/>
          <w:szCs w:val="24"/>
        </w:rPr>
        <w:t xml:space="preserve"> to customer service have lower churn rates, while those with three or more calls show increased churn rates.</w:t>
      </w:r>
    </w:p>
    <w:p w14:paraId="4151D078" w14:textId="77777777" w:rsidR="0073484F" w:rsidRPr="00757B2F" w:rsidRDefault="0073484F" w:rsidP="00757B2F">
      <w:pPr>
        <w:spacing w:before="240"/>
        <w:jc w:val="both"/>
        <w:rPr>
          <w:rFonts w:ascii="Times New Roman" w:hAnsi="Times New Roman" w:cs="Times New Roman"/>
          <w:sz w:val="24"/>
          <w:szCs w:val="24"/>
        </w:rPr>
      </w:pPr>
    </w:p>
    <w:p w14:paraId="46AF13BC" w14:textId="67FEE01C" w:rsidR="001E75D4" w:rsidRDefault="001E75D4" w:rsidP="009F7FF4">
      <w:r w:rsidRPr="001E75D4">
        <w:rPr>
          <w:noProof/>
        </w:rPr>
        <w:drawing>
          <wp:inline distT="0" distB="0" distL="0" distR="0" wp14:anchorId="37E86FAF" wp14:editId="10686C84">
            <wp:extent cx="5943600" cy="3461385"/>
            <wp:effectExtent l="0" t="0" r="0" b="5715"/>
            <wp:docPr id="1342025694" name="Picture 1" descr="A graph of customer service ca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25694" name="Picture 1" descr="A graph of customer service calls&#10;&#10;Description automatically generated"/>
                    <pic:cNvPicPr/>
                  </pic:nvPicPr>
                  <pic:blipFill>
                    <a:blip r:embed="rId15"/>
                    <a:stretch>
                      <a:fillRect/>
                    </a:stretch>
                  </pic:blipFill>
                  <pic:spPr>
                    <a:xfrm>
                      <a:off x="0" y="0"/>
                      <a:ext cx="5943600" cy="3461385"/>
                    </a:xfrm>
                    <a:prstGeom prst="rect">
                      <a:avLst/>
                    </a:prstGeom>
                  </pic:spPr>
                </pic:pic>
              </a:graphicData>
            </a:graphic>
          </wp:inline>
        </w:drawing>
      </w:r>
    </w:p>
    <w:p w14:paraId="2A369558" w14:textId="77777777" w:rsidR="0073484F" w:rsidRDefault="0073484F" w:rsidP="009F7FF4"/>
    <w:p w14:paraId="634CE671" w14:textId="77777777" w:rsidR="0073484F" w:rsidRDefault="0073484F" w:rsidP="009F7FF4"/>
    <w:p w14:paraId="1F6B1826" w14:textId="77777777" w:rsidR="0073484F" w:rsidRDefault="0073484F" w:rsidP="009F7FF4"/>
    <w:p w14:paraId="750E527C" w14:textId="77777777" w:rsidR="0073484F" w:rsidRDefault="0073484F" w:rsidP="009F7FF4"/>
    <w:p w14:paraId="0F4E54F4" w14:textId="77777777" w:rsidR="0073484F" w:rsidRDefault="0073484F" w:rsidP="009F7FF4"/>
    <w:p w14:paraId="70FCF20B" w14:textId="77777777" w:rsidR="0073484F" w:rsidRDefault="0073484F" w:rsidP="009F7FF4"/>
    <w:p w14:paraId="4B78A724" w14:textId="77777777" w:rsidR="0073484F" w:rsidRDefault="0073484F" w:rsidP="009F7FF4"/>
    <w:p w14:paraId="595E9BA0" w14:textId="77777777" w:rsidR="0073484F" w:rsidRDefault="0073484F" w:rsidP="009F7FF4"/>
    <w:p w14:paraId="2E86FF97" w14:textId="77777777" w:rsidR="0073484F" w:rsidRDefault="0073484F" w:rsidP="009F7FF4"/>
    <w:p w14:paraId="583EAEC9" w14:textId="77777777" w:rsidR="0073484F" w:rsidRDefault="0073484F" w:rsidP="009F7FF4"/>
    <w:p w14:paraId="3E3AB05B" w14:textId="752E33AF" w:rsidR="00674005" w:rsidRPr="00DF7175" w:rsidRDefault="00674005" w:rsidP="00DF7175">
      <w:pPr>
        <w:pStyle w:val="Heading3"/>
        <w:numPr>
          <w:ilvl w:val="0"/>
          <w:numId w:val="36"/>
        </w:numPr>
        <w:rPr>
          <w:rFonts w:ascii="Times New Roman" w:hAnsi="Times New Roman" w:cs="Times New Roman"/>
          <w:color w:val="auto"/>
        </w:rPr>
      </w:pPr>
      <w:bookmarkStart w:id="7" w:name="_Toc182205534"/>
      <w:r w:rsidRPr="00DF7175">
        <w:rPr>
          <w:rFonts w:ascii="Times New Roman" w:hAnsi="Times New Roman" w:cs="Times New Roman"/>
          <w:color w:val="auto"/>
        </w:rPr>
        <w:lastRenderedPageBreak/>
        <w:t>Voice Mail and International Plans’ Impact on Churn</w:t>
      </w:r>
      <w:bookmarkEnd w:id="7"/>
    </w:p>
    <w:p w14:paraId="6A8163B3" w14:textId="1EFF0013" w:rsidR="00674005" w:rsidRPr="00674005" w:rsidRDefault="00674005" w:rsidP="00757B2F">
      <w:pPr>
        <w:spacing w:before="240"/>
        <w:jc w:val="both"/>
        <w:rPr>
          <w:rFonts w:ascii="Times New Roman" w:hAnsi="Times New Roman" w:cs="Times New Roman"/>
          <w:sz w:val="24"/>
          <w:szCs w:val="24"/>
        </w:rPr>
      </w:pPr>
      <w:r w:rsidRPr="00674005">
        <w:rPr>
          <w:rFonts w:ascii="Times New Roman" w:hAnsi="Times New Roman" w:cs="Times New Roman"/>
          <w:sz w:val="24"/>
          <w:szCs w:val="24"/>
        </w:rPr>
        <w:t>The side-by-side bar charts depict the relationship between churn and subscription to voice mail and international plans. For the voice mail plan, a substantial majority of customers who do not churn do not have a voice mail plan, while a smaller proportion of churned customers have subscribed to this plan. Conversely, customers with an international plan exhibit slightly higher churn rates, suggesting that international plan subscribers might have specific needs or expectations that, if unmet, could lead to churn.</w:t>
      </w:r>
    </w:p>
    <w:p w14:paraId="4CF6784D" w14:textId="77777777" w:rsidR="00674005" w:rsidRDefault="00674005" w:rsidP="009F7FF4"/>
    <w:p w14:paraId="1A19B744" w14:textId="6B4288E1" w:rsidR="0073484F" w:rsidRDefault="0073484F" w:rsidP="0073484F">
      <w:pPr>
        <w:jc w:val="center"/>
        <w:rPr>
          <w:noProof/>
        </w:rPr>
      </w:pPr>
      <w:r w:rsidRPr="001E75D4">
        <w:rPr>
          <w:noProof/>
        </w:rPr>
        <w:drawing>
          <wp:inline distT="0" distB="0" distL="0" distR="0" wp14:anchorId="728A1EBD" wp14:editId="41077C30">
            <wp:extent cx="5943600" cy="2165350"/>
            <wp:effectExtent l="0" t="0" r="0" b="6350"/>
            <wp:docPr id="467686106"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86106" name="Picture 1" descr="A comparison of a graph&#10;&#10;Description automatically generated"/>
                    <pic:cNvPicPr/>
                  </pic:nvPicPr>
                  <pic:blipFill>
                    <a:blip r:embed="rId16"/>
                    <a:stretch>
                      <a:fillRect/>
                    </a:stretch>
                  </pic:blipFill>
                  <pic:spPr>
                    <a:xfrm>
                      <a:off x="0" y="0"/>
                      <a:ext cx="5943600" cy="2165350"/>
                    </a:xfrm>
                    <a:prstGeom prst="rect">
                      <a:avLst/>
                    </a:prstGeom>
                  </pic:spPr>
                </pic:pic>
              </a:graphicData>
            </a:graphic>
          </wp:inline>
        </w:drawing>
      </w:r>
    </w:p>
    <w:p w14:paraId="56F8BC37" w14:textId="36649A4C" w:rsidR="001E75D4" w:rsidRDefault="001E75D4" w:rsidP="009F7FF4"/>
    <w:p w14:paraId="03205F78" w14:textId="77777777" w:rsidR="0073484F" w:rsidRDefault="0073484F" w:rsidP="009F7FF4"/>
    <w:p w14:paraId="2A198AB9" w14:textId="77777777" w:rsidR="00674005" w:rsidRPr="00DF7175" w:rsidRDefault="00674005" w:rsidP="00DF7175">
      <w:pPr>
        <w:pStyle w:val="Heading3"/>
        <w:numPr>
          <w:ilvl w:val="0"/>
          <w:numId w:val="36"/>
        </w:numPr>
        <w:rPr>
          <w:rFonts w:ascii="Times New Roman" w:hAnsi="Times New Roman" w:cs="Times New Roman"/>
          <w:color w:val="auto"/>
        </w:rPr>
      </w:pPr>
      <w:bookmarkStart w:id="8" w:name="_Toc182205535"/>
      <w:r w:rsidRPr="00DF7175">
        <w:rPr>
          <w:rFonts w:ascii="Times New Roman" w:hAnsi="Times New Roman" w:cs="Times New Roman"/>
          <w:color w:val="auto"/>
        </w:rPr>
        <w:t>Total Charges and Churn:</w:t>
      </w:r>
      <w:bookmarkEnd w:id="8"/>
      <w:r w:rsidRPr="00DF7175">
        <w:rPr>
          <w:rFonts w:ascii="Times New Roman" w:hAnsi="Times New Roman" w:cs="Times New Roman"/>
          <w:color w:val="auto"/>
        </w:rPr>
        <w:t xml:space="preserve"> </w:t>
      </w:r>
    </w:p>
    <w:p w14:paraId="298A69DB" w14:textId="6D64FAF1" w:rsidR="00674005" w:rsidRPr="00757B2F" w:rsidRDefault="00674005" w:rsidP="00757B2F">
      <w:pPr>
        <w:spacing w:before="240"/>
        <w:jc w:val="both"/>
        <w:rPr>
          <w:rFonts w:ascii="Times New Roman" w:hAnsi="Times New Roman" w:cs="Times New Roman"/>
          <w:sz w:val="24"/>
          <w:szCs w:val="24"/>
        </w:rPr>
      </w:pPr>
      <w:r w:rsidRPr="00674005">
        <w:rPr>
          <w:rFonts w:ascii="Times New Roman" w:hAnsi="Times New Roman" w:cs="Times New Roman"/>
          <w:sz w:val="24"/>
          <w:szCs w:val="24"/>
        </w:rPr>
        <w:t>The "Total Charges vs Churn" histogram seems to indicate a correlation between higher total charges and a lower churn rate. Customers with higher total charges appear less likely to churn. This could be because they are more invested in the service or are more satisfied overall. There appears to be some churn happening even at lower total charge levels though</w:t>
      </w:r>
      <w:r w:rsidRPr="00757B2F">
        <w:rPr>
          <w:rFonts w:ascii="Times New Roman" w:hAnsi="Times New Roman" w:cs="Times New Roman"/>
          <w:sz w:val="24"/>
          <w:szCs w:val="24"/>
        </w:rPr>
        <w:t xml:space="preserve"> </w:t>
      </w:r>
    </w:p>
    <w:p w14:paraId="4C65B392" w14:textId="652DCFD1" w:rsidR="00674005" w:rsidRPr="00674005" w:rsidRDefault="00674005" w:rsidP="00674005">
      <w:pPr>
        <w:ind w:left="360"/>
        <w:jc w:val="center"/>
      </w:pPr>
      <w:r w:rsidRPr="001E75D4">
        <w:rPr>
          <w:noProof/>
        </w:rPr>
        <w:lastRenderedPageBreak/>
        <w:drawing>
          <wp:inline distT="0" distB="0" distL="0" distR="0" wp14:anchorId="3BB5FD4D" wp14:editId="3DC5EA1A">
            <wp:extent cx="5112863" cy="2995066"/>
            <wp:effectExtent l="0" t="0" r="0" b="0"/>
            <wp:docPr id="419868209"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8209" name="Picture 1" descr="A graph of a diagram&#10;&#10;Description automatically generated with medium confidence"/>
                    <pic:cNvPicPr/>
                  </pic:nvPicPr>
                  <pic:blipFill>
                    <a:blip r:embed="rId17"/>
                    <a:stretch>
                      <a:fillRect/>
                    </a:stretch>
                  </pic:blipFill>
                  <pic:spPr>
                    <a:xfrm>
                      <a:off x="0" y="0"/>
                      <a:ext cx="5128386" cy="3004159"/>
                    </a:xfrm>
                    <a:prstGeom prst="rect">
                      <a:avLst/>
                    </a:prstGeom>
                  </pic:spPr>
                </pic:pic>
              </a:graphicData>
            </a:graphic>
          </wp:inline>
        </w:drawing>
      </w:r>
    </w:p>
    <w:p w14:paraId="135DBFB2" w14:textId="77777777" w:rsidR="00674005" w:rsidRPr="00DF7175" w:rsidRDefault="00674005" w:rsidP="00DF7175">
      <w:pPr>
        <w:pStyle w:val="Heading3"/>
        <w:numPr>
          <w:ilvl w:val="0"/>
          <w:numId w:val="36"/>
        </w:numPr>
        <w:rPr>
          <w:rFonts w:ascii="Times New Roman" w:hAnsi="Times New Roman" w:cs="Times New Roman"/>
          <w:color w:val="auto"/>
        </w:rPr>
      </w:pPr>
      <w:bookmarkStart w:id="9" w:name="_Toc182205536"/>
      <w:r w:rsidRPr="00DF7175">
        <w:rPr>
          <w:rFonts w:ascii="Times New Roman" w:hAnsi="Times New Roman" w:cs="Times New Roman"/>
          <w:color w:val="auto"/>
        </w:rPr>
        <w:t>Account Length and Churn:</w:t>
      </w:r>
      <w:bookmarkEnd w:id="9"/>
      <w:r w:rsidRPr="00DF7175">
        <w:rPr>
          <w:rFonts w:ascii="Times New Roman" w:hAnsi="Times New Roman" w:cs="Times New Roman"/>
          <w:color w:val="auto"/>
        </w:rPr>
        <w:t xml:space="preserve"> </w:t>
      </w:r>
    </w:p>
    <w:p w14:paraId="74A6C9F8" w14:textId="412B9A90" w:rsidR="00674005" w:rsidRPr="00674005" w:rsidRDefault="00674005" w:rsidP="00757B2F">
      <w:pPr>
        <w:spacing w:before="240"/>
        <w:jc w:val="both"/>
        <w:rPr>
          <w:rFonts w:ascii="Times New Roman" w:hAnsi="Times New Roman" w:cs="Times New Roman"/>
          <w:sz w:val="24"/>
          <w:szCs w:val="24"/>
        </w:rPr>
      </w:pPr>
      <w:r w:rsidRPr="00674005">
        <w:rPr>
          <w:rFonts w:ascii="Times New Roman" w:hAnsi="Times New Roman" w:cs="Times New Roman"/>
          <w:sz w:val="24"/>
          <w:szCs w:val="24"/>
        </w:rPr>
        <w:t xml:space="preserve">The "Account Length vs Churn" histogram suggests there isn't a strong, direct relationship between account length and churn. The distribution of account lengths for churned customers appears quite </w:t>
      </w:r>
      <w:r w:rsidR="00106E18" w:rsidRPr="00757B2F">
        <w:rPr>
          <w:rFonts w:ascii="Times New Roman" w:hAnsi="Times New Roman" w:cs="Times New Roman"/>
          <w:sz w:val="24"/>
          <w:szCs w:val="24"/>
        </w:rPr>
        <w:t>like</w:t>
      </w:r>
      <w:r w:rsidRPr="00674005">
        <w:rPr>
          <w:rFonts w:ascii="Times New Roman" w:hAnsi="Times New Roman" w:cs="Times New Roman"/>
          <w:sz w:val="24"/>
          <w:szCs w:val="24"/>
        </w:rPr>
        <w:t xml:space="preserve"> the overall distribution. This might imply that customers churn relatively consistently across different account lengths</w:t>
      </w:r>
      <w:r w:rsidR="00106E18" w:rsidRPr="00757B2F">
        <w:rPr>
          <w:rFonts w:ascii="Times New Roman" w:hAnsi="Times New Roman" w:cs="Times New Roman"/>
          <w:sz w:val="24"/>
          <w:szCs w:val="24"/>
        </w:rPr>
        <w:t>.</w:t>
      </w:r>
    </w:p>
    <w:p w14:paraId="5A3E5A33" w14:textId="77777777" w:rsidR="00674005" w:rsidRDefault="00674005" w:rsidP="009F7FF4"/>
    <w:p w14:paraId="7435F4C0" w14:textId="16679E68" w:rsidR="001E75D4" w:rsidRDefault="001E75D4" w:rsidP="009F7FF4"/>
    <w:p w14:paraId="7B60535E" w14:textId="516D4B47" w:rsidR="001E75D4" w:rsidRPr="009F7FF4" w:rsidRDefault="001E75D4" w:rsidP="0073484F">
      <w:pPr>
        <w:jc w:val="center"/>
      </w:pPr>
      <w:r w:rsidRPr="001E75D4">
        <w:rPr>
          <w:noProof/>
        </w:rPr>
        <w:drawing>
          <wp:inline distT="0" distB="0" distL="0" distR="0" wp14:anchorId="68EDB5F6" wp14:editId="73FC7F86">
            <wp:extent cx="5218634" cy="3137871"/>
            <wp:effectExtent l="0" t="0" r="1270" b="5715"/>
            <wp:docPr id="164617709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77097" name="Picture 1" descr="A diagram of a graph&#10;&#10;Description automatically generated"/>
                    <pic:cNvPicPr/>
                  </pic:nvPicPr>
                  <pic:blipFill>
                    <a:blip r:embed="rId18"/>
                    <a:stretch>
                      <a:fillRect/>
                    </a:stretch>
                  </pic:blipFill>
                  <pic:spPr>
                    <a:xfrm>
                      <a:off x="0" y="0"/>
                      <a:ext cx="5230700" cy="3145126"/>
                    </a:xfrm>
                    <a:prstGeom prst="rect">
                      <a:avLst/>
                    </a:prstGeom>
                  </pic:spPr>
                </pic:pic>
              </a:graphicData>
            </a:graphic>
          </wp:inline>
        </w:drawing>
      </w:r>
    </w:p>
    <w:p w14:paraId="08E37654" w14:textId="47E37A14" w:rsidR="000F5428" w:rsidRPr="00481F13" w:rsidRDefault="000F5428" w:rsidP="00481F13">
      <w:pPr>
        <w:pStyle w:val="Heading2"/>
        <w:spacing w:before="0"/>
        <w:rPr>
          <w:rFonts w:ascii="Times New Roman" w:hAnsi="Times New Roman" w:cs="Times New Roman"/>
          <w:color w:val="auto"/>
          <w:sz w:val="28"/>
          <w:szCs w:val="28"/>
        </w:rPr>
      </w:pPr>
      <w:bookmarkStart w:id="10" w:name="_Toc182205537"/>
      <w:r w:rsidRPr="00481F13">
        <w:rPr>
          <w:rFonts w:ascii="Times New Roman" w:hAnsi="Times New Roman" w:cs="Times New Roman"/>
          <w:color w:val="auto"/>
          <w:sz w:val="28"/>
          <w:szCs w:val="28"/>
        </w:rPr>
        <w:lastRenderedPageBreak/>
        <w:t>2.4 Outlier Detection</w:t>
      </w:r>
      <w:bookmarkEnd w:id="10"/>
    </w:p>
    <w:p w14:paraId="193F3448" w14:textId="77777777" w:rsidR="000F5428" w:rsidRPr="00757B2F" w:rsidRDefault="000F5428" w:rsidP="00757B2F">
      <w:pPr>
        <w:spacing w:before="240"/>
        <w:jc w:val="both"/>
        <w:rPr>
          <w:rFonts w:ascii="Times New Roman" w:hAnsi="Times New Roman" w:cs="Times New Roman"/>
          <w:sz w:val="24"/>
          <w:szCs w:val="24"/>
        </w:rPr>
      </w:pPr>
      <w:r w:rsidRPr="00757B2F">
        <w:rPr>
          <w:rFonts w:ascii="Times New Roman" w:hAnsi="Times New Roman" w:cs="Times New Roman"/>
          <w:sz w:val="24"/>
          <w:szCs w:val="24"/>
        </w:rPr>
        <w:t>Outliers were detected using visual and statistical analysis. Thresholds were set, for instance, filtering customers with over eight service calls as potential outliers in dissatisfaction.</w:t>
      </w:r>
    </w:p>
    <w:p w14:paraId="28C577BD" w14:textId="20CE76A5" w:rsidR="000F5428" w:rsidRDefault="00106E18" w:rsidP="00106E18">
      <w:pPr>
        <w:jc w:val="center"/>
        <w:rPr>
          <w:rFonts w:ascii="Times New Roman" w:hAnsi="Times New Roman" w:cs="Times New Roman"/>
        </w:rPr>
      </w:pPr>
      <w:r w:rsidRPr="00106E18">
        <w:rPr>
          <w:rFonts w:ascii="Times New Roman" w:hAnsi="Times New Roman" w:cs="Times New Roman"/>
          <w:noProof/>
        </w:rPr>
        <w:drawing>
          <wp:inline distT="0" distB="0" distL="0" distR="0" wp14:anchorId="79E1526E" wp14:editId="084030E4">
            <wp:extent cx="5395059" cy="3182278"/>
            <wp:effectExtent l="0" t="0" r="0" b="0"/>
            <wp:docPr id="545987393" name="Picture 1" descr="A green rectangular ba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87393" name="Picture 1" descr="A green rectangular bar with white text&#10;&#10;Description automatically generated"/>
                    <pic:cNvPicPr/>
                  </pic:nvPicPr>
                  <pic:blipFill>
                    <a:blip r:embed="rId19"/>
                    <a:stretch>
                      <a:fillRect/>
                    </a:stretch>
                  </pic:blipFill>
                  <pic:spPr>
                    <a:xfrm>
                      <a:off x="0" y="0"/>
                      <a:ext cx="5398575" cy="3184352"/>
                    </a:xfrm>
                    <a:prstGeom prst="rect">
                      <a:avLst/>
                    </a:prstGeom>
                  </pic:spPr>
                </pic:pic>
              </a:graphicData>
            </a:graphic>
          </wp:inline>
        </w:drawing>
      </w:r>
    </w:p>
    <w:p w14:paraId="38F73D13" w14:textId="77777777" w:rsidR="0073484F" w:rsidRDefault="0073484F" w:rsidP="00106E18">
      <w:pPr>
        <w:jc w:val="center"/>
        <w:rPr>
          <w:rFonts w:ascii="Times New Roman" w:hAnsi="Times New Roman" w:cs="Times New Roman"/>
        </w:rPr>
      </w:pPr>
    </w:p>
    <w:p w14:paraId="07DB8BEF" w14:textId="77777777" w:rsidR="0073484F" w:rsidRDefault="0073484F" w:rsidP="00106E18">
      <w:pPr>
        <w:jc w:val="center"/>
        <w:rPr>
          <w:rFonts w:ascii="Times New Roman" w:hAnsi="Times New Roman" w:cs="Times New Roman"/>
        </w:rPr>
      </w:pPr>
    </w:p>
    <w:p w14:paraId="0A99DF65" w14:textId="77777777" w:rsidR="0073484F" w:rsidRDefault="0073484F" w:rsidP="00106E18">
      <w:pPr>
        <w:jc w:val="center"/>
        <w:rPr>
          <w:rFonts w:ascii="Times New Roman" w:hAnsi="Times New Roman" w:cs="Times New Roman"/>
        </w:rPr>
      </w:pPr>
    </w:p>
    <w:p w14:paraId="4C236A12" w14:textId="77777777" w:rsidR="0073484F" w:rsidRDefault="0073484F" w:rsidP="00106E18">
      <w:pPr>
        <w:jc w:val="center"/>
        <w:rPr>
          <w:rFonts w:ascii="Times New Roman" w:hAnsi="Times New Roman" w:cs="Times New Roman"/>
        </w:rPr>
      </w:pPr>
    </w:p>
    <w:p w14:paraId="4E71FEF1" w14:textId="77777777" w:rsidR="0073484F" w:rsidRDefault="0073484F" w:rsidP="00106E18">
      <w:pPr>
        <w:jc w:val="center"/>
        <w:rPr>
          <w:rFonts w:ascii="Times New Roman" w:hAnsi="Times New Roman" w:cs="Times New Roman"/>
        </w:rPr>
      </w:pPr>
    </w:p>
    <w:p w14:paraId="20AFD335" w14:textId="77777777" w:rsidR="0073484F" w:rsidRDefault="0073484F" w:rsidP="00106E18">
      <w:pPr>
        <w:jc w:val="center"/>
        <w:rPr>
          <w:rFonts w:ascii="Times New Roman" w:hAnsi="Times New Roman" w:cs="Times New Roman"/>
        </w:rPr>
      </w:pPr>
    </w:p>
    <w:p w14:paraId="24AA7BC9" w14:textId="77777777" w:rsidR="0073484F" w:rsidRDefault="0073484F" w:rsidP="00106E18">
      <w:pPr>
        <w:jc w:val="center"/>
        <w:rPr>
          <w:rFonts w:ascii="Times New Roman" w:hAnsi="Times New Roman" w:cs="Times New Roman"/>
        </w:rPr>
      </w:pPr>
    </w:p>
    <w:p w14:paraId="06AEBFA9" w14:textId="77777777" w:rsidR="0073484F" w:rsidRDefault="0073484F" w:rsidP="00106E18">
      <w:pPr>
        <w:jc w:val="center"/>
        <w:rPr>
          <w:rFonts w:ascii="Times New Roman" w:hAnsi="Times New Roman" w:cs="Times New Roman"/>
        </w:rPr>
      </w:pPr>
    </w:p>
    <w:p w14:paraId="76D2528F" w14:textId="77777777" w:rsidR="0073484F" w:rsidRDefault="0073484F" w:rsidP="00106E18">
      <w:pPr>
        <w:jc w:val="center"/>
        <w:rPr>
          <w:rFonts w:ascii="Times New Roman" w:hAnsi="Times New Roman" w:cs="Times New Roman"/>
        </w:rPr>
      </w:pPr>
    </w:p>
    <w:p w14:paraId="498E1A6C" w14:textId="77777777" w:rsidR="0073484F" w:rsidRDefault="0073484F" w:rsidP="00106E18">
      <w:pPr>
        <w:jc w:val="center"/>
        <w:rPr>
          <w:rFonts w:ascii="Times New Roman" w:hAnsi="Times New Roman" w:cs="Times New Roman"/>
        </w:rPr>
      </w:pPr>
    </w:p>
    <w:p w14:paraId="1FAA725C" w14:textId="77777777" w:rsidR="0073484F" w:rsidRDefault="0073484F" w:rsidP="00106E18">
      <w:pPr>
        <w:jc w:val="center"/>
        <w:rPr>
          <w:rFonts w:ascii="Times New Roman" w:hAnsi="Times New Roman" w:cs="Times New Roman"/>
        </w:rPr>
      </w:pPr>
    </w:p>
    <w:p w14:paraId="3A9F1D67" w14:textId="77777777" w:rsidR="0073484F" w:rsidRPr="001733F8" w:rsidRDefault="0073484F" w:rsidP="00106E18">
      <w:pPr>
        <w:jc w:val="center"/>
        <w:rPr>
          <w:rFonts w:ascii="Times New Roman" w:hAnsi="Times New Roman" w:cs="Times New Roman"/>
        </w:rPr>
      </w:pPr>
    </w:p>
    <w:p w14:paraId="3A8F4F5F" w14:textId="6C4EC3F1" w:rsidR="000F5428" w:rsidRPr="00481F13" w:rsidRDefault="000F5428" w:rsidP="00481F13">
      <w:pPr>
        <w:pStyle w:val="Heading1"/>
        <w:spacing w:before="0"/>
        <w:ind w:left="360"/>
        <w:jc w:val="center"/>
        <w:rPr>
          <w:rFonts w:ascii="Times New Roman" w:hAnsi="Times New Roman" w:cs="Times New Roman"/>
          <w:color w:val="auto"/>
        </w:rPr>
      </w:pPr>
      <w:bookmarkStart w:id="11" w:name="_Toc182205538"/>
      <w:r w:rsidRPr="00481F13">
        <w:rPr>
          <w:rFonts w:ascii="Times New Roman" w:hAnsi="Times New Roman" w:cs="Times New Roman"/>
          <w:color w:val="auto"/>
        </w:rPr>
        <w:lastRenderedPageBreak/>
        <w:t>Feature Engineering and Selection</w:t>
      </w:r>
      <w:bookmarkEnd w:id="11"/>
    </w:p>
    <w:p w14:paraId="0226856C" w14:textId="6EE30D06" w:rsidR="000E48E9" w:rsidRPr="000E48E9" w:rsidRDefault="000E48E9" w:rsidP="00757B2F">
      <w:pPr>
        <w:spacing w:before="240"/>
        <w:jc w:val="both"/>
        <w:rPr>
          <w:rFonts w:ascii="Times New Roman" w:hAnsi="Times New Roman" w:cs="Times New Roman"/>
          <w:sz w:val="24"/>
          <w:szCs w:val="24"/>
        </w:rPr>
      </w:pPr>
      <w:r w:rsidRPr="000E48E9">
        <w:rPr>
          <w:rFonts w:ascii="Times New Roman" w:hAnsi="Times New Roman" w:cs="Times New Roman"/>
          <w:sz w:val="24"/>
          <w:szCs w:val="24"/>
        </w:rPr>
        <w:t xml:space="preserve">Feature engineering is an essential step in preparing data for machine learning models. This process involves creating new features that can improve the predictive power of the model and encoding categorical variables. In this project, several features were </w:t>
      </w:r>
      <w:r w:rsidR="00757B2F" w:rsidRPr="000E48E9">
        <w:rPr>
          <w:rFonts w:ascii="Times New Roman" w:hAnsi="Times New Roman" w:cs="Times New Roman"/>
          <w:sz w:val="24"/>
          <w:szCs w:val="24"/>
        </w:rPr>
        <w:t>engineered,</w:t>
      </w:r>
      <w:r w:rsidRPr="000E48E9">
        <w:rPr>
          <w:rFonts w:ascii="Times New Roman" w:hAnsi="Times New Roman" w:cs="Times New Roman"/>
          <w:sz w:val="24"/>
          <w:szCs w:val="24"/>
        </w:rPr>
        <w:t xml:space="preserve"> and redundant columns were removed to enhance the model's performance.</w:t>
      </w:r>
    </w:p>
    <w:p w14:paraId="1AD93BBB" w14:textId="6EA5424E" w:rsidR="000E48E9" w:rsidRPr="00DF7175" w:rsidRDefault="00DF7175" w:rsidP="00DF7175">
      <w:pPr>
        <w:pStyle w:val="Heading2"/>
        <w:rPr>
          <w:rFonts w:ascii="Times New Roman" w:hAnsi="Times New Roman" w:cs="Times New Roman"/>
          <w:color w:val="auto"/>
          <w:sz w:val="28"/>
          <w:szCs w:val="28"/>
        </w:rPr>
      </w:pPr>
      <w:bookmarkStart w:id="12" w:name="_Toc182205539"/>
      <w:r>
        <w:rPr>
          <w:rFonts w:ascii="Times New Roman" w:hAnsi="Times New Roman" w:cs="Times New Roman"/>
          <w:color w:val="auto"/>
          <w:sz w:val="28"/>
          <w:szCs w:val="28"/>
        </w:rPr>
        <w:t>3</w:t>
      </w:r>
      <w:r w:rsidRPr="00481F13">
        <w:rPr>
          <w:rFonts w:ascii="Times New Roman" w:hAnsi="Times New Roman" w:cs="Times New Roman"/>
          <w:color w:val="auto"/>
          <w:sz w:val="28"/>
          <w:szCs w:val="28"/>
        </w:rPr>
        <w:t xml:space="preserve">.1 </w:t>
      </w:r>
      <w:r w:rsidR="000E48E9" w:rsidRPr="00DF7175">
        <w:rPr>
          <w:rFonts w:ascii="Times New Roman" w:hAnsi="Times New Roman" w:cs="Times New Roman"/>
          <w:color w:val="auto"/>
          <w:sz w:val="28"/>
          <w:szCs w:val="28"/>
        </w:rPr>
        <w:t>Creating Aggregated Features</w:t>
      </w:r>
      <w:bookmarkEnd w:id="12"/>
    </w:p>
    <w:p w14:paraId="1AD530F5" w14:textId="77777777" w:rsidR="000E48E9" w:rsidRPr="000E48E9" w:rsidRDefault="000E48E9" w:rsidP="00757B2F">
      <w:pPr>
        <w:spacing w:before="240"/>
        <w:jc w:val="both"/>
        <w:rPr>
          <w:rFonts w:ascii="Times New Roman" w:hAnsi="Times New Roman" w:cs="Times New Roman"/>
          <w:sz w:val="24"/>
          <w:szCs w:val="24"/>
        </w:rPr>
      </w:pPr>
      <w:r w:rsidRPr="000E48E9">
        <w:rPr>
          <w:rFonts w:ascii="Times New Roman" w:hAnsi="Times New Roman" w:cs="Times New Roman"/>
          <w:sz w:val="24"/>
          <w:szCs w:val="24"/>
        </w:rPr>
        <w:t>To capture the overall usage, charges, and call frequency of each customer, three new features were created:</w:t>
      </w:r>
    </w:p>
    <w:p w14:paraId="7FC3DE13" w14:textId="77777777" w:rsidR="000E48E9" w:rsidRPr="002A33C1" w:rsidRDefault="000E48E9" w:rsidP="002A33C1">
      <w:pPr>
        <w:pStyle w:val="ListParagraph"/>
        <w:numPr>
          <w:ilvl w:val="0"/>
          <w:numId w:val="32"/>
        </w:numPr>
        <w:spacing w:before="240"/>
        <w:jc w:val="both"/>
        <w:rPr>
          <w:rFonts w:ascii="Times New Roman" w:hAnsi="Times New Roman" w:cs="Times New Roman"/>
          <w:sz w:val="24"/>
          <w:szCs w:val="24"/>
        </w:rPr>
      </w:pPr>
      <w:r w:rsidRPr="002A33C1">
        <w:rPr>
          <w:rFonts w:ascii="Times New Roman" w:hAnsi="Times New Roman" w:cs="Times New Roman"/>
          <w:sz w:val="24"/>
          <w:szCs w:val="24"/>
        </w:rPr>
        <w:t>Total Charge: Sum of the charges from day, evening, night, and international calls. This feature represents the overall charges incurred by the customer.</w:t>
      </w:r>
    </w:p>
    <w:p w14:paraId="162D7794" w14:textId="0B999859" w:rsidR="000E48E9" w:rsidRPr="002A33C1" w:rsidRDefault="000E48E9" w:rsidP="002A33C1">
      <w:pPr>
        <w:pStyle w:val="ListParagraph"/>
        <w:numPr>
          <w:ilvl w:val="0"/>
          <w:numId w:val="32"/>
        </w:numPr>
        <w:spacing w:before="240"/>
        <w:jc w:val="both"/>
        <w:rPr>
          <w:rFonts w:ascii="Times New Roman" w:hAnsi="Times New Roman" w:cs="Times New Roman"/>
          <w:sz w:val="24"/>
          <w:szCs w:val="24"/>
        </w:rPr>
      </w:pPr>
      <w:r w:rsidRPr="002A33C1">
        <w:rPr>
          <w:rFonts w:ascii="Times New Roman" w:hAnsi="Times New Roman" w:cs="Times New Roman"/>
          <w:sz w:val="24"/>
          <w:szCs w:val="24"/>
        </w:rPr>
        <w:t>Total Usage: Sum of the usage minutes across day, evening, night, and international calls. This feature gives a measure of the total time customers spend on calls.</w:t>
      </w:r>
    </w:p>
    <w:p w14:paraId="13D95C2C" w14:textId="03BED352" w:rsidR="002A33C1" w:rsidRPr="002A33C1" w:rsidRDefault="000E48E9" w:rsidP="002A33C1">
      <w:pPr>
        <w:pStyle w:val="ListParagraph"/>
        <w:numPr>
          <w:ilvl w:val="0"/>
          <w:numId w:val="32"/>
        </w:numPr>
        <w:spacing w:before="240"/>
        <w:jc w:val="both"/>
        <w:rPr>
          <w:rFonts w:ascii="Times New Roman" w:hAnsi="Times New Roman" w:cs="Times New Roman"/>
          <w:sz w:val="24"/>
          <w:szCs w:val="24"/>
        </w:rPr>
      </w:pPr>
      <w:r w:rsidRPr="002A33C1">
        <w:rPr>
          <w:rFonts w:ascii="Times New Roman" w:hAnsi="Times New Roman" w:cs="Times New Roman"/>
          <w:sz w:val="24"/>
          <w:szCs w:val="24"/>
        </w:rPr>
        <w:t>Total Calls: Sum of the call counts across day, evening, night, and international periods. This feature captures the total number of calls a customer made.</w:t>
      </w:r>
    </w:p>
    <w:p w14:paraId="061458B7" w14:textId="70D22B21" w:rsidR="000E48E9" w:rsidRPr="00DF7175" w:rsidRDefault="00DF7175" w:rsidP="00DF7175">
      <w:pPr>
        <w:pStyle w:val="Heading2"/>
        <w:spacing w:before="0"/>
        <w:rPr>
          <w:rFonts w:ascii="Times New Roman" w:hAnsi="Times New Roman" w:cs="Times New Roman"/>
          <w:color w:val="auto"/>
          <w:sz w:val="28"/>
          <w:szCs w:val="28"/>
        </w:rPr>
      </w:pPr>
      <w:bookmarkStart w:id="13" w:name="_Toc182205540"/>
      <w:r>
        <w:rPr>
          <w:rFonts w:ascii="Times New Roman" w:hAnsi="Times New Roman" w:cs="Times New Roman"/>
          <w:color w:val="auto"/>
          <w:sz w:val="28"/>
          <w:szCs w:val="28"/>
        </w:rPr>
        <w:t>3</w:t>
      </w:r>
      <w:r w:rsidRPr="00481F13">
        <w:rPr>
          <w:rFonts w:ascii="Times New Roman" w:hAnsi="Times New Roman" w:cs="Times New Roman"/>
          <w:color w:val="auto"/>
          <w:sz w:val="28"/>
          <w:szCs w:val="28"/>
        </w:rPr>
        <w:t>.</w:t>
      </w:r>
      <w:r>
        <w:rPr>
          <w:rFonts w:ascii="Times New Roman" w:hAnsi="Times New Roman" w:cs="Times New Roman"/>
          <w:color w:val="auto"/>
          <w:sz w:val="28"/>
          <w:szCs w:val="28"/>
        </w:rPr>
        <w:t>2</w:t>
      </w:r>
      <w:r w:rsidRPr="00481F13">
        <w:rPr>
          <w:rFonts w:ascii="Times New Roman" w:hAnsi="Times New Roman" w:cs="Times New Roman"/>
          <w:color w:val="auto"/>
          <w:sz w:val="28"/>
          <w:szCs w:val="28"/>
        </w:rPr>
        <w:t xml:space="preserve"> </w:t>
      </w:r>
      <w:r w:rsidR="000E48E9" w:rsidRPr="00DF7175">
        <w:rPr>
          <w:rFonts w:ascii="Times New Roman" w:hAnsi="Times New Roman" w:cs="Times New Roman"/>
          <w:color w:val="auto"/>
          <w:sz w:val="28"/>
          <w:szCs w:val="28"/>
        </w:rPr>
        <w:t>Dropping Redundant Columns</w:t>
      </w:r>
      <w:bookmarkEnd w:id="13"/>
    </w:p>
    <w:p w14:paraId="559C1482" w14:textId="77777777" w:rsidR="000E48E9" w:rsidRPr="00757B2F" w:rsidRDefault="000E48E9" w:rsidP="00757B2F">
      <w:pPr>
        <w:spacing w:before="240"/>
        <w:jc w:val="both"/>
        <w:rPr>
          <w:rFonts w:ascii="Times New Roman" w:hAnsi="Times New Roman" w:cs="Times New Roman"/>
          <w:sz w:val="24"/>
          <w:szCs w:val="24"/>
        </w:rPr>
      </w:pPr>
      <w:r w:rsidRPr="000E48E9">
        <w:rPr>
          <w:rFonts w:ascii="Times New Roman" w:hAnsi="Times New Roman" w:cs="Times New Roman"/>
          <w:sz w:val="24"/>
          <w:szCs w:val="24"/>
        </w:rPr>
        <w:t>Since the individual charge, minutes, and call columns have been aggregated into the new features, the original columns were dropped to reduce dimensionality and potential multicollinearity.</w:t>
      </w:r>
    </w:p>
    <w:p w14:paraId="3F626C8A" w14:textId="250879DE" w:rsidR="000E48E9" w:rsidRDefault="000E48E9" w:rsidP="000E48E9">
      <w:pPr>
        <w:tabs>
          <w:tab w:val="left" w:pos="2503"/>
        </w:tabs>
        <w:rPr>
          <w:rFonts w:ascii="Times New Roman" w:hAnsi="Times New Roman" w:cs="Times New Roman"/>
        </w:rPr>
      </w:pPr>
      <w:r w:rsidRPr="000E48E9">
        <w:rPr>
          <w:rFonts w:ascii="Times New Roman" w:hAnsi="Times New Roman" w:cs="Times New Roman"/>
          <w:noProof/>
        </w:rPr>
        <w:drawing>
          <wp:inline distT="0" distB="0" distL="0" distR="0" wp14:anchorId="5137F7EA" wp14:editId="12E50ABA">
            <wp:extent cx="6121064" cy="464311"/>
            <wp:effectExtent l="0" t="0" r="0" b="0"/>
            <wp:docPr id="78854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48463" name=""/>
                    <pic:cNvPicPr/>
                  </pic:nvPicPr>
                  <pic:blipFill>
                    <a:blip r:embed="rId20"/>
                    <a:stretch>
                      <a:fillRect/>
                    </a:stretch>
                  </pic:blipFill>
                  <pic:spPr>
                    <a:xfrm>
                      <a:off x="0" y="0"/>
                      <a:ext cx="6240971" cy="473406"/>
                    </a:xfrm>
                    <a:prstGeom prst="rect">
                      <a:avLst/>
                    </a:prstGeom>
                  </pic:spPr>
                </pic:pic>
              </a:graphicData>
            </a:graphic>
          </wp:inline>
        </w:drawing>
      </w:r>
    </w:p>
    <w:p w14:paraId="721DB022" w14:textId="7782C867" w:rsidR="000E48E9" w:rsidRPr="00757B2F" w:rsidRDefault="000E48E9" w:rsidP="00757B2F">
      <w:pPr>
        <w:spacing w:before="240"/>
        <w:jc w:val="both"/>
        <w:rPr>
          <w:rFonts w:ascii="Times New Roman" w:hAnsi="Times New Roman" w:cs="Times New Roman"/>
          <w:sz w:val="24"/>
          <w:szCs w:val="24"/>
        </w:rPr>
      </w:pPr>
      <w:r w:rsidRPr="00757B2F">
        <w:rPr>
          <w:rFonts w:ascii="Times New Roman" w:hAnsi="Times New Roman" w:cs="Times New Roman"/>
          <w:sz w:val="24"/>
          <w:szCs w:val="24"/>
        </w:rPr>
        <w:t>Additionally, the phone number and state columns were removed, as these features are not expected to be predictive of churn and could introduce unnecessary noise.</w:t>
      </w:r>
    </w:p>
    <w:p w14:paraId="3871ED88" w14:textId="2043DB5B" w:rsidR="000E48E9" w:rsidRDefault="000E48E9" w:rsidP="000E48E9">
      <w:pPr>
        <w:tabs>
          <w:tab w:val="left" w:pos="2503"/>
        </w:tabs>
        <w:spacing w:before="240"/>
        <w:jc w:val="center"/>
        <w:rPr>
          <w:rFonts w:ascii="Times New Roman" w:hAnsi="Times New Roman" w:cs="Times New Roman"/>
        </w:rPr>
      </w:pPr>
      <w:r w:rsidRPr="000E48E9">
        <w:rPr>
          <w:rFonts w:ascii="Times New Roman" w:hAnsi="Times New Roman" w:cs="Times New Roman"/>
          <w:noProof/>
        </w:rPr>
        <w:drawing>
          <wp:inline distT="0" distB="0" distL="0" distR="0" wp14:anchorId="6642F844" wp14:editId="6105E5D6">
            <wp:extent cx="5165750" cy="648182"/>
            <wp:effectExtent l="0" t="0" r="0" b="0"/>
            <wp:docPr id="16367937" name="Picture 1" descr="A close up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937" name="Picture 1" descr="A close up of a phone&#10;&#10;Description automatically generated"/>
                    <pic:cNvPicPr/>
                  </pic:nvPicPr>
                  <pic:blipFill>
                    <a:blip r:embed="rId21"/>
                    <a:stretch>
                      <a:fillRect/>
                    </a:stretch>
                  </pic:blipFill>
                  <pic:spPr>
                    <a:xfrm>
                      <a:off x="0" y="0"/>
                      <a:ext cx="5209408" cy="653660"/>
                    </a:xfrm>
                    <a:prstGeom prst="rect">
                      <a:avLst/>
                    </a:prstGeom>
                  </pic:spPr>
                </pic:pic>
              </a:graphicData>
            </a:graphic>
          </wp:inline>
        </w:drawing>
      </w:r>
    </w:p>
    <w:p w14:paraId="6D887AB6" w14:textId="48AB12E9" w:rsidR="000E48E9" w:rsidRPr="000E48E9" w:rsidRDefault="000E48E9" w:rsidP="00757B2F">
      <w:pPr>
        <w:spacing w:before="240"/>
        <w:jc w:val="both"/>
        <w:rPr>
          <w:rFonts w:ascii="Times New Roman" w:hAnsi="Times New Roman" w:cs="Times New Roman"/>
          <w:sz w:val="24"/>
          <w:szCs w:val="24"/>
        </w:rPr>
      </w:pPr>
      <w:r w:rsidRPr="00757B2F">
        <w:rPr>
          <w:rFonts w:ascii="Times New Roman" w:hAnsi="Times New Roman" w:cs="Times New Roman"/>
          <w:sz w:val="24"/>
          <w:szCs w:val="24"/>
        </w:rPr>
        <w:t>The dataset was then prepared for modeling by separating the target variable (churn) and encoding it using label encoding to convert it into a numerical format. To handle categorical features within the dataset, a custom function was applied to label-encode these columns consistently across the training and test sets. These features of engineering steps streamline the data and make it ready for model training, improving the likelihood of uncovering meaningful patterns related to customer churn.</w:t>
      </w:r>
    </w:p>
    <w:p w14:paraId="582D81AC" w14:textId="77777777" w:rsidR="000E48E9" w:rsidRPr="001733F8" w:rsidRDefault="000E48E9" w:rsidP="000E48E9">
      <w:pPr>
        <w:tabs>
          <w:tab w:val="left" w:pos="2503"/>
        </w:tabs>
        <w:rPr>
          <w:rFonts w:ascii="Times New Roman" w:hAnsi="Times New Roman" w:cs="Times New Roman"/>
        </w:rPr>
      </w:pPr>
    </w:p>
    <w:p w14:paraId="261D4A5C" w14:textId="68DF6CCA" w:rsidR="000F5428" w:rsidRDefault="000F5428" w:rsidP="00481F13">
      <w:pPr>
        <w:pStyle w:val="Heading1"/>
        <w:spacing w:before="0"/>
        <w:ind w:left="360"/>
        <w:jc w:val="center"/>
        <w:rPr>
          <w:rFonts w:ascii="Times New Roman" w:hAnsi="Times New Roman" w:cs="Times New Roman"/>
          <w:color w:val="auto"/>
        </w:rPr>
      </w:pPr>
      <w:bookmarkStart w:id="14" w:name="_Toc182205541"/>
      <w:r w:rsidRPr="00481F13">
        <w:rPr>
          <w:rFonts w:ascii="Times New Roman" w:hAnsi="Times New Roman" w:cs="Times New Roman"/>
          <w:color w:val="auto"/>
        </w:rPr>
        <w:lastRenderedPageBreak/>
        <w:t>Model Development and Evaluation</w:t>
      </w:r>
      <w:bookmarkEnd w:id="14"/>
    </w:p>
    <w:p w14:paraId="79D7A294" w14:textId="6ABA5F90" w:rsidR="00BF7004" w:rsidRPr="00757B2F" w:rsidRDefault="00BF7004" w:rsidP="00757B2F">
      <w:pPr>
        <w:pStyle w:val="Heading2"/>
        <w:spacing w:before="0"/>
        <w:rPr>
          <w:rFonts w:ascii="Times New Roman" w:hAnsi="Times New Roman" w:cs="Times New Roman"/>
          <w:color w:val="auto"/>
          <w:sz w:val="28"/>
          <w:szCs w:val="28"/>
        </w:rPr>
      </w:pPr>
      <w:bookmarkStart w:id="15" w:name="_Toc182205542"/>
      <w:r w:rsidRPr="00481F13">
        <w:rPr>
          <w:rFonts w:ascii="Times New Roman" w:hAnsi="Times New Roman" w:cs="Times New Roman"/>
          <w:color w:val="auto"/>
          <w:sz w:val="28"/>
          <w:szCs w:val="28"/>
        </w:rPr>
        <w:t>4.1 Model Selection</w:t>
      </w:r>
      <w:bookmarkEnd w:id="15"/>
    </w:p>
    <w:p w14:paraId="1100A58D" w14:textId="77777777" w:rsidR="005D29BC" w:rsidRPr="00757B2F" w:rsidRDefault="005D29BC" w:rsidP="00757B2F">
      <w:pPr>
        <w:spacing w:before="240"/>
        <w:jc w:val="both"/>
        <w:rPr>
          <w:rFonts w:ascii="Times New Roman" w:hAnsi="Times New Roman" w:cs="Times New Roman"/>
          <w:sz w:val="24"/>
          <w:szCs w:val="24"/>
        </w:rPr>
      </w:pPr>
      <w:r w:rsidRPr="005D29BC">
        <w:rPr>
          <w:rFonts w:ascii="Times New Roman" w:hAnsi="Times New Roman" w:cs="Times New Roman"/>
          <w:sz w:val="24"/>
          <w:szCs w:val="24"/>
        </w:rPr>
        <w:t xml:space="preserve">This project explored several classification models to predict customer churn. The chosen algorithms include Logistic Regression, Random Forest, Gradient Boosting, AdaBoost, Decision Tree, </w:t>
      </w:r>
      <w:proofErr w:type="spellStart"/>
      <w:r w:rsidRPr="005D29BC">
        <w:rPr>
          <w:rFonts w:ascii="Times New Roman" w:hAnsi="Times New Roman" w:cs="Times New Roman"/>
          <w:sz w:val="24"/>
          <w:szCs w:val="24"/>
        </w:rPr>
        <w:t>XGBoost</w:t>
      </w:r>
      <w:proofErr w:type="spellEnd"/>
      <w:r w:rsidRPr="005D29BC">
        <w:rPr>
          <w:rFonts w:ascii="Times New Roman" w:hAnsi="Times New Roman" w:cs="Times New Roman"/>
          <w:sz w:val="24"/>
          <w:szCs w:val="24"/>
        </w:rPr>
        <w:t xml:space="preserve">, </w:t>
      </w:r>
      <w:proofErr w:type="spellStart"/>
      <w:r w:rsidRPr="005D29BC">
        <w:rPr>
          <w:rFonts w:ascii="Times New Roman" w:hAnsi="Times New Roman" w:cs="Times New Roman"/>
          <w:sz w:val="24"/>
          <w:szCs w:val="24"/>
        </w:rPr>
        <w:t>LightGBM</w:t>
      </w:r>
      <w:proofErr w:type="spellEnd"/>
      <w:r w:rsidRPr="005D29BC">
        <w:rPr>
          <w:rFonts w:ascii="Times New Roman" w:hAnsi="Times New Roman" w:cs="Times New Roman"/>
          <w:sz w:val="24"/>
          <w:szCs w:val="24"/>
        </w:rPr>
        <w:t xml:space="preserve">, Extra Trees, and </w:t>
      </w:r>
      <w:proofErr w:type="spellStart"/>
      <w:r w:rsidRPr="005D29BC">
        <w:rPr>
          <w:rFonts w:ascii="Times New Roman" w:hAnsi="Times New Roman" w:cs="Times New Roman"/>
          <w:sz w:val="24"/>
          <w:szCs w:val="24"/>
        </w:rPr>
        <w:t>CatBoost</w:t>
      </w:r>
      <w:proofErr w:type="spellEnd"/>
      <w:r w:rsidRPr="005D29BC">
        <w:rPr>
          <w:rFonts w:ascii="Times New Roman" w:hAnsi="Times New Roman" w:cs="Times New Roman"/>
          <w:sz w:val="24"/>
          <w:szCs w:val="24"/>
        </w:rPr>
        <w:t>. These models were selected for their proven effectiveness in classification tasks and their ability to handle a mix of numerical and categorical features.</w:t>
      </w:r>
    </w:p>
    <w:p w14:paraId="683CDF2F" w14:textId="7E74B3D9" w:rsidR="00BF7004" w:rsidRPr="005D29BC" w:rsidRDefault="00BF7004" w:rsidP="00BF7004">
      <w:pPr>
        <w:pStyle w:val="Heading2"/>
        <w:spacing w:before="0"/>
        <w:rPr>
          <w:rFonts w:ascii="Times New Roman" w:hAnsi="Times New Roman" w:cs="Times New Roman"/>
          <w:color w:val="auto"/>
          <w:sz w:val="28"/>
          <w:szCs w:val="28"/>
        </w:rPr>
      </w:pPr>
      <w:bookmarkStart w:id="16" w:name="_Toc182205543"/>
      <w:r w:rsidRPr="00481F13">
        <w:rPr>
          <w:rFonts w:ascii="Times New Roman" w:hAnsi="Times New Roman" w:cs="Times New Roman"/>
          <w:color w:val="auto"/>
          <w:sz w:val="28"/>
          <w:szCs w:val="28"/>
        </w:rPr>
        <w:t>4.2 Model Training and Hyperparameter Tuning</w:t>
      </w:r>
      <w:bookmarkEnd w:id="16"/>
    </w:p>
    <w:p w14:paraId="60DBCB9E" w14:textId="77777777" w:rsidR="005D29BC" w:rsidRPr="005D29BC" w:rsidRDefault="005D29BC" w:rsidP="00757B2F">
      <w:pPr>
        <w:spacing w:before="240"/>
        <w:jc w:val="both"/>
        <w:rPr>
          <w:rFonts w:ascii="Times New Roman" w:hAnsi="Times New Roman" w:cs="Times New Roman"/>
          <w:sz w:val="24"/>
          <w:szCs w:val="24"/>
        </w:rPr>
      </w:pPr>
      <w:r w:rsidRPr="005D29BC">
        <w:rPr>
          <w:rFonts w:ascii="Times New Roman" w:hAnsi="Times New Roman" w:cs="Times New Roman"/>
          <w:sz w:val="24"/>
          <w:szCs w:val="24"/>
        </w:rPr>
        <w:t>Before training, the dataset was split into training (80%) and testing (20%) sets using stratified sampling to maintain the class distribution across both sets. This ensures a reliable evaluation of the models' ability to generalize to unseen data.</w:t>
      </w:r>
    </w:p>
    <w:p w14:paraId="49F5AAB2" w14:textId="3AC18B6A" w:rsidR="00BF7004" w:rsidRPr="00757B2F" w:rsidRDefault="005D29BC" w:rsidP="00757B2F">
      <w:pPr>
        <w:spacing w:before="240"/>
        <w:jc w:val="both"/>
        <w:rPr>
          <w:rFonts w:ascii="Times New Roman" w:hAnsi="Times New Roman" w:cs="Times New Roman"/>
          <w:sz w:val="24"/>
          <w:szCs w:val="24"/>
        </w:rPr>
      </w:pPr>
      <w:r w:rsidRPr="005D29BC">
        <w:rPr>
          <w:rFonts w:ascii="Times New Roman" w:hAnsi="Times New Roman" w:cs="Times New Roman"/>
          <w:sz w:val="24"/>
          <w:szCs w:val="24"/>
        </w:rPr>
        <w:t xml:space="preserve">Hyperparameter tuning was crucial for optimizing each model's performance. Optimal hyperparameters for each algorithm were determined through </w:t>
      </w:r>
      <w:proofErr w:type="spellStart"/>
      <w:r w:rsidRPr="00757B2F">
        <w:rPr>
          <w:rFonts w:ascii="Times New Roman" w:hAnsi="Times New Roman" w:cs="Times New Roman"/>
          <w:sz w:val="24"/>
          <w:szCs w:val="24"/>
        </w:rPr>
        <w:t>Optuna</w:t>
      </w:r>
      <w:proofErr w:type="spellEnd"/>
      <w:r w:rsidRPr="005D29BC">
        <w:rPr>
          <w:rFonts w:ascii="Times New Roman" w:hAnsi="Times New Roman" w:cs="Times New Roman"/>
          <w:sz w:val="24"/>
          <w:szCs w:val="24"/>
        </w:rPr>
        <w:t>. The best-performing hyperparameter configurations were subsequently used for model training and evaluation.</w:t>
      </w:r>
    </w:p>
    <w:p w14:paraId="1FAFACEA" w14:textId="7A196195" w:rsidR="00BF7004" w:rsidRPr="005D29BC" w:rsidRDefault="00BF7004" w:rsidP="00BF7004">
      <w:pPr>
        <w:pStyle w:val="Heading2"/>
        <w:spacing w:before="0"/>
        <w:rPr>
          <w:rFonts w:ascii="Times New Roman" w:hAnsi="Times New Roman" w:cs="Times New Roman"/>
          <w:color w:val="auto"/>
          <w:sz w:val="28"/>
          <w:szCs w:val="28"/>
        </w:rPr>
      </w:pPr>
      <w:bookmarkStart w:id="17" w:name="_Toc182205544"/>
      <w:r w:rsidRPr="00481F13">
        <w:rPr>
          <w:rFonts w:ascii="Times New Roman" w:hAnsi="Times New Roman" w:cs="Times New Roman"/>
          <w:color w:val="auto"/>
          <w:sz w:val="28"/>
          <w:szCs w:val="28"/>
        </w:rPr>
        <w:t>4.3 Evaluation Metrics</w:t>
      </w:r>
      <w:bookmarkEnd w:id="17"/>
    </w:p>
    <w:p w14:paraId="2A9F9AC8" w14:textId="77777777" w:rsidR="005D29BC" w:rsidRPr="005D29BC" w:rsidRDefault="005D29BC" w:rsidP="00757B2F">
      <w:pPr>
        <w:spacing w:before="240"/>
        <w:jc w:val="both"/>
        <w:rPr>
          <w:rFonts w:ascii="Times New Roman" w:hAnsi="Times New Roman" w:cs="Times New Roman"/>
          <w:sz w:val="24"/>
          <w:szCs w:val="24"/>
        </w:rPr>
      </w:pPr>
      <w:r w:rsidRPr="005D29BC">
        <w:rPr>
          <w:rFonts w:ascii="Times New Roman" w:hAnsi="Times New Roman" w:cs="Times New Roman"/>
          <w:sz w:val="24"/>
          <w:szCs w:val="24"/>
        </w:rPr>
        <w:t>A robust model evaluation framework was implemented, employing 5-fold stratified cross-validation on the training set. This approach provides a more stable estimate of model performance compared to a single train/test split. The following metrics were used to assess each model:</w:t>
      </w:r>
    </w:p>
    <w:p w14:paraId="4801B01D" w14:textId="77777777" w:rsidR="005D29BC" w:rsidRPr="00757B2F" w:rsidRDefault="005D29BC" w:rsidP="00757B2F">
      <w:pPr>
        <w:pStyle w:val="ListParagraph"/>
        <w:numPr>
          <w:ilvl w:val="0"/>
          <w:numId w:val="27"/>
        </w:numPr>
        <w:spacing w:before="240"/>
        <w:jc w:val="both"/>
        <w:rPr>
          <w:rFonts w:ascii="Times New Roman" w:hAnsi="Times New Roman" w:cs="Times New Roman"/>
          <w:sz w:val="24"/>
          <w:szCs w:val="24"/>
        </w:rPr>
      </w:pPr>
      <w:r w:rsidRPr="00757B2F">
        <w:rPr>
          <w:rFonts w:ascii="Times New Roman" w:hAnsi="Times New Roman" w:cs="Times New Roman"/>
          <w:sz w:val="24"/>
          <w:szCs w:val="24"/>
        </w:rPr>
        <w:t>Accuracy: The overall proportion of correctly classified instances.</w:t>
      </w:r>
    </w:p>
    <w:p w14:paraId="03CE30FD" w14:textId="6FCBBC3F" w:rsidR="005D29BC" w:rsidRPr="00757B2F" w:rsidRDefault="005D29BC" w:rsidP="00757B2F">
      <w:pPr>
        <w:pStyle w:val="ListParagraph"/>
        <w:numPr>
          <w:ilvl w:val="0"/>
          <w:numId w:val="27"/>
        </w:numPr>
        <w:spacing w:before="240"/>
        <w:jc w:val="both"/>
        <w:rPr>
          <w:rFonts w:ascii="Times New Roman" w:hAnsi="Times New Roman" w:cs="Times New Roman"/>
          <w:sz w:val="24"/>
          <w:szCs w:val="24"/>
        </w:rPr>
      </w:pPr>
      <w:r w:rsidRPr="00757B2F">
        <w:rPr>
          <w:rFonts w:ascii="Times New Roman" w:hAnsi="Times New Roman" w:cs="Times New Roman"/>
          <w:sz w:val="24"/>
          <w:szCs w:val="24"/>
        </w:rPr>
        <w:t xml:space="preserve">Precision: Out of all instances predicted as churn, the proportion that </w:t>
      </w:r>
      <w:r w:rsidR="00BF7004" w:rsidRPr="00757B2F">
        <w:rPr>
          <w:rFonts w:ascii="Times New Roman" w:hAnsi="Times New Roman" w:cs="Times New Roman"/>
          <w:sz w:val="24"/>
          <w:szCs w:val="24"/>
        </w:rPr>
        <w:t>churned</w:t>
      </w:r>
      <w:r w:rsidRPr="00757B2F">
        <w:rPr>
          <w:rFonts w:ascii="Times New Roman" w:hAnsi="Times New Roman" w:cs="Times New Roman"/>
          <w:sz w:val="24"/>
          <w:szCs w:val="24"/>
        </w:rPr>
        <w:t>.</w:t>
      </w:r>
    </w:p>
    <w:p w14:paraId="183A1555" w14:textId="481CF013" w:rsidR="005D29BC" w:rsidRPr="00757B2F" w:rsidRDefault="005D29BC" w:rsidP="00757B2F">
      <w:pPr>
        <w:pStyle w:val="ListParagraph"/>
        <w:numPr>
          <w:ilvl w:val="0"/>
          <w:numId w:val="27"/>
        </w:numPr>
        <w:spacing w:before="240"/>
        <w:jc w:val="both"/>
        <w:rPr>
          <w:rFonts w:ascii="Times New Roman" w:hAnsi="Times New Roman" w:cs="Times New Roman"/>
          <w:sz w:val="24"/>
          <w:szCs w:val="24"/>
        </w:rPr>
      </w:pPr>
      <w:r w:rsidRPr="00757B2F">
        <w:rPr>
          <w:rFonts w:ascii="Times New Roman" w:hAnsi="Times New Roman" w:cs="Times New Roman"/>
          <w:sz w:val="24"/>
          <w:szCs w:val="24"/>
        </w:rPr>
        <w:t xml:space="preserve">Recall (Sensitivity): Out of all instances that </w:t>
      </w:r>
      <w:r w:rsidR="0073484F" w:rsidRPr="00757B2F">
        <w:rPr>
          <w:rFonts w:ascii="Times New Roman" w:hAnsi="Times New Roman" w:cs="Times New Roman"/>
          <w:sz w:val="24"/>
          <w:szCs w:val="24"/>
        </w:rPr>
        <w:t>churned</w:t>
      </w:r>
      <w:r w:rsidRPr="00757B2F">
        <w:rPr>
          <w:rFonts w:ascii="Times New Roman" w:hAnsi="Times New Roman" w:cs="Times New Roman"/>
          <w:sz w:val="24"/>
          <w:szCs w:val="24"/>
        </w:rPr>
        <w:t>, the proportion correctly identified by the model.</w:t>
      </w:r>
    </w:p>
    <w:p w14:paraId="075112EF" w14:textId="6E842708" w:rsidR="005D29BC" w:rsidRPr="00757B2F" w:rsidRDefault="005D29BC" w:rsidP="00757B2F">
      <w:pPr>
        <w:pStyle w:val="ListParagraph"/>
        <w:numPr>
          <w:ilvl w:val="0"/>
          <w:numId w:val="27"/>
        </w:numPr>
        <w:spacing w:before="240"/>
        <w:jc w:val="both"/>
        <w:rPr>
          <w:rFonts w:ascii="Times New Roman" w:hAnsi="Times New Roman" w:cs="Times New Roman"/>
          <w:sz w:val="24"/>
          <w:szCs w:val="24"/>
        </w:rPr>
      </w:pPr>
      <w:r w:rsidRPr="00757B2F">
        <w:rPr>
          <w:rFonts w:ascii="Times New Roman" w:hAnsi="Times New Roman" w:cs="Times New Roman"/>
          <w:sz w:val="24"/>
          <w:szCs w:val="24"/>
        </w:rPr>
        <w:t xml:space="preserve">F1-Score: The harmonic </w:t>
      </w:r>
      <w:r w:rsidR="00BF7004" w:rsidRPr="00757B2F">
        <w:rPr>
          <w:rFonts w:ascii="Times New Roman" w:hAnsi="Times New Roman" w:cs="Times New Roman"/>
          <w:sz w:val="24"/>
          <w:szCs w:val="24"/>
        </w:rPr>
        <w:t>means</w:t>
      </w:r>
      <w:r w:rsidRPr="00757B2F">
        <w:rPr>
          <w:rFonts w:ascii="Times New Roman" w:hAnsi="Times New Roman" w:cs="Times New Roman"/>
          <w:sz w:val="24"/>
          <w:szCs w:val="24"/>
        </w:rPr>
        <w:t xml:space="preserve"> of precision and recall, balancing both metrics.</w:t>
      </w:r>
    </w:p>
    <w:p w14:paraId="62AA044B" w14:textId="41B54B82" w:rsidR="00BF7004" w:rsidRPr="00757B2F" w:rsidRDefault="005D29BC" w:rsidP="00757B2F">
      <w:pPr>
        <w:pStyle w:val="ListParagraph"/>
        <w:numPr>
          <w:ilvl w:val="0"/>
          <w:numId w:val="27"/>
        </w:numPr>
        <w:spacing w:before="240"/>
        <w:jc w:val="both"/>
        <w:rPr>
          <w:rFonts w:ascii="Times New Roman" w:hAnsi="Times New Roman" w:cs="Times New Roman"/>
          <w:sz w:val="24"/>
          <w:szCs w:val="24"/>
        </w:rPr>
      </w:pPr>
      <w:r w:rsidRPr="00757B2F">
        <w:rPr>
          <w:rFonts w:ascii="Times New Roman" w:hAnsi="Times New Roman" w:cs="Times New Roman"/>
          <w:sz w:val="24"/>
          <w:szCs w:val="24"/>
        </w:rPr>
        <w:t>ROC-AUC: Area Under the Receiver Operating Characteristic Curve, measuring the model's ability to distinguish between churning and non-churning customers.</w:t>
      </w:r>
    </w:p>
    <w:p w14:paraId="7A78F0AC" w14:textId="77777777" w:rsidR="00BF7004" w:rsidRDefault="00BF7004" w:rsidP="00BF7004">
      <w:pPr>
        <w:ind w:left="360"/>
      </w:pPr>
    </w:p>
    <w:p w14:paraId="6BE08061" w14:textId="666CE423" w:rsidR="00BF7004" w:rsidRPr="005D29BC" w:rsidRDefault="00BF7004" w:rsidP="00BF7004">
      <w:pPr>
        <w:ind w:left="360"/>
      </w:pPr>
      <w:r w:rsidRPr="00BF7004">
        <w:rPr>
          <w:noProof/>
        </w:rPr>
        <w:lastRenderedPageBreak/>
        <w:drawing>
          <wp:inline distT="0" distB="0" distL="0" distR="0" wp14:anchorId="731BD102" wp14:editId="604EC522">
            <wp:extent cx="5943600" cy="3539490"/>
            <wp:effectExtent l="0" t="0" r="0" b="3810"/>
            <wp:docPr id="666482537" name="Picture 1" descr="A graph with numbers and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82537" name="Picture 1" descr="A graph with numbers and a blue square&#10;&#10;Description automatically generated"/>
                    <pic:cNvPicPr/>
                  </pic:nvPicPr>
                  <pic:blipFill>
                    <a:blip r:embed="rId22"/>
                    <a:stretch>
                      <a:fillRect/>
                    </a:stretch>
                  </pic:blipFill>
                  <pic:spPr>
                    <a:xfrm>
                      <a:off x="0" y="0"/>
                      <a:ext cx="5943600" cy="3539490"/>
                    </a:xfrm>
                    <a:prstGeom prst="rect">
                      <a:avLst/>
                    </a:prstGeom>
                  </pic:spPr>
                </pic:pic>
              </a:graphicData>
            </a:graphic>
          </wp:inline>
        </w:drawing>
      </w:r>
    </w:p>
    <w:p w14:paraId="33F70C07" w14:textId="77777777" w:rsidR="005D29BC" w:rsidRPr="005D29BC" w:rsidRDefault="005D29BC" w:rsidP="002A33C1">
      <w:pPr>
        <w:spacing w:before="240"/>
        <w:jc w:val="both"/>
        <w:rPr>
          <w:rFonts w:ascii="Times New Roman" w:hAnsi="Times New Roman" w:cs="Times New Roman"/>
          <w:sz w:val="24"/>
          <w:szCs w:val="24"/>
        </w:rPr>
      </w:pPr>
      <w:r w:rsidRPr="005D29BC">
        <w:rPr>
          <w:rFonts w:ascii="Times New Roman" w:hAnsi="Times New Roman" w:cs="Times New Roman"/>
          <w:sz w:val="24"/>
          <w:szCs w:val="24"/>
        </w:rPr>
        <w:t>In addition to cross-validation metrics, confusion matrices were generated for each model to visualize the distribution of true positives, true negatives, false positives, and false negatives. This allows for a more granular understanding of model performance and potential misclassifications.</w:t>
      </w:r>
    </w:p>
    <w:p w14:paraId="27953EA3" w14:textId="77777777" w:rsidR="005D29BC" w:rsidRPr="002A33C1" w:rsidRDefault="005D29BC" w:rsidP="002A33C1">
      <w:pPr>
        <w:spacing w:before="240"/>
        <w:jc w:val="both"/>
        <w:rPr>
          <w:rFonts w:ascii="Times New Roman" w:hAnsi="Times New Roman" w:cs="Times New Roman"/>
          <w:sz w:val="24"/>
          <w:szCs w:val="24"/>
        </w:rPr>
      </w:pPr>
      <w:r w:rsidRPr="005D29BC">
        <w:rPr>
          <w:rFonts w:ascii="Times New Roman" w:hAnsi="Times New Roman" w:cs="Times New Roman"/>
          <w:sz w:val="24"/>
          <w:szCs w:val="24"/>
        </w:rPr>
        <w:t xml:space="preserve">The results of the model evaluation are summarized in Table 1 (training set performance) and Table 2 (test set performance). Based on the test set results, the top-performing models were Random Forest, Gradient Boosting, </w:t>
      </w:r>
      <w:proofErr w:type="spellStart"/>
      <w:r w:rsidRPr="005D29BC">
        <w:rPr>
          <w:rFonts w:ascii="Times New Roman" w:hAnsi="Times New Roman" w:cs="Times New Roman"/>
          <w:sz w:val="24"/>
          <w:szCs w:val="24"/>
        </w:rPr>
        <w:t>XGBoost</w:t>
      </w:r>
      <w:proofErr w:type="spellEnd"/>
      <w:r w:rsidRPr="005D29BC">
        <w:rPr>
          <w:rFonts w:ascii="Times New Roman" w:hAnsi="Times New Roman" w:cs="Times New Roman"/>
          <w:sz w:val="24"/>
          <w:szCs w:val="24"/>
        </w:rPr>
        <w:t xml:space="preserve">, </w:t>
      </w:r>
      <w:proofErr w:type="spellStart"/>
      <w:r w:rsidRPr="005D29BC">
        <w:rPr>
          <w:rFonts w:ascii="Times New Roman" w:hAnsi="Times New Roman" w:cs="Times New Roman"/>
          <w:sz w:val="24"/>
          <w:szCs w:val="24"/>
        </w:rPr>
        <w:t>LightGBM</w:t>
      </w:r>
      <w:proofErr w:type="spellEnd"/>
      <w:r w:rsidRPr="005D29BC">
        <w:rPr>
          <w:rFonts w:ascii="Times New Roman" w:hAnsi="Times New Roman" w:cs="Times New Roman"/>
          <w:sz w:val="24"/>
          <w:szCs w:val="24"/>
        </w:rPr>
        <w:t xml:space="preserve">, and </w:t>
      </w:r>
      <w:proofErr w:type="spellStart"/>
      <w:r w:rsidRPr="005D29BC">
        <w:rPr>
          <w:rFonts w:ascii="Times New Roman" w:hAnsi="Times New Roman" w:cs="Times New Roman"/>
          <w:sz w:val="24"/>
          <w:szCs w:val="24"/>
        </w:rPr>
        <w:t>CatBoost</w:t>
      </w:r>
      <w:proofErr w:type="spellEnd"/>
      <w:r w:rsidRPr="005D29BC">
        <w:rPr>
          <w:rFonts w:ascii="Times New Roman" w:hAnsi="Times New Roman" w:cs="Times New Roman"/>
          <w:sz w:val="24"/>
          <w:szCs w:val="24"/>
        </w:rPr>
        <w:t>, all exhibiting high accuracy, precision, recall, F1-score, and ROC-AUC values. While other models showed promising performance on the training set, some, such as the Decision Tree, indicated potential overfitting, highlighting the importance of evaluating performance on unseen data.</w:t>
      </w:r>
    </w:p>
    <w:p w14:paraId="1E6F887C" w14:textId="77777777" w:rsidR="0073484F" w:rsidRDefault="00BF7004" w:rsidP="0073484F">
      <w:pPr>
        <w:keepNext/>
      </w:pPr>
      <w:r w:rsidRPr="00BF7004">
        <w:rPr>
          <w:noProof/>
        </w:rPr>
        <w:lastRenderedPageBreak/>
        <w:drawing>
          <wp:inline distT="0" distB="0" distL="0" distR="0" wp14:anchorId="4A8D8A2B" wp14:editId="6C2AAA69">
            <wp:extent cx="5943600" cy="2861945"/>
            <wp:effectExtent l="0" t="0" r="0" b="0"/>
            <wp:docPr id="1201159493" name="Picture 1" descr="A table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59493" name="Picture 1" descr="A table of numbers&#10;&#10;Description automatically generated"/>
                    <pic:cNvPicPr/>
                  </pic:nvPicPr>
                  <pic:blipFill>
                    <a:blip r:embed="rId23"/>
                    <a:stretch>
                      <a:fillRect/>
                    </a:stretch>
                  </pic:blipFill>
                  <pic:spPr>
                    <a:xfrm>
                      <a:off x="0" y="0"/>
                      <a:ext cx="5943600" cy="2861945"/>
                    </a:xfrm>
                    <a:prstGeom prst="rect">
                      <a:avLst/>
                    </a:prstGeom>
                  </pic:spPr>
                </pic:pic>
              </a:graphicData>
            </a:graphic>
          </wp:inline>
        </w:drawing>
      </w:r>
    </w:p>
    <w:p w14:paraId="3A7DDE6E" w14:textId="7BDECC32" w:rsidR="00BF7004" w:rsidRPr="0073484F" w:rsidRDefault="0073484F" w:rsidP="0073484F">
      <w:pPr>
        <w:pStyle w:val="Caption"/>
        <w:jc w:val="center"/>
        <w:rPr>
          <w:rFonts w:ascii="Times New Roman" w:hAnsi="Times New Roman" w:cs="Times New Roman"/>
          <w:i w:val="0"/>
          <w:iCs w:val="0"/>
          <w:color w:val="000000" w:themeColor="text1"/>
          <w:sz w:val="22"/>
          <w:szCs w:val="22"/>
        </w:rPr>
      </w:pPr>
      <w:r w:rsidRPr="0073484F">
        <w:rPr>
          <w:rFonts w:ascii="Times New Roman" w:hAnsi="Times New Roman" w:cs="Times New Roman"/>
          <w:i w:val="0"/>
          <w:iCs w:val="0"/>
          <w:color w:val="000000" w:themeColor="text1"/>
          <w:sz w:val="22"/>
          <w:szCs w:val="22"/>
        </w:rPr>
        <w:t xml:space="preserve">Figure </w:t>
      </w:r>
      <w:r w:rsidRPr="0073484F">
        <w:rPr>
          <w:rFonts w:ascii="Times New Roman" w:hAnsi="Times New Roman" w:cs="Times New Roman"/>
          <w:i w:val="0"/>
          <w:iCs w:val="0"/>
          <w:color w:val="000000" w:themeColor="text1"/>
          <w:sz w:val="22"/>
          <w:szCs w:val="22"/>
        </w:rPr>
        <w:fldChar w:fldCharType="begin"/>
      </w:r>
      <w:r w:rsidRPr="0073484F">
        <w:rPr>
          <w:rFonts w:ascii="Times New Roman" w:hAnsi="Times New Roman" w:cs="Times New Roman"/>
          <w:i w:val="0"/>
          <w:iCs w:val="0"/>
          <w:color w:val="000000" w:themeColor="text1"/>
          <w:sz w:val="22"/>
          <w:szCs w:val="22"/>
        </w:rPr>
        <w:instrText xml:space="preserve"> SEQ Figure \* ARABIC </w:instrText>
      </w:r>
      <w:r w:rsidRPr="0073484F">
        <w:rPr>
          <w:rFonts w:ascii="Times New Roman" w:hAnsi="Times New Roman" w:cs="Times New Roman"/>
          <w:i w:val="0"/>
          <w:iCs w:val="0"/>
          <w:color w:val="000000" w:themeColor="text1"/>
          <w:sz w:val="22"/>
          <w:szCs w:val="22"/>
        </w:rPr>
        <w:fldChar w:fldCharType="separate"/>
      </w:r>
      <w:r w:rsidRPr="0073484F">
        <w:rPr>
          <w:rFonts w:ascii="Times New Roman" w:hAnsi="Times New Roman" w:cs="Times New Roman"/>
          <w:i w:val="0"/>
          <w:iCs w:val="0"/>
          <w:noProof/>
          <w:color w:val="000000" w:themeColor="text1"/>
          <w:sz w:val="22"/>
          <w:szCs w:val="22"/>
        </w:rPr>
        <w:t>1</w:t>
      </w:r>
      <w:r w:rsidRPr="0073484F">
        <w:rPr>
          <w:rFonts w:ascii="Times New Roman" w:hAnsi="Times New Roman" w:cs="Times New Roman"/>
          <w:i w:val="0"/>
          <w:iCs w:val="0"/>
          <w:color w:val="000000" w:themeColor="text1"/>
          <w:sz w:val="22"/>
          <w:szCs w:val="22"/>
        </w:rPr>
        <w:fldChar w:fldCharType="end"/>
      </w:r>
      <w:r w:rsidRPr="0073484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T</w:t>
      </w:r>
      <w:r w:rsidRPr="0073484F">
        <w:rPr>
          <w:rFonts w:ascii="Times New Roman" w:hAnsi="Times New Roman" w:cs="Times New Roman"/>
          <w:i w:val="0"/>
          <w:iCs w:val="0"/>
          <w:color w:val="000000" w:themeColor="text1"/>
          <w:sz w:val="22"/>
          <w:szCs w:val="22"/>
        </w:rPr>
        <w:t>rain data evaluation</w:t>
      </w:r>
    </w:p>
    <w:p w14:paraId="76C54414" w14:textId="77777777" w:rsidR="00BF7004" w:rsidRDefault="00BF7004" w:rsidP="005D29BC"/>
    <w:p w14:paraId="4922EEDD" w14:textId="77777777" w:rsidR="0073484F" w:rsidRDefault="00BF7004" w:rsidP="0073484F">
      <w:pPr>
        <w:keepNext/>
      </w:pPr>
      <w:r w:rsidRPr="00BF7004">
        <w:rPr>
          <w:noProof/>
        </w:rPr>
        <w:drawing>
          <wp:inline distT="0" distB="0" distL="0" distR="0" wp14:anchorId="0BAA8C4E" wp14:editId="39DB02EE">
            <wp:extent cx="5943600" cy="3141980"/>
            <wp:effectExtent l="0" t="0" r="0" b="1270"/>
            <wp:docPr id="3485413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41357" name="Picture 1" descr="A screenshot of a graph&#10;&#10;Description automatically generated"/>
                    <pic:cNvPicPr/>
                  </pic:nvPicPr>
                  <pic:blipFill>
                    <a:blip r:embed="rId24"/>
                    <a:stretch>
                      <a:fillRect/>
                    </a:stretch>
                  </pic:blipFill>
                  <pic:spPr>
                    <a:xfrm>
                      <a:off x="0" y="0"/>
                      <a:ext cx="5943600" cy="3141980"/>
                    </a:xfrm>
                    <a:prstGeom prst="rect">
                      <a:avLst/>
                    </a:prstGeom>
                  </pic:spPr>
                </pic:pic>
              </a:graphicData>
            </a:graphic>
          </wp:inline>
        </w:drawing>
      </w:r>
    </w:p>
    <w:p w14:paraId="70B66AB7" w14:textId="5AA26DAE" w:rsidR="00BF7004" w:rsidRPr="0073484F" w:rsidRDefault="0073484F" w:rsidP="0073484F">
      <w:pPr>
        <w:pStyle w:val="Caption"/>
        <w:jc w:val="center"/>
        <w:rPr>
          <w:rFonts w:ascii="Times New Roman" w:hAnsi="Times New Roman" w:cs="Times New Roman"/>
          <w:i w:val="0"/>
          <w:iCs w:val="0"/>
          <w:color w:val="000000" w:themeColor="text1"/>
          <w:sz w:val="22"/>
          <w:szCs w:val="22"/>
        </w:rPr>
      </w:pPr>
      <w:r w:rsidRPr="0073484F">
        <w:rPr>
          <w:rFonts w:ascii="Times New Roman" w:hAnsi="Times New Roman" w:cs="Times New Roman"/>
          <w:i w:val="0"/>
          <w:iCs w:val="0"/>
          <w:color w:val="000000" w:themeColor="text1"/>
          <w:sz w:val="22"/>
          <w:szCs w:val="22"/>
        </w:rPr>
        <w:t xml:space="preserve">Figure </w:t>
      </w:r>
      <w:r w:rsidRPr="0073484F">
        <w:rPr>
          <w:rFonts w:ascii="Times New Roman" w:hAnsi="Times New Roman" w:cs="Times New Roman"/>
          <w:i w:val="0"/>
          <w:iCs w:val="0"/>
          <w:color w:val="000000" w:themeColor="text1"/>
          <w:sz w:val="22"/>
          <w:szCs w:val="22"/>
        </w:rPr>
        <w:fldChar w:fldCharType="begin"/>
      </w:r>
      <w:r w:rsidRPr="0073484F">
        <w:rPr>
          <w:rFonts w:ascii="Times New Roman" w:hAnsi="Times New Roman" w:cs="Times New Roman"/>
          <w:i w:val="0"/>
          <w:iCs w:val="0"/>
          <w:color w:val="000000" w:themeColor="text1"/>
          <w:sz w:val="22"/>
          <w:szCs w:val="22"/>
        </w:rPr>
        <w:instrText xml:space="preserve"> SEQ Figure \* ARABIC </w:instrText>
      </w:r>
      <w:r w:rsidRPr="0073484F">
        <w:rPr>
          <w:rFonts w:ascii="Times New Roman" w:hAnsi="Times New Roman" w:cs="Times New Roman"/>
          <w:i w:val="0"/>
          <w:iCs w:val="0"/>
          <w:color w:val="000000" w:themeColor="text1"/>
          <w:sz w:val="22"/>
          <w:szCs w:val="22"/>
        </w:rPr>
        <w:fldChar w:fldCharType="separate"/>
      </w:r>
      <w:r w:rsidRPr="0073484F">
        <w:rPr>
          <w:rFonts w:ascii="Times New Roman" w:hAnsi="Times New Roman" w:cs="Times New Roman"/>
          <w:i w:val="0"/>
          <w:iCs w:val="0"/>
          <w:color w:val="000000" w:themeColor="text1"/>
          <w:sz w:val="22"/>
          <w:szCs w:val="22"/>
        </w:rPr>
        <w:t>2</w:t>
      </w:r>
      <w:r w:rsidRPr="0073484F">
        <w:rPr>
          <w:rFonts w:ascii="Times New Roman" w:hAnsi="Times New Roman" w:cs="Times New Roman"/>
          <w:i w:val="0"/>
          <w:iCs w:val="0"/>
          <w:color w:val="000000" w:themeColor="text1"/>
          <w:sz w:val="22"/>
          <w:szCs w:val="22"/>
        </w:rPr>
        <w:fldChar w:fldCharType="end"/>
      </w:r>
      <w:r w:rsidRPr="0073484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T</w:t>
      </w:r>
      <w:r w:rsidRPr="0073484F">
        <w:rPr>
          <w:rFonts w:ascii="Times New Roman" w:hAnsi="Times New Roman" w:cs="Times New Roman"/>
          <w:i w:val="0"/>
          <w:iCs w:val="0"/>
          <w:color w:val="000000" w:themeColor="text1"/>
          <w:sz w:val="22"/>
          <w:szCs w:val="22"/>
        </w:rPr>
        <w:t>est data evaluation</w:t>
      </w:r>
    </w:p>
    <w:p w14:paraId="6DC8D761" w14:textId="77777777" w:rsidR="00BF7004" w:rsidRPr="005D29BC" w:rsidRDefault="00BF7004" w:rsidP="005D29BC"/>
    <w:p w14:paraId="21C2B624" w14:textId="77777777" w:rsidR="005D29BC" w:rsidRDefault="005D29BC" w:rsidP="005D29BC"/>
    <w:p w14:paraId="40B8BAAB" w14:textId="77777777" w:rsidR="006D5EB2" w:rsidRPr="005D29BC" w:rsidRDefault="006D5EB2" w:rsidP="005D29BC"/>
    <w:p w14:paraId="23BCB386" w14:textId="16D7C55C" w:rsidR="006D5EB2" w:rsidRPr="006D5EB2" w:rsidRDefault="000F5428" w:rsidP="006D5EB2">
      <w:pPr>
        <w:pStyle w:val="Heading1"/>
        <w:spacing w:before="0"/>
        <w:ind w:left="360"/>
        <w:jc w:val="center"/>
        <w:rPr>
          <w:rFonts w:ascii="Times New Roman" w:hAnsi="Times New Roman" w:cs="Times New Roman"/>
          <w:color w:val="auto"/>
        </w:rPr>
      </w:pPr>
      <w:bookmarkStart w:id="18" w:name="_Toc182205545"/>
      <w:r w:rsidRPr="00481F13">
        <w:rPr>
          <w:rFonts w:ascii="Times New Roman" w:hAnsi="Times New Roman" w:cs="Times New Roman"/>
          <w:color w:val="auto"/>
        </w:rPr>
        <w:lastRenderedPageBreak/>
        <w:t>Model Interpretation and Explainability</w:t>
      </w:r>
      <w:bookmarkEnd w:id="18"/>
    </w:p>
    <w:p w14:paraId="505B99A2" w14:textId="0DDC7075" w:rsidR="00FD0249" w:rsidRPr="00FD0249" w:rsidRDefault="00FD0249" w:rsidP="002A33C1">
      <w:pPr>
        <w:spacing w:before="240"/>
        <w:jc w:val="both"/>
        <w:rPr>
          <w:rFonts w:ascii="Times New Roman" w:hAnsi="Times New Roman" w:cs="Times New Roman"/>
          <w:sz w:val="24"/>
          <w:szCs w:val="24"/>
        </w:rPr>
      </w:pPr>
      <w:r w:rsidRPr="00FD0249">
        <w:rPr>
          <w:rFonts w:ascii="Times New Roman" w:hAnsi="Times New Roman" w:cs="Times New Roman"/>
          <w:sz w:val="24"/>
          <w:szCs w:val="24"/>
        </w:rPr>
        <w:t>This section leverages SHAP (</w:t>
      </w:r>
      <w:proofErr w:type="spellStart"/>
      <w:r w:rsidRPr="00FD0249">
        <w:rPr>
          <w:rFonts w:ascii="Times New Roman" w:hAnsi="Times New Roman" w:cs="Times New Roman"/>
          <w:sz w:val="24"/>
          <w:szCs w:val="24"/>
        </w:rPr>
        <w:t>SHapley</w:t>
      </w:r>
      <w:proofErr w:type="spellEnd"/>
      <w:r w:rsidRPr="00FD0249">
        <w:rPr>
          <w:rFonts w:ascii="Times New Roman" w:hAnsi="Times New Roman" w:cs="Times New Roman"/>
          <w:sz w:val="24"/>
          <w:szCs w:val="24"/>
        </w:rPr>
        <w:t xml:space="preserve"> Additive </w:t>
      </w:r>
      <w:proofErr w:type="spellStart"/>
      <w:r w:rsidRPr="00FD0249">
        <w:rPr>
          <w:rFonts w:ascii="Times New Roman" w:hAnsi="Times New Roman" w:cs="Times New Roman"/>
          <w:sz w:val="24"/>
          <w:szCs w:val="24"/>
        </w:rPr>
        <w:t>exPlanations</w:t>
      </w:r>
      <w:proofErr w:type="spellEnd"/>
      <w:r w:rsidRPr="00FD0249">
        <w:rPr>
          <w:rFonts w:ascii="Times New Roman" w:hAnsi="Times New Roman" w:cs="Times New Roman"/>
          <w:sz w:val="24"/>
          <w:szCs w:val="24"/>
        </w:rPr>
        <w:t>) values to interpret the Random Forest model, which demonstrated strong predictive performance. SHAP values quantify the contribution of each feature to a specific prediction, allowing us to understand feature importance and their directional impact.</w:t>
      </w:r>
    </w:p>
    <w:p w14:paraId="2982D120" w14:textId="44CD052D" w:rsidR="00FD0249" w:rsidRDefault="00FD0249" w:rsidP="00FD0249">
      <w:pPr>
        <w:rPr>
          <w:rFonts w:ascii="Times New Roman" w:hAnsi="Times New Roman" w:cs="Times New Roman"/>
          <w:b/>
          <w:bCs/>
        </w:rPr>
      </w:pPr>
      <w:r>
        <w:rPr>
          <w:noProof/>
        </w:rPr>
        <w:drawing>
          <wp:inline distT="0" distB="0" distL="0" distR="0" wp14:anchorId="084C6538" wp14:editId="2F78139D">
            <wp:extent cx="5943600" cy="3453765"/>
            <wp:effectExtent l="0" t="0" r="0" b="0"/>
            <wp:docPr id="19753816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81692" name="Picture 1" descr="A screenshot of a graph&#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453765"/>
                    </a:xfrm>
                    <a:prstGeom prst="rect">
                      <a:avLst/>
                    </a:prstGeom>
                    <a:noFill/>
                    <a:ln>
                      <a:noFill/>
                    </a:ln>
                  </pic:spPr>
                </pic:pic>
              </a:graphicData>
            </a:graphic>
          </wp:inline>
        </w:drawing>
      </w:r>
    </w:p>
    <w:p w14:paraId="6521B2EB" w14:textId="407391D5" w:rsidR="00FD0249" w:rsidRPr="006D5EB2" w:rsidRDefault="006D5EB2" w:rsidP="006D5EB2">
      <w:pPr>
        <w:pStyle w:val="Heading2"/>
        <w:spacing w:before="0"/>
        <w:rPr>
          <w:rFonts w:ascii="Times New Roman" w:hAnsi="Times New Roman" w:cs="Times New Roman"/>
          <w:color w:val="auto"/>
          <w:sz w:val="28"/>
          <w:szCs w:val="28"/>
        </w:rPr>
      </w:pPr>
      <w:bookmarkStart w:id="19" w:name="_Toc182205546"/>
      <w:r>
        <w:rPr>
          <w:rFonts w:ascii="Times New Roman" w:hAnsi="Times New Roman" w:cs="Times New Roman"/>
          <w:color w:val="auto"/>
          <w:sz w:val="28"/>
          <w:szCs w:val="28"/>
        </w:rPr>
        <w:t xml:space="preserve">5.1 </w:t>
      </w:r>
      <w:r w:rsidR="00FD0249" w:rsidRPr="006D5EB2">
        <w:rPr>
          <w:rFonts w:ascii="Times New Roman" w:hAnsi="Times New Roman" w:cs="Times New Roman"/>
          <w:color w:val="auto"/>
          <w:sz w:val="28"/>
          <w:szCs w:val="28"/>
        </w:rPr>
        <w:t>Global Feature Importance (</w:t>
      </w:r>
      <w:proofErr w:type="spellStart"/>
      <w:r w:rsidR="00FD0249" w:rsidRPr="006D5EB2">
        <w:rPr>
          <w:rFonts w:ascii="Times New Roman" w:hAnsi="Times New Roman" w:cs="Times New Roman"/>
          <w:color w:val="auto"/>
          <w:sz w:val="28"/>
          <w:szCs w:val="28"/>
        </w:rPr>
        <w:t>refering</w:t>
      </w:r>
      <w:proofErr w:type="spellEnd"/>
      <w:r w:rsidR="00FD0249" w:rsidRPr="006D5EB2">
        <w:rPr>
          <w:rFonts w:ascii="Times New Roman" w:hAnsi="Times New Roman" w:cs="Times New Roman"/>
          <w:color w:val="auto"/>
          <w:sz w:val="28"/>
          <w:szCs w:val="28"/>
        </w:rPr>
        <w:t xml:space="preserve"> to the bar plot image):</w:t>
      </w:r>
      <w:bookmarkEnd w:id="19"/>
    </w:p>
    <w:p w14:paraId="58D9BDC2" w14:textId="268B71DF" w:rsidR="00FD0249" w:rsidRPr="00FD0249" w:rsidRDefault="00FD0249" w:rsidP="002A33C1">
      <w:pPr>
        <w:spacing w:before="240"/>
        <w:jc w:val="both"/>
        <w:rPr>
          <w:rFonts w:ascii="Times New Roman" w:hAnsi="Times New Roman" w:cs="Times New Roman"/>
          <w:sz w:val="24"/>
          <w:szCs w:val="24"/>
        </w:rPr>
      </w:pPr>
      <w:r w:rsidRPr="00FD0249">
        <w:rPr>
          <w:rFonts w:ascii="Times New Roman" w:hAnsi="Times New Roman" w:cs="Times New Roman"/>
          <w:sz w:val="24"/>
          <w:szCs w:val="24"/>
        </w:rPr>
        <w:t xml:space="preserve">The SHAP summary plot provides a global view of feature importance. </w:t>
      </w:r>
      <w:proofErr w:type="spellStart"/>
      <w:r w:rsidRPr="00FD0249">
        <w:rPr>
          <w:rFonts w:ascii="Times New Roman" w:hAnsi="Times New Roman" w:cs="Times New Roman"/>
          <w:sz w:val="24"/>
          <w:szCs w:val="24"/>
        </w:rPr>
        <w:t>total_charge</w:t>
      </w:r>
      <w:proofErr w:type="spellEnd"/>
      <w:r w:rsidRPr="00FD0249">
        <w:rPr>
          <w:rFonts w:ascii="Times New Roman" w:hAnsi="Times New Roman" w:cs="Times New Roman"/>
          <w:sz w:val="24"/>
          <w:szCs w:val="24"/>
        </w:rPr>
        <w:t xml:space="preserve"> emerges as the most influential factor driving churn predictions, followed by </w:t>
      </w:r>
      <w:proofErr w:type="spellStart"/>
      <w:r w:rsidRPr="00FD0249">
        <w:rPr>
          <w:rFonts w:ascii="Times New Roman" w:hAnsi="Times New Roman" w:cs="Times New Roman"/>
          <w:sz w:val="24"/>
          <w:szCs w:val="24"/>
        </w:rPr>
        <w:t>customer_service_calls</w:t>
      </w:r>
      <w:proofErr w:type="spellEnd"/>
      <w:r w:rsidRPr="00FD0249">
        <w:rPr>
          <w:rFonts w:ascii="Times New Roman" w:hAnsi="Times New Roman" w:cs="Times New Roman"/>
          <w:sz w:val="24"/>
          <w:szCs w:val="24"/>
        </w:rPr>
        <w:t xml:space="preserve"> and </w:t>
      </w:r>
      <w:proofErr w:type="spellStart"/>
      <w:r w:rsidRPr="00FD0249">
        <w:rPr>
          <w:rFonts w:ascii="Times New Roman" w:hAnsi="Times New Roman" w:cs="Times New Roman"/>
          <w:sz w:val="24"/>
          <w:szCs w:val="24"/>
        </w:rPr>
        <w:t>international_plan</w:t>
      </w:r>
      <w:proofErr w:type="spellEnd"/>
      <w:r w:rsidRPr="00FD0249">
        <w:rPr>
          <w:rFonts w:ascii="Times New Roman" w:hAnsi="Times New Roman" w:cs="Times New Roman"/>
          <w:sz w:val="24"/>
          <w:szCs w:val="24"/>
        </w:rPr>
        <w:t xml:space="preserve">. This suggests that higher total charges tend to reduce churn, while more customer service calls and having an international plan are associated with increased churn risk. Other influential factors include </w:t>
      </w:r>
      <w:proofErr w:type="spellStart"/>
      <w:r w:rsidRPr="00FD0249">
        <w:rPr>
          <w:rFonts w:ascii="Times New Roman" w:hAnsi="Times New Roman" w:cs="Times New Roman"/>
          <w:sz w:val="24"/>
          <w:szCs w:val="24"/>
        </w:rPr>
        <w:t>total_usage</w:t>
      </w:r>
      <w:proofErr w:type="spellEnd"/>
      <w:r w:rsidRPr="00FD0249">
        <w:rPr>
          <w:rFonts w:ascii="Times New Roman" w:hAnsi="Times New Roman" w:cs="Times New Roman"/>
          <w:sz w:val="24"/>
          <w:szCs w:val="24"/>
        </w:rPr>
        <w:t xml:space="preserve">, </w:t>
      </w:r>
      <w:proofErr w:type="spellStart"/>
      <w:r w:rsidRPr="00FD0249">
        <w:rPr>
          <w:rFonts w:ascii="Times New Roman" w:hAnsi="Times New Roman" w:cs="Times New Roman"/>
          <w:sz w:val="24"/>
          <w:szCs w:val="24"/>
        </w:rPr>
        <w:t>voice_mail_plan</w:t>
      </w:r>
      <w:proofErr w:type="spellEnd"/>
      <w:r w:rsidRPr="00FD0249">
        <w:rPr>
          <w:rFonts w:ascii="Times New Roman" w:hAnsi="Times New Roman" w:cs="Times New Roman"/>
          <w:sz w:val="24"/>
          <w:szCs w:val="24"/>
        </w:rPr>
        <w:t xml:space="preserve">, and the number of voicemail messages. Features like </w:t>
      </w:r>
      <w:proofErr w:type="spellStart"/>
      <w:r w:rsidRPr="00FD0249">
        <w:rPr>
          <w:rFonts w:ascii="Times New Roman" w:hAnsi="Times New Roman" w:cs="Times New Roman"/>
          <w:sz w:val="24"/>
          <w:szCs w:val="24"/>
        </w:rPr>
        <w:t>account_length</w:t>
      </w:r>
      <w:proofErr w:type="spellEnd"/>
      <w:r w:rsidRPr="00FD0249">
        <w:rPr>
          <w:rFonts w:ascii="Times New Roman" w:hAnsi="Times New Roman" w:cs="Times New Roman"/>
          <w:sz w:val="24"/>
          <w:szCs w:val="24"/>
        </w:rPr>
        <w:t xml:space="preserve">, </w:t>
      </w:r>
      <w:proofErr w:type="spellStart"/>
      <w:r w:rsidRPr="00FD0249">
        <w:rPr>
          <w:rFonts w:ascii="Times New Roman" w:hAnsi="Times New Roman" w:cs="Times New Roman"/>
          <w:sz w:val="24"/>
          <w:szCs w:val="24"/>
        </w:rPr>
        <w:t>total_calls</w:t>
      </w:r>
      <w:proofErr w:type="spellEnd"/>
      <w:r w:rsidRPr="00FD0249">
        <w:rPr>
          <w:rFonts w:ascii="Times New Roman" w:hAnsi="Times New Roman" w:cs="Times New Roman"/>
          <w:sz w:val="24"/>
          <w:szCs w:val="24"/>
        </w:rPr>
        <w:t xml:space="preserve">, and </w:t>
      </w:r>
      <w:proofErr w:type="spellStart"/>
      <w:r w:rsidRPr="00FD0249">
        <w:rPr>
          <w:rFonts w:ascii="Times New Roman" w:hAnsi="Times New Roman" w:cs="Times New Roman"/>
          <w:sz w:val="24"/>
          <w:szCs w:val="24"/>
        </w:rPr>
        <w:t>area_code</w:t>
      </w:r>
      <w:proofErr w:type="spellEnd"/>
      <w:r w:rsidRPr="00FD0249">
        <w:rPr>
          <w:rFonts w:ascii="Times New Roman" w:hAnsi="Times New Roman" w:cs="Times New Roman"/>
          <w:sz w:val="24"/>
          <w:szCs w:val="24"/>
        </w:rPr>
        <w:t xml:space="preserve"> appear to have less impact</w:t>
      </w:r>
      <w:r w:rsidR="006D5EB2">
        <w:rPr>
          <w:rFonts w:ascii="Times New Roman" w:hAnsi="Times New Roman" w:cs="Times New Roman"/>
          <w:sz w:val="24"/>
          <w:szCs w:val="24"/>
        </w:rPr>
        <w:t>.</w:t>
      </w:r>
    </w:p>
    <w:p w14:paraId="345193E5" w14:textId="008DF366" w:rsidR="00FD0249" w:rsidRPr="006D5EB2" w:rsidRDefault="006D5EB2" w:rsidP="006D5EB2">
      <w:pPr>
        <w:pStyle w:val="Heading2"/>
        <w:spacing w:before="0"/>
        <w:rPr>
          <w:rFonts w:ascii="Times New Roman" w:hAnsi="Times New Roman" w:cs="Times New Roman"/>
          <w:color w:val="auto"/>
          <w:sz w:val="28"/>
          <w:szCs w:val="28"/>
        </w:rPr>
      </w:pPr>
      <w:bookmarkStart w:id="20" w:name="_Toc182205547"/>
      <w:r>
        <w:rPr>
          <w:rFonts w:ascii="Times New Roman" w:hAnsi="Times New Roman" w:cs="Times New Roman"/>
          <w:color w:val="auto"/>
          <w:sz w:val="28"/>
          <w:szCs w:val="28"/>
        </w:rPr>
        <w:t xml:space="preserve">5.2 </w:t>
      </w:r>
      <w:r w:rsidR="00FD0249" w:rsidRPr="006D5EB2">
        <w:rPr>
          <w:rFonts w:ascii="Times New Roman" w:hAnsi="Times New Roman" w:cs="Times New Roman"/>
          <w:color w:val="auto"/>
          <w:sz w:val="28"/>
          <w:szCs w:val="28"/>
        </w:rPr>
        <w:t>Local Explainability (</w:t>
      </w:r>
      <w:proofErr w:type="spellStart"/>
      <w:r w:rsidR="00FD0249" w:rsidRPr="006D5EB2">
        <w:rPr>
          <w:rFonts w:ascii="Times New Roman" w:hAnsi="Times New Roman" w:cs="Times New Roman"/>
          <w:color w:val="auto"/>
          <w:sz w:val="28"/>
          <w:szCs w:val="28"/>
        </w:rPr>
        <w:t>refering</w:t>
      </w:r>
      <w:proofErr w:type="spellEnd"/>
      <w:r w:rsidR="00FD0249" w:rsidRPr="006D5EB2">
        <w:rPr>
          <w:rFonts w:ascii="Times New Roman" w:hAnsi="Times New Roman" w:cs="Times New Roman"/>
          <w:color w:val="auto"/>
          <w:sz w:val="28"/>
          <w:szCs w:val="28"/>
        </w:rPr>
        <w:t xml:space="preserve"> to the force plot image):</w:t>
      </w:r>
      <w:bookmarkEnd w:id="20"/>
    </w:p>
    <w:p w14:paraId="075CF30D" w14:textId="5CD2F844" w:rsidR="004930D8" w:rsidRPr="006D5EB2" w:rsidRDefault="00FD0249" w:rsidP="006D5EB2">
      <w:pPr>
        <w:spacing w:before="240"/>
        <w:jc w:val="both"/>
        <w:rPr>
          <w:rFonts w:ascii="Times New Roman" w:hAnsi="Times New Roman" w:cs="Times New Roman"/>
          <w:sz w:val="24"/>
          <w:szCs w:val="24"/>
        </w:rPr>
      </w:pPr>
      <w:r w:rsidRPr="00FD0249">
        <w:rPr>
          <w:rFonts w:ascii="Times New Roman" w:hAnsi="Times New Roman" w:cs="Times New Roman"/>
          <w:sz w:val="24"/>
          <w:szCs w:val="24"/>
        </w:rPr>
        <w:t>SHAP force plots provide local explanations for individual predictions. Figure Y illustrates the prediction for a single customer</w:t>
      </w:r>
      <w:r w:rsidRPr="002A33C1">
        <w:rPr>
          <w:rFonts w:ascii="Times New Roman" w:hAnsi="Times New Roman" w:cs="Times New Roman"/>
          <w:sz w:val="24"/>
          <w:szCs w:val="24"/>
        </w:rPr>
        <w:t xml:space="preserve">. </w:t>
      </w:r>
      <w:r w:rsidRPr="00FD0249">
        <w:rPr>
          <w:rFonts w:ascii="Times New Roman" w:hAnsi="Times New Roman" w:cs="Times New Roman"/>
          <w:sz w:val="24"/>
          <w:szCs w:val="24"/>
        </w:rPr>
        <w:t>The force plot reveals how each feature value pushes the prediction towards churn (red) or non-churn (blue). For example, this customer's lack of a voice mail plan (</w:t>
      </w:r>
      <w:proofErr w:type="spellStart"/>
      <w:r w:rsidRPr="00FD0249">
        <w:rPr>
          <w:rFonts w:ascii="Times New Roman" w:hAnsi="Times New Roman" w:cs="Times New Roman"/>
          <w:sz w:val="24"/>
          <w:szCs w:val="24"/>
        </w:rPr>
        <w:t>voice_mail_plan</w:t>
      </w:r>
      <w:proofErr w:type="spellEnd"/>
      <w:r w:rsidRPr="00FD0249">
        <w:rPr>
          <w:rFonts w:ascii="Times New Roman" w:hAnsi="Times New Roman" w:cs="Times New Roman"/>
          <w:sz w:val="24"/>
          <w:szCs w:val="24"/>
        </w:rPr>
        <w:t xml:space="preserve"> = 0) significantly reduces the predicted churn probability, while their one customer service call pushes the prediction slightly towards churn. The </w:t>
      </w:r>
      <w:proofErr w:type="spellStart"/>
      <w:r w:rsidRPr="00FD0249">
        <w:rPr>
          <w:rFonts w:ascii="Times New Roman" w:hAnsi="Times New Roman" w:cs="Times New Roman"/>
          <w:sz w:val="24"/>
          <w:szCs w:val="24"/>
        </w:rPr>
        <w:t>total_charge</w:t>
      </w:r>
      <w:proofErr w:type="spellEnd"/>
      <w:r w:rsidRPr="00FD0249">
        <w:rPr>
          <w:rFonts w:ascii="Times New Roman" w:hAnsi="Times New Roman" w:cs="Times New Roman"/>
          <w:sz w:val="24"/>
          <w:szCs w:val="24"/>
        </w:rPr>
        <w:t xml:space="preserve"> of 50.04 contributes negatively to the churn prediction, suggesting that it's lower than average for churning customers.</w:t>
      </w:r>
    </w:p>
    <w:p w14:paraId="11244387" w14:textId="4677E56D" w:rsidR="000F5428" w:rsidRPr="00481F13" w:rsidRDefault="000F5428" w:rsidP="00481F13">
      <w:pPr>
        <w:pStyle w:val="Heading1"/>
        <w:spacing w:before="0"/>
        <w:ind w:left="360"/>
        <w:jc w:val="center"/>
        <w:rPr>
          <w:rFonts w:ascii="Times New Roman" w:hAnsi="Times New Roman" w:cs="Times New Roman"/>
          <w:color w:val="auto"/>
        </w:rPr>
      </w:pPr>
      <w:bookmarkStart w:id="21" w:name="_Toc182205548"/>
      <w:r w:rsidRPr="00481F13">
        <w:rPr>
          <w:rFonts w:ascii="Times New Roman" w:hAnsi="Times New Roman" w:cs="Times New Roman"/>
          <w:color w:val="auto"/>
        </w:rPr>
        <w:lastRenderedPageBreak/>
        <w:t>Deployment Strategy and Considerations</w:t>
      </w:r>
      <w:bookmarkEnd w:id="21"/>
    </w:p>
    <w:p w14:paraId="03B5E4B3" w14:textId="77777777" w:rsidR="00FD0249" w:rsidRPr="00FD0249" w:rsidRDefault="00FD0249" w:rsidP="002A33C1">
      <w:pPr>
        <w:spacing w:before="240"/>
        <w:jc w:val="both"/>
        <w:rPr>
          <w:rFonts w:ascii="Times New Roman" w:hAnsi="Times New Roman" w:cs="Times New Roman"/>
          <w:sz w:val="24"/>
          <w:szCs w:val="24"/>
        </w:rPr>
      </w:pPr>
      <w:r w:rsidRPr="00FD0249">
        <w:rPr>
          <w:rFonts w:ascii="Times New Roman" w:hAnsi="Times New Roman" w:cs="Times New Roman"/>
          <w:sz w:val="24"/>
          <w:szCs w:val="24"/>
        </w:rPr>
        <w:t xml:space="preserve">To make the churn prediction model readily accessible and usable, it has been deployed as an interactive web application using </w:t>
      </w:r>
      <w:proofErr w:type="spellStart"/>
      <w:r w:rsidRPr="00FD0249">
        <w:rPr>
          <w:rFonts w:ascii="Times New Roman" w:hAnsi="Times New Roman" w:cs="Times New Roman"/>
          <w:sz w:val="24"/>
          <w:szCs w:val="24"/>
        </w:rPr>
        <w:t>Streamlit</w:t>
      </w:r>
      <w:proofErr w:type="spellEnd"/>
      <w:r w:rsidRPr="00FD0249">
        <w:rPr>
          <w:rFonts w:ascii="Times New Roman" w:hAnsi="Times New Roman" w:cs="Times New Roman"/>
          <w:sz w:val="24"/>
          <w:szCs w:val="24"/>
        </w:rPr>
        <w:t>. This deployment strategy allows stakeholders to easily interact with the model and obtain predictions without requiring technical expertise or direct access to the model's code.</w:t>
      </w:r>
    </w:p>
    <w:p w14:paraId="30255526" w14:textId="77777777" w:rsidR="004930D8" w:rsidRPr="004930D8" w:rsidRDefault="00FD0249" w:rsidP="002A33C1">
      <w:pPr>
        <w:spacing w:before="240"/>
        <w:jc w:val="both"/>
        <w:rPr>
          <w:rFonts w:ascii="Times New Roman" w:hAnsi="Times New Roman" w:cs="Times New Roman"/>
          <w:sz w:val="24"/>
          <w:szCs w:val="24"/>
        </w:rPr>
      </w:pPr>
      <w:r w:rsidRPr="00FD0249">
        <w:rPr>
          <w:rFonts w:ascii="Times New Roman" w:hAnsi="Times New Roman" w:cs="Times New Roman"/>
          <w:sz w:val="24"/>
          <w:szCs w:val="24"/>
        </w:rPr>
        <w:t>The application presents a user-friendly interface where users can input customer information, including account duration, area code, international and voicemail plan subscriptions, number of voicemail messages, customer service calls made, total charges, total usage, and total calls. Clear descriptions and appropriate input validation are provided for each field to guide users and ensure data quality.</w:t>
      </w:r>
      <w:r w:rsidR="004930D8" w:rsidRPr="004930D8">
        <w:rPr>
          <w:rFonts w:ascii="Times New Roman" w:hAnsi="Times New Roman" w:cs="Times New Roman"/>
          <w:sz w:val="24"/>
          <w:szCs w:val="24"/>
        </w:rPr>
        <w:t xml:space="preserve"> </w:t>
      </w:r>
    </w:p>
    <w:p w14:paraId="1AAFFA15" w14:textId="77777777" w:rsidR="00C42FC5" w:rsidRDefault="00C42FC5" w:rsidP="004930D8">
      <w:pPr>
        <w:jc w:val="center"/>
        <w:rPr>
          <w:rFonts w:ascii="Times New Roman" w:hAnsi="Times New Roman" w:cs="Times New Roman"/>
        </w:rPr>
      </w:pPr>
    </w:p>
    <w:p w14:paraId="6D3D7072" w14:textId="451A408C" w:rsidR="004930D8" w:rsidRPr="00FD0249" w:rsidRDefault="004930D8" w:rsidP="006D5EB2">
      <w:pPr>
        <w:jc w:val="center"/>
        <w:rPr>
          <w:rFonts w:ascii="Times New Roman" w:hAnsi="Times New Roman" w:cs="Times New Roman"/>
        </w:rPr>
      </w:pPr>
      <w:r w:rsidRPr="004930D8">
        <w:rPr>
          <w:rFonts w:ascii="Times New Roman" w:hAnsi="Times New Roman" w:cs="Times New Roman"/>
          <w:noProof/>
        </w:rPr>
        <w:drawing>
          <wp:inline distT="0" distB="0" distL="0" distR="0" wp14:anchorId="7B50F0AA" wp14:editId="43203190">
            <wp:extent cx="4423617" cy="5373949"/>
            <wp:effectExtent l="0" t="0" r="0" b="0"/>
            <wp:docPr id="1615733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33816" name="Picture 1" descr="A screenshot of a computer&#10;&#10;Description automatically generated"/>
                    <pic:cNvPicPr/>
                  </pic:nvPicPr>
                  <pic:blipFill>
                    <a:blip r:embed="rId26"/>
                    <a:stretch>
                      <a:fillRect/>
                    </a:stretch>
                  </pic:blipFill>
                  <pic:spPr>
                    <a:xfrm>
                      <a:off x="0" y="0"/>
                      <a:ext cx="4445494" cy="5400526"/>
                    </a:xfrm>
                    <a:prstGeom prst="rect">
                      <a:avLst/>
                    </a:prstGeom>
                  </pic:spPr>
                </pic:pic>
              </a:graphicData>
            </a:graphic>
          </wp:inline>
        </w:drawing>
      </w:r>
    </w:p>
    <w:p w14:paraId="24D4806D" w14:textId="77777777" w:rsidR="00FD0249" w:rsidRPr="00FD0249" w:rsidRDefault="00FD0249" w:rsidP="002A33C1">
      <w:pPr>
        <w:spacing w:before="240"/>
        <w:jc w:val="both"/>
        <w:rPr>
          <w:rFonts w:ascii="Times New Roman" w:hAnsi="Times New Roman" w:cs="Times New Roman"/>
          <w:sz w:val="24"/>
          <w:szCs w:val="24"/>
        </w:rPr>
      </w:pPr>
      <w:r w:rsidRPr="00FD0249">
        <w:rPr>
          <w:rFonts w:ascii="Times New Roman" w:hAnsi="Times New Roman" w:cs="Times New Roman"/>
          <w:sz w:val="24"/>
          <w:szCs w:val="24"/>
        </w:rPr>
        <w:lastRenderedPageBreak/>
        <w:t>Upon clicking the "Predict Churn" button, the application utilizes the trained Random Forest model to generate a prediction, indicating whether the customer is likely to churn or not. The prediction is presented with a clear and concise explanation, aiding in immediate interpretation.</w:t>
      </w:r>
    </w:p>
    <w:p w14:paraId="074F9DE8" w14:textId="77777777" w:rsidR="00FD0249" w:rsidRPr="00FD0249" w:rsidRDefault="00FD0249" w:rsidP="002A33C1">
      <w:pPr>
        <w:spacing w:before="240"/>
        <w:jc w:val="both"/>
        <w:rPr>
          <w:rFonts w:ascii="Times New Roman" w:hAnsi="Times New Roman" w:cs="Times New Roman"/>
          <w:sz w:val="24"/>
          <w:szCs w:val="24"/>
        </w:rPr>
      </w:pPr>
      <w:r w:rsidRPr="00FD0249">
        <w:rPr>
          <w:rFonts w:ascii="Times New Roman" w:hAnsi="Times New Roman" w:cs="Times New Roman"/>
          <w:sz w:val="24"/>
          <w:szCs w:val="24"/>
        </w:rPr>
        <w:t xml:space="preserve">This </w:t>
      </w:r>
      <w:proofErr w:type="spellStart"/>
      <w:r w:rsidRPr="00FD0249">
        <w:rPr>
          <w:rFonts w:ascii="Times New Roman" w:hAnsi="Times New Roman" w:cs="Times New Roman"/>
          <w:sz w:val="24"/>
          <w:szCs w:val="24"/>
        </w:rPr>
        <w:t>Streamlit</w:t>
      </w:r>
      <w:proofErr w:type="spellEnd"/>
      <w:r w:rsidRPr="00FD0249">
        <w:rPr>
          <w:rFonts w:ascii="Times New Roman" w:hAnsi="Times New Roman" w:cs="Times New Roman"/>
          <w:sz w:val="24"/>
          <w:szCs w:val="24"/>
        </w:rPr>
        <w:t xml:space="preserve"> application provides a practical and efficient way to leverage the churn prediction model for real-time decision-making. Its accessibility and ease of use empower stakeholders to proactively identify at-risk customers and implement targeted retention strategies. Future enhancements could include integrating the application with existing CRM systems or developing a batch prediction capability for analyzing larger customer datasets.</w:t>
      </w:r>
    </w:p>
    <w:p w14:paraId="4017E89E" w14:textId="31F16D23" w:rsidR="000F5428" w:rsidRPr="001733F8" w:rsidRDefault="000F5428" w:rsidP="00481F13">
      <w:pPr>
        <w:rPr>
          <w:rFonts w:ascii="Times New Roman" w:hAnsi="Times New Roman" w:cs="Times New Roman"/>
        </w:rPr>
      </w:pPr>
    </w:p>
    <w:p w14:paraId="2630FB35" w14:textId="77777777" w:rsidR="0073484F" w:rsidRPr="0073484F" w:rsidRDefault="0073484F" w:rsidP="0073484F">
      <w:pPr>
        <w:spacing w:before="240"/>
        <w:jc w:val="center"/>
        <w:rPr>
          <w:rFonts w:ascii="Times New Roman" w:eastAsiaTheme="majorEastAsia" w:hAnsi="Times New Roman" w:cs="Times New Roman"/>
          <w:sz w:val="40"/>
          <w:szCs w:val="40"/>
        </w:rPr>
      </w:pPr>
      <w:bookmarkStart w:id="22" w:name="_Toc182205549"/>
      <w:r w:rsidRPr="0073484F">
        <w:rPr>
          <w:rFonts w:ascii="Times New Roman" w:eastAsiaTheme="majorEastAsia" w:hAnsi="Times New Roman" w:cs="Times New Roman"/>
          <w:sz w:val="40"/>
          <w:szCs w:val="40"/>
        </w:rPr>
        <w:t>Unsupervised Learning</w:t>
      </w:r>
    </w:p>
    <w:p w14:paraId="73B680FC" w14:textId="77777777" w:rsidR="006D5EB2" w:rsidRDefault="006D5EB2" w:rsidP="006D5EB2">
      <w:pPr>
        <w:spacing w:before="240"/>
        <w:jc w:val="both"/>
        <w:rPr>
          <w:rFonts w:ascii="Times New Roman" w:hAnsi="Times New Roman" w:cs="Times New Roman"/>
          <w:sz w:val="24"/>
          <w:szCs w:val="24"/>
        </w:rPr>
      </w:pPr>
      <w:r w:rsidRPr="006D5EB2">
        <w:rPr>
          <w:rFonts w:ascii="Times New Roman" w:hAnsi="Times New Roman" w:cs="Times New Roman"/>
          <w:sz w:val="24"/>
          <w:szCs w:val="24"/>
        </w:rPr>
        <w:t>In addition to churn prediction, this project explored unsupervised learning to segment customers based on their usage patterns and account characteristics. K-Means clustering was employed to group similar customers together, potentially revealing distinct customer segments with varying behaviors and needs.</w:t>
      </w:r>
    </w:p>
    <w:p w14:paraId="6CC2F0FA" w14:textId="77777777" w:rsidR="006D5EB2" w:rsidRPr="006D5EB2" w:rsidRDefault="006D5EB2" w:rsidP="006D5EB2">
      <w:pPr>
        <w:spacing w:before="240"/>
        <w:jc w:val="both"/>
        <w:rPr>
          <w:rFonts w:ascii="Times New Roman" w:hAnsi="Times New Roman" w:cs="Times New Roman"/>
          <w:sz w:val="24"/>
          <w:szCs w:val="24"/>
        </w:rPr>
      </w:pPr>
      <w:r w:rsidRPr="006D5EB2">
        <w:rPr>
          <w:rFonts w:ascii="Times New Roman" w:hAnsi="Times New Roman" w:cs="Times New Roman"/>
          <w:sz w:val="24"/>
          <w:szCs w:val="24"/>
        </w:rPr>
        <w:t>The Elbow method and the Silhouette score were used to determine the optimal number of clusters (k) for K-Means. The Elbow method looks for a "kink" in the plot of inertia (sum of squared distances within clusters) versus k, suggesting a point of diminishing returns in adding more clusters.  The Silhouette score measures how similar a data point is to its own cluster compared to other clusters.  A higher Silhouette score indicates better-defined clusters.</w:t>
      </w:r>
    </w:p>
    <w:p w14:paraId="7653EE49" w14:textId="12223315" w:rsidR="006D5EB2" w:rsidRDefault="006D5EB2" w:rsidP="006D5EB2">
      <w:pPr>
        <w:jc w:val="both"/>
        <w:rPr>
          <w:rFonts w:ascii="Times New Roman" w:hAnsi="Times New Roman" w:cs="Times New Roman"/>
          <w:sz w:val="24"/>
          <w:szCs w:val="24"/>
        </w:rPr>
      </w:pPr>
      <w:r w:rsidRPr="006D5EB2">
        <w:rPr>
          <w:rFonts w:ascii="Times New Roman" w:hAnsi="Times New Roman" w:cs="Times New Roman"/>
          <w:sz w:val="24"/>
          <w:szCs w:val="24"/>
        </w:rPr>
        <w:drawing>
          <wp:inline distT="0" distB="0" distL="0" distR="0" wp14:anchorId="450E6E56" wp14:editId="37D5F050">
            <wp:extent cx="5665808" cy="3619216"/>
            <wp:effectExtent l="0" t="0" r="0" b="635"/>
            <wp:docPr id="60469432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94328" name="Picture 1" descr="A graph with a line&#10;&#10;Description automatically generated"/>
                    <pic:cNvPicPr/>
                  </pic:nvPicPr>
                  <pic:blipFill>
                    <a:blip r:embed="rId27"/>
                    <a:stretch>
                      <a:fillRect/>
                    </a:stretch>
                  </pic:blipFill>
                  <pic:spPr>
                    <a:xfrm>
                      <a:off x="0" y="0"/>
                      <a:ext cx="5670802" cy="3622406"/>
                    </a:xfrm>
                    <a:prstGeom prst="rect">
                      <a:avLst/>
                    </a:prstGeom>
                  </pic:spPr>
                </pic:pic>
              </a:graphicData>
            </a:graphic>
          </wp:inline>
        </w:drawing>
      </w:r>
    </w:p>
    <w:p w14:paraId="63A19BDC" w14:textId="38D0090D" w:rsidR="0073484F" w:rsidRDefault="006D5EB2" w:rsidP="006D5EB2">
      <w:pPr>
        <w:jc w:val="both"/>
        <w:rPr>
          <w:rFonts w:ascii="Times New Roman" w:hAnsi="Times New Roman" w:cs="Times New Roman"/>
          <w:sz w:val="24"/>
          <w:szCs w:val="24"/>
        </w:rPr>
      </w:pPr>
      <w:r w:rsidRPr="006D5EB2">
        <w:rPr>
          <w:rFonts w:ascii="Times New Roman" w:hAnsi="Times New Roman" w:cs="Times New Roman"/>
          <w:sz w:val="24"/>
          <w:szCs w:val="24"/>
        </w:rPr>
        <w:lastRenderedPageBreak/>
        <w:drawing>
          <wp:inline distT="0" distB="0" distL="0" distR="0" wp14:anchorId="76EB0B5B" wp14:editId="2D01CADB">
            <wp:extent cx="5943600" cy="3776980"/>
            <wp:effectExtent l="0" t="0" r="0" b="0"/>
            <wp:docPr id="1710031910"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31910" name="Picture 1" descr="A graph with orange lines&#10;&#10;Description automatically generated"/>
                    <pic:cNvPicPr/>
                  </pic:nvPicPr>
                  <pic:blipFill>
                    <a:blip r:embed="rId28"/>
                    <a:stretch>
                      <a:fillRect/>
                    </a:stretch>
                  </pic:blipFill>
                  <pic:spPr>
                    <a:xfrm>
                      <a:off x="0" y="0"/>
                      <a:ext cx="5943600" cy="3776980"/>
                    </a:xfrm>
                    <a:prstGeom prst="rect">
                      <a:avLst/>
                    </a:prstGeom>
                  </pic:spPr>
                </pic:pic>
              </a:graphicData>
            </a:graphic>
          </wp:inline>
        </w:drawing>
      </w:r>
    </w:p>
    <w:p w14:paraId="0C39624E" w14:textId="77777777" w:rsidR="006D5EB2" w:rsidRPr="006D5EB2" w:rsidRDefault="006D5EB2" w:rsidP="006D5EB2">
      <w:pPr>
        <w:jc w:val="both"/>
        <w:rPr>
          <w:rFonts w:ascii="Times New Roman" w:hAnsi="Times New Roman" w:cs="Times New Roman"/>
          <w:sz w:val="24"/>
          <w:szCs w:val="24"/>
        </w:rPr>
      </w:pPr>
    </w:p>
    <w:p w14:paraId="2BF9A1D6" w14:textId="5275020C" w:rsidR="006D5EB2" w:rsidRPr="006D5EB2" w:rsidRDefault="006D5EB2" w:rsidP="006D5EB2">
      <w:pPr>
        <w:spacing w:before="240"/>
        <w:jc w:val="both"/>
        <w:rPr>
          <w:rFonts w:ascii="Times New Roman" w:hAnsi="Times New Roman" w:cs="Times New Roman"/>
          <w:sz w:val="24"/>
          <w:szCs w:val="24"/>
        </w:rPr>
      </w:pPr>
      <w:r w:rsidRPr="006D5EB2">
        <w:rPr>
          <w:rFonts w:ascii="Times New Roman" w:hAnsi="Times New Roman" w:cs="Times New Roman"/>
          <w:sz w:val="24"/>
          <w:szCs w:val="24"/>
        </w:rPr>
        <w:t xml:space="preserve">Based on the Silhouette score, which provides a more robust measure of cluster quality, an optimal k value </w:t>
      </w:r>
      <w:r w:rsidRPr="006D5EB2">
        <w:rPr>
          <w:rFonts w:ascii="Times New Roman" w:hAnsi="Times New Roman" w:cs="Times New Roman"/>
          <w:sz w:val="24"/>
          <w:szCs w:val="24"/>
        </w:rPr>
        <w:t xml:space="preserve">of 2 </w:t>
      </w:r>
      <w:r w:rsidRPr="006D5EB2">
        <w:rPr>
          <w:rFonts w:ascii="Times New Roman" w:hAnsi="Times New Roman" w:cs="Times New Roman"/>
          <w:sz w:val="24"/>
          <w:szCs w:val="24"/>
        </w:rPr>
        <w:t>was selected. The Elbow method plot also supports this choice by indicating that after around 2 clusters there isn't as large of a difference in SSE change.</w:t>
      </w:r>
    </w:p>
    <w:p w14:paraId="26E27D92" w14:textId="77777777" w:rsidR="006D5EB2" w:rsidRDefault="006D5EB2" w:rsidP="006D5EB2"/>
    <w:p w14:paraId="529A83E0" w14:textId="77777777" w:rsidR="006D5EB2" w:rsidRDefault="006D5EB2" w:rsidP="006D5EB2"/>
    <w:p w14:paraId="09FB683C" w14:textId="77777777" w:rsidR="006D5EB2" w:rsidRDefault="006D5EB2" w:rsidP="006D5EB2"/>
    <w:p w14:paraId="334EB0E8" w14:textId="77777777" w:rsidR="006D5EB2" w:rsidRDefault="006D5EB2" w:rsidP="006D5EB2"/>
    <w:p w14:paraId="3B5F45E5" w14:textId="77777777" w:rsidR="006D5EB2" w:rsidRDefault="006D5EB2" w:rsidP="006D5EB2"/>
    <w:p w14:paraId="68B8A2F1" w14:textId="77777777" w:rsidR="006D5EB2" w:rsidRDefault="006D5EB2" w:rsidP="006D5EB2"/>
    <w:p w14:paraId="28852AF7" w14:textId="77777777" w:rsidR="006D5EB2" w:rsidRDefault="006D5EB2" w:rsidP="006D5EB2"/>
    <w:p w14:paraId="57B54BB2" w14:textId="77777777" w:rsidR="006D5EB2" w:rsidRDefault="006D5EB2" w:rsidP="006D5EB2"/>
    <w:p w14:paraId="0286A6FC" w14:textId="77777777" w:rsidR="006D5EB2" w:rsidRDefault="006D5EB2" w:rsidP="006D5EB2"/>
    <w:p w14:paraId="39B1F914" w14:textId="77777777" w:rsidR="006D5EB2" w:rsidRDefault="006D5EB2" w:rsidP="006D5EB2"/>
    <w:p w14:paraId="3FA047BF" w14:textId="77777777" w:rsidR="006D5EB2" w:rsidRDefault="006D5EB2" w:rsidP="006D5EB2"/>
    <w:p w14:paraId="62F7BB65" w14:textId="77777777" w:rsidR="006D5EB2" w:rsidRDefault="006D5EB2" w:rsidP="006D5EB2"/>
    <w:p w14:paraId="79F701CF" w14:textId="051A0EC9" w:rsidR="006D5EB2" w:rsidRPr="006D5EB2" w:rsidRDefault="006D5EB2" w:rsidP="006D5EB2">
      <w:pPr>
        <w:pStyle w:val="Heading2"/>
        <w:spacing w:before="0"/>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7.1 </w:t>
      </w:r>
      <w:r w:rsidRPr="006D5EB2">
        <w:rPr>
          <w:rFonts w:ascii="Times New Roman" w:hAnsi="Times New Roman" w:cs="Times New Roman"/>
          <w:color w:val="auto"/>
          <w:sz w:val="28"/>
          <w:szCs w:val="28"/>
        </w:rPr>
        <w:t>K-Means Clustering</w:t>
      </w:r>
    </w:p>
    <w:p w14:paraId="0BE60D6D" w14:textId="54DD0C5A" w:rsidR="006D5EB2" w:rsidRPr="006D5EB2" w:rsidRDefault="006D5EB2" w:rsidP="006D5EB2">
      <w:pPr>
        <w:spacing w:before="240"/>
        <w:jc w:val="both"/>
        <w:rPr>
          <w:rFonts w:ascii="Times New Roman" w:hAnsi="Times New Roman" w:cs="Times New Roman"/>
          <w:sz w:val="24"/>
          <w:szCs w:val="24"/>
        </w:rPr>
      </w:pPr>
      <w:r w:rsidRPr="006D5EB2">
        <w:rPr>
          <w:rFonts w:ascii="Times New Roman" w:hAnsi="Times New Roman" w:cs="Times New Roman"/>
          <w:sz w:val="24"/>
          <w:szCs w:val="24"/>
        </w:rPr>
        <w:t xml:space="preserve">K-Means clustering was performed on the training data using the optimal k value.  To visualize the clusters, Principal Component Analysis (PCA) was used to reduce the dimensionality of the data to two principal components. The resulting clusters were then plotted using a scatter plot, where each point represents a </w:t>
      </w:r>
      <w:proofErr w:type="gramStart"/>
      <w:r w:rsidRPr="006D5EB2">
        <w:rPr>
          <w:rFonts w:ascii="Times New Roman" w:hAnsi="Times New Roman" w:cs="Times New Roman"/>
          <w:sz w:val="24"/>
          <w:szCs w:val="24"/>
        </w:rPr>
        <w:t>customer</w:t>
      </w:r>
      <w:proofErr w:type="gramEnd"/>
      <w:r w:rsidRPr="006D5EB2">
        <w:rPr>
          <w:rFonts w:ascii="Times New Roman" w:hAnsi="Times New Roman" w:cs="Times New Roman"/>
          <w:sz w:val="24"/>
          <w:szCs w:val="24"/>
        </w:rPr>
        <w:t xml:space="preserve"> and the color represents the assigned cluster.</w:t>
      </w:r>
    </w:p>
    <w:p w14:paraId="1E51AE40" w14:textId="06E4B644" w:rsidR="006D5EB2" w:rsidRDefault="006D5EB2" w:rsidP="006D5EB2">
      <w:r w:rsidRPr="006D5EB2">
        <w:drawing>
          <wp:inline distT="0" distB="0" distL="0" distR="0" wp14:anchorId="0F30F033" wp14:editId="5FD379AB">
            <wp:extent cx="5943600" cy="4928235"/>
            <wp:effectExtent l="0" t="0" r="0" b="5715"/>
            <wp:docPr id="777818974" name="Picture 1" descr="A diagram of a cluster of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18974" name="Picture 1" descr="A diagram of a cluster of blue and green dots&#10;&#10;Description automatically generated"/>
                    <pic:cNvPicPr/>
                  </pic:nvPicPr>
                  <pic:blipFill>
                    <a:blip r:embed="rId29"/>
                    <a:stretch>
                      <a:fillRect/>
                    </a:stretch>
                  </pic:blipFill>
                  <pic:spPr>
                    <a:xfrm>
                      <a:off x="0" y="0"/>
                      <a:ext cx="5943600" cy="4928235"/>
                    </a:xfrm>
                    <a:prstGeom prst="rect">
                      <a:avLst/>
                    </a:prstGeom>
                  </pic:spPr>
                </pic:pic>
              </a:graphicData>
            </a:graphic>
          </wp:inline>
        </w:drawing>
      </w:r>
    </w:p>
    <w:p w14:paraId="392CE42B" w14:textId="77777777" w:rsidR="006D5EB2" w:rsidRPr="006D5EB2" w:rsidRDefault="006D5EB2" w:rsidP="006D5EB2"/>
    <w:p w14:paraId="030499CF" w14:textId="77777777" w:rsidR="006D5EB2" w:rsidRPr="006D5EB2" w:rsidRDefault="006D5EB2" w:rsidP="006D5EB2"/>
    <w:p w14:paraId="1385E78D" w14:textId="77777777" w:rsidR="006D5EB2" w:rsidRPr="006D5EB2" w:rsidRDefault="006D5EB2" w:rsidP="006D5EB2"/>
    <w:p w14:paraId="76BC23C9" w14:textId="77777777" w:rsidR="0073484F" w:rsidRDefault="0073484F" w:rsidP="00481F13">
      <w:pPr>
        <w:pStyle w:val="Heading1"/>
        <w:spacing w:before="0"/>
        <w:ind w:left="360"/>
        <w:jc w:val="center"/>
        <w:rPr>
          <w:rFonts w:ascii="Times New Roman" w:hAnsi="Times New Roman" w:cs="Times New Roman"/>
          <w:color w:val="auto"/>
        </w:rPr>
      </w:pPr>
    </w:p>
    <w:p w14:paraId="5DFF919F" w14:textId="77777777" w:rsidR="006D5EB2" w:rsidRPr="006D5EB2" w:rsidRDefault="006D5EB2" w:rsidP="006D5EB2"/>
    <w:p w14:paraId="7043CBCA" w14:textId="49E524A8" w:rsidR="000F5428" w:rsidRPr="00481F13" w:rsidRDefault="000F5428" w:rsidP="00481F13">
      <w:pPr>
        <w:pStyle w:val="Heading1"/>
        <w:spacing w:before="0"/>
        <w:ind w:left="360"/>
        <w:jc w:val="center"/>
        <w:rPr>
          <w:rFonts w:ascii="Times New Roman" w:hAnsi="Times New Roman" w:cs="Times New Roman"/>
          <w:color w:val="auto"/>
        </w:rPr>
      </w:pPr>
      <w:r w:rsidRPr="00481F13">
        <w:rPr>
          <w:rFonts w:ascii="Times New Roman" w:hAnsi="Times New Roman" w:cs="Times New Roman"/>
          <w:color w:val="auto"/>
        </w:rPr>
        <w:lastRenderedPageBreak/>
        <w:t>Conclusion and Future Work</w:t>
      </w:r>
      <w:bookmarkEnd w:id="22"/>
    </w:p>
    <w:p w14:paraId="11A41DD3" w14:textId="77777777" w:rsidR="000C6E72" w:rsidRPr="002A33C1" w:rsidRDefault="000C6E72" w:rsidP="002A33C1">
      <w:pPr>
        <w:spacing w:before="240"/>
        <w:jc w:val="both"/>
        <w:rPr>
          <w:rFonts w:ascii="Times New Roman" w:hAnsi="Times New Roman" w:cs="Times New Roman"/>
          <w:sz w:val="24"/>
          <w:szCs w:val="24"/>
        </w:rPr>
      </w:pPr>
      <w:r w:rsidRPr="002A33C1">
        <w:rPr>
          <w:rFonts w:ascii="Times New Roman" w:hAnsi="Times New Roman" w:cs="Times New Roman"/>
          <w:sz w:val="24"/>
          <w:szCs w:val="24"/>
        </w:rPr>
        <w:t xml:space="preserve">This project successfully built and deployed a machine learning model to predict customer churn, leveraging a Random Forest algorithm and SHAP analysis for interpretation. The model achieved high predictive accuracy and identified key churn drivers, including total charges, customer service calls, and international plan subscriptions. The </w:t>
      </w:r>
      <w:proofErr w:type="spellStart"/>
      <w:r w:rsidRPr="002A33C1">
        <w:rPr>
          <w:rFonts w:ascii="Times New Roman" w:hAnsi="Times New Roman" w:cs="Times New Roman"/>
          <w:sz w:val="24"/>
          <w:szCs w:val="24"/>
        </w:rPr>
        <w:t>Streamlit</w:t>
      </w:r>
      <w:proofErr w:type="spellEnd"/>
      <w:r w:rsidRPr="002A33C1">
        <w:rPr>
          <w:rFonts w:ascii="Times New Roman" w:hAnsi="Times New Roman" w:cs="Times New Roman"/>
          <w:sz w:val="24"/>
          <w:szCs w:val="24"/>
        </w:rPr>
        <w:t xml:space="preserve"> web application provides an accessible platform for real-time churn prediction.</w:t>
      </w:r>
    </w:p>
    <w:p w14:paraId="4354CA66" w14:textId="5C039CD2" w:rsidR="00FD0249" w:rsidRPr="002A33C1" w:rsidRDefault="000C6E72" w:rsidP="002A33C1">
      <w:pPr>
        <w:spacing w:before="240"/>
        <w:jc w:val="both"/>
        <w:rPr>
          <w:rFonts w:ascii="Times New Roman" w:hAnsi="Times New Roman" w:cs="Times New Roman"/>
          <w:sz w:val="24"/>
          <w:szCs w:val="24"/>
        </w:rPr>
      </w:pPr>
      <w:r w:rsidRPr="002A33C1">
        <w:rPr>
          <w:rFonts w:ascii="Times New Roman" w:hAnsi="Times New Roman" w:cs="Times New Roman"/>
          <w:sz w:val="24"/>
          <w:szCs w:val="24"/>
        </w:rPr>
        <w:t>Future enhancements include exploring richer features, experimenting with advanced algorithms, integrating real-time data, enhancing explainability within the application, conducting A/B testing of interventions, performing cost-benefit analysis, and calibrating model probabilities. These improvements will further refine the model and maximize its impact on customer retention strategies.</w:t>
      </w:r>
    </w:p>
    <w:p w14:paraId="382D6989" w14:textId="77777777" w:rsidR="000C6E72" w:rsidRDefault="000C6E72" w:rsidP="00481F13">
      <w:pPr>
        <w:rPr>
          <w:rFonts w:ascii="Times New Roman" w:hAnsi="Times New Roman" w:cs="Times New Roman"/>
        </w:rPr>
      </w:pPr>
    </w:p>
    <w:p w14:paraId="62D9EBB9" w14:textId="77777777" w:rsidR="000C6E72" w:rsidRDefault="000C6E72" w:rsidP="00481F13">
      <w:pPr>
        <w:rPr>
          <w:rFonts w:ascii="Times New Roman" w:hAnsi="Times New Roman" w:cs="Times New Roman"/>
        </w:rPr>
      </w:pPr>
    </w:p>
    <w:p w14:paraId="67169E4C" w14:textId="07FC8BCC" w:rsidR="000F5428" w:rsidRPr="001733F8" w:rsidRDefault="000F5428" w:rsidP="00481F13">
      <w:pPr>
        <w:rPr>
          <w:rFonts w:ascii="Times New Roman" w:hAnsi="Times New Roman" w:cs="Times New Roman"/>
        </w:rPr>
      </w:pPr>
    </w:p>
    <w:p w14:paraId="69C3C550" w14:textId="77777777" w:rsidR="000F5428" w:rsidRPr="00481F13" w:rsidRDefault="000F5428" w:rsidP="00481F13">
      <w:pPr>
        <w:pStyle w:val="Heading1"/>
        <w:spacing w:before="0"/>
        <w:ind w:left="360"/>
        <w:jc w:val="center"/>
        <w:rPr>
          <w:rFonts w:ascii="Times New Roman" w:hAnsi="Times New Roman" w:cs="Times New Roman"/>
          <w:color w:val="auto"/>
        </w:rPr>
      </w:pPr>
      <w:bookmarkStart w:id="23" w:name="_Toc182205551"/>
      <w:r w:rsidRPr="00481F13">
        <w:rPr>
          <w:rFonts w:ascii="Times New Roman" w:hAnsi="Times New Roman" w:cs="Times New Roman"/>
          <w:color w:val="auto"/>
        </w:rPr>
        <w:t>Appendix</w:t>
      </w:r>
      <w:bookmarkEnd w:id="23"/>
    </w:p>
    <w:p w14:paraId="03BC2205" w14:textId="7F610965" w:rsidR="00095232" w:rsidRPr="002A33C1" w:rsidRDefault="000F5428" w:rsidP="002A33C1">
      <w:pPr>
        <w:spacing w:before="240"/>
        <w:jc w:val="both"/>
        <w:rPr>
          <w:rFonts w:ascii="Times New Roman" w:hAnsi="Times New Roman" w:cs="Times New Roman"/>
          <w:sz w:val="24"/>
          <w:szCs w:val="24"/>
        </w:rPr>
      </w:pPr>
      <w:r w:rsidRPr="002A33C1">
        <w:rPr>
          <w:rFonts w:ascii="Times New Roman" w:hAnsi="Times New Roman" w:cs="Times New Roman"/>
          <w:sz w:val="24"/>
          <w:szCs w:val="24"/>
        </w:rPr>
        <w:t xml:space="preserve">GitHub Repository: </w:t>
      </w:r>
    </w:p>
    <w:sectPr w:rsidR="00095232" w:rsidRPr="002A33C1" w:rsidSect="00CB2549">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2B2756" w14:textId="77777777" w:rsidR="001B2B9F" w:rsidRDefault="001B2B9F" w:rsidP="001733F8">
      <w:pPr>
        <w:spacing w:after="0" w:line="240" w:lineRule="auto"/>
      </w:pPr>
      <w:r>
        <w:separator/>
      </w:r>
    </w:p>
  </w:endnote>
  <w:endnote w:type="continuationSeparator" w:id="0">
    <w:p w14:paraId="203EA0AB" w14:textId="77777777" w:rsidR="001B2B9F" w:rsidRDefault="001B2B9F" w:rsidP="00173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3977108"/>
      <w:docPartObj>
        <w:docPartGallery w:val="Page Numbers (Bottom of Page)"/>
        <w:docPartUnique/>
      </w:docPartObj>
    </w:sdtPr>
    <w:sdtEndPr>
      <w:rPr>
        <w:noProof/>
      </w:rPr>
    </w:sdtEndPr>
    <w:sdtContent>
      <w:p w14:paraId="135A36F4" w14:textId="77777777" w:rsidR="004930D8" w:rsidRDefault="004930D8">
        <w:pPr>
          <w:pStyle w:val="Footer"/>
          <w:jc w:val="right"/>
        </w:pPr>
      </w:p>
      <w:p w14:paraId="12C540EA" w14:textId="495D1778" w:rsidR="004930D8" w:rsidRDefault="00000000">
        <w:pPr>
          <w:pStyle w:val="Footer"/>
          <w:jc w:val="right"/>
        </w:pPr>
      </w:p>
    </w:sdtContent>
  </w:sdt>
  <w:p w14:paraId="5611E329" w14:textId="315834F2" w:rsidR="00CB2549" w:rsidRDefault="00CB2549" w:rsidP="00CB254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142185"/>
      <w:docPartObj>
        <w:docPartGallery w:val="Page Numbers (Bottom of Page)"/>
        <w:docPartUnique/>
      </w:docPartObj>
    </w:sdtPr>
    <w:sdtEndPr>
      <w:rPr>
        <w:noProof/>
      </w:rPr>
    </w:sdtEndPr>
    <w:sdtContent>
      <w:p w14:paraId="0E1D5DC2" w14:textId="77777777" w:rsidR="004930D8" w:rsidRDefault="004930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A29D1E" w14:textId="77777777" w:rsidR="004930D8" w:rsidRDefault="004930D8" w:rsidP="00CB254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BD4A65" w14:textId="77777777" w:rsidR="001B2B9F" w:rsidRDefault="001B2B9F" w:rsidP="001733F8">
      <w:pPr>
        <w:spacing w:after="0" w:line="240" w:lineRule="auto"/>
      </w:pPr>
      <w:r>
        <w:separator/>
      </w:r>
    </w:p>
  </w:footnote>
  <w:footnote w:type="continuationSeparator" w:id="0">
    <w:p w14:paraId="0A41DF34" w14:textId="77777777" w:rsidR="001B2B9F" w:rsidRDefault="001B2B9F" w:rsidP="001733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66F10"/>
    <w:multiLevelType w:val="multilevel"/>
    <w:tmpl w:val="F898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D4433"/>
    <w:multiLevelType w:val="multilevel"/>
    <w:tmpl w:val="2788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514D9"/>
    <w:multiLevelType w:val="hybridMultilevel"/>
    <w:tmpl w:val="1DA49B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C43E2E"/>
    <w:multiLevelType w:val="multilevel"/>
    <w:tmpl w:val="8494B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4A6F29"/>
    <w:multiLevelType w:val="multilevel"/>
    <w:tmpl w:val="7466E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D1577"/>
    <w:multiLevelType w:val="multilevel"/>
    <w:tmpl w:val="6A246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E605B"/>
    <w:multiLevelType w:val="hybridMultilevel"/>
    <w:tmpl w:val="96189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3329F0"/>
    <w:multiLevelType w:val="hybridMultilevel"/>
    <w:tmpl w:val="39828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88298D"/>
    <w:multiLevelType w:val="multilevel"/>
    <w:tmpl w:val="7F44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127F03"/>
    <w:multiLevelType w:val="multilevel"/>
    <w:tmpl w:val="1D4E851C"/>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C8005E"/>
    <w:multiLevelType w:val="multilevel"/>
    <w:tmpl w:val="B6B6E63C"/>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267EB5"/>
    <w:multiLevelType w:val="multilevel"/>
    <w:tmpl w:val="8494B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AC070A"/>
    <w:multiLevelType w:val="hybridMultilevel"/>
    <w:tmpl w:val="6284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136A52"/>
    <w:multiLevelType w:val="hybridMultilevel"/>
    <w:tmpl w:val="298E81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E5C17FD"/>
    <w:multiLevelType w:val="multilevel"/>
    <w:tmpl w:val="0620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15AAC"/>
    <w:multiLevelType w:val="multilevel"/>
    <w:tmpl w:val="A1B674CC"/>
    <w:lvl w:ilvl="0">
      <w:start w:val="1"/>
      <w:numFmt w:val="lowerLetter"/>
      <w:lvlText w:val="%1)"/>
      <w:lvlJc w:val="left"/>
      <w:pPr>
        <w:ind w:left="360" w:hanging="360"/>
      </w:pPr>
      <w:rPr>
        <w:color w:val="auto"/>
      </w:rPr>
    </w:lvl>
    <w:lvl w:ilvl="1">
      <w:start w:val="1"/>
      <w:numFmt w:val="lowerLetter"/>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804AB9"/>
    <w:multiLevelType w:val="hybridMultilevel"/>
    <w:tmpl w:val="C1D6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4138D1"/>
    <w:multiLevelType w:val="multilevel"/>
    <w:tmpl w:val="CABC3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E42BE8"/>
    <w:multiLevelType w:val="hybridMultilevel"/>
    <w:tmpl w:val="5170B9C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82879B6"/>
    <w:multiLevelType w:val="hybridMultilevel"/>
    <w:tmpl w:val="FFEEE4D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ADE673C"/>
    <w:multiLevelType w:val="multilevel"/>
    <w:tmpl w:val="A1B674CC"/>
    <w:lvl w:ilvl="0">
      <w:start w:val="1"/>
      <w:numFmt w:val="lowerLetter"/>
      <w:lvlText w:val="%1)"/>
      <w:lvlJc w:val="left"/>
      <w:pPr>
        <w:ind w:left="360" w:hanging="360"/>
      </w:pPr>
      <w:rPr>
        <w:color w:val="auto"/>
      </w:rPr>
    </w:lvl>
    <w:lvl w:ilvl="1">
      <w:start w:val="1"/>
      <w:numFmt w:val="lowerLetter"/>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9820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12E2471"/>
    <w:multiLevelType w:val="hybridMultilevel"/>
    <w:tmpl w:val="585E6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17127E"/>
    <w:multiLevelType w:val="multilevel"/>
    <w:tmpl w:val="2D9E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F46B14"/>
    <w:multiLevelType w:val="hybridMultilevel"/>
    <w:tmpl w:val="1ABE5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C10120"/>
    <w:multiLevelType w:val="multilevel"/>
    <w:tmpl w:val="B918800C"/>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350794"/>
    <w:multiLevelType w:val="multilevel"/>
    <w:tmpl w:val="D2D2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4769C9"/>
    <w:multiLevelType w:val="multilevel"/>
    <w:tmpl w:val="21CA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530DDA"/>
    <w:multiLevelType w:val="hybridMultilevel"/>
    <w:tmpl w:val="2862B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002A53"/>
    <w:multiLevelType w:val="hybridMultilevel"/>
    <w:tmpl w:val="B9D6D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D07D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E297C27"/>
    <w:multiLevelType w:val="multilevel"/>
    <w:tmpl w:val="B918800C"/>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2B7349F"/>
    <w:multiLevelType w:val="multilevel"/>
    <w:tmpl w:val="0400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A419B3"/>
    <w:multiLevelType w:val="multilevel"/>
    <w:tmpl w:val="A1B674CC"/>
    <w:lvl w:ilvl="0">
      <w:start w:val="1"/>
      <w:numFmt w:val="lowerLetter"/>
      <w:lvlText w:val="%1)"/>
      <w:lvlJc w:val="left"/>
      <w:pPr>
        <w:ind w:left="360" w:hanging="360"/>
      </w:pPr>
      <w:rPr>
        <w:color w:val="auto"/>
      </w:rPr>
    </w:lvl>
    <w:lvl w:ilvl="1">
      <w:start w:val="1"/>
      <w:numFmt w:val="lowerLetter"/>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5477A3C"/>
    <w:multiLevelType w:val="multilevel"/>
    <w:tmpl w:val="72CC5B06"/>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E5529D"/>
    <w:multiLevelType w:val="multilevel"/>
    <w:tmpl w:val="1F9AC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41298D"/>
    <w:multiLevelType w:val="multilevel"/>
    <w:tmpl w:val="75AC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2C5C74"/>
    <w:multiLevelType w:val="hybridMultilevel"/>
    <w:tmpl w:val="56AA3A3E"/>
    <w:lvl w:ilvl="0" w:tplc="700E5C54">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851972"/>
    <w:multiLevelType w:val="hybridMultilevel"/>
    <w:tmpl w:val="B12EC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3305811">
    <w:abstractNumId w:val="11"/>
  </w:num>
  <w:num w:numId="2" w16cid:durableId="1623420061">
    <w:abstractNumId w:val="5"/>
  </w:num>
  <w:num w:numId="3" w16cid:durableId="228342987">
    <w:abstractNumId w:val="8"/>
  </w:num>
  <w:num w:numId="4" w16cid:durableId="2095978118">
    <w:abstractNumId w:val="4"/>
  </w:num>
  <w:num w:numId="5" w16cid:durableId="201018742">
    <w:abstractNumId w:val="26"/>
  </w:num>
  <w:num w:numId="6" w16cid:durableId="380713578">
    <w:abstractNumId w:val="27"/>
  </w:num>
  <w:num w:numId="7" w16cid:durableId="1519930494">
    <w:abstractNumId w:val="14"/>
  </w:num>
  <w:num w:numId="8" w16cid:durableId="693460679">
    <w:abstractNumId w:val="17"/>
  </w:num>
  <w:num w:numId="9" w16cid:durableId="1807115268">
    <w:abstractNumId w:val="23"/>
  </w:num>
  <w:num w:numId="10" w16cid:durableId="1635722179">
    <w:abstractNumId w:val="37"/>
  </w:num>
  <w:num w:numId="11" w16cid:durableId="1467383622">
    <w:abstractNumId w:val="38"/>
  </w:num>
  <w:num w:numId="12" w16cid:durableId="2044085988">
    <w:abstractNumId w:val="29"/>
  </w:num>
  <w:num w:numId="13" w16cid:durableId="663431527">
    <w:abstractNumId w:val="7"/>
  </w:num>
  <w:num w:numId="14" w16cid:durableId="1528713034">
    <w:abstractNumId w:val="3"/>
  </w:num>
  <w:num w:numId="15" w16cid:durableId="1678187219">
    <w:abstractNumId w:val="35"/>
  </w:num>
  <w:num w:numId="16" w16cid:durableId="2062751051">
    <w:abstractNumId w:val="0"/>
  </w:num>
  <w:num w:numId="17" w16cid:durableId="1874880611">
    <w:abstractNumId w:val="1"/>
  </w:num>
  <w:num w:numId="18" w16cid:durableId="1062677126">
    <w:abstractNumId w:val="36"/>
  </w:num>
  <w:num w:numId="19" w16cid:durableId="1693068392">
    <w:abstractNumId w:val="32"/>
  </w:num>
  <w:num w:numId="20" w16cid:durableId="1503936462">
    <w:abstractNumId w:val="6"/>
  </w:num>
  <w:num w:numId="21" w16cid:durableId="1152865786">
    <w:abstractNumId w:val="24"/>
  </w:num>
  <w:num w:numId="22" w16cid:durableId="1835760154">
    <w:abstractNumId w:val="2"/>
  </w:num>
  <w:num w:numId="23" w16cid:durableId="586571700">
    <w:abstractNumId w:val="13"/>
  </w:num>
  <w:num w:numId="24" w16cid:durableId="767427432">
    <w:abstractNumId w:val="30"/>
  </w:num>
  <w:num w:numId="25" w16cid:durableId="1482310970">
    <w:abstractNumId w:val="9"/>
  </w:num>
  <w:num w:numId="26" w16cid:durableId="1391614408">
    <w:abstractNumId w:val="25"/>
  </w:num>
  <w:num w:numId="27" w16cid:durableId="146282896">
    <w:abstractNumId w:val="22"/>
  </w:num>
  <w:num w:numId="28" w16cid:durableId="880020885">
    <w:abstractNumId w:val="19"/>
  </w:num>
  <w:num w:numId="29" w16cid:durableId="972976998">
    <w:abstractNumId w:val="10"/>
  </w:num>
  <w:num w:numId="30" w16cid:durableId="741832590">
    <w:abstractNumId w:val="31"/>
  </w:num>
  <w:num w:numId="31" w16cid:durableId="551890413">
    <w:abstractNumId w:val="34"/>
  </w:num>
  <w:num w:numId="32" w16cid:durableId="816646646">
    <w:abstractNumId w:val="33"/>
  </w:num>
  <w:num w:numId="33" w16cid:durableId="130365972">
    <w:abstractNumId w:val="20"/>
  </w:num>
  <w:num w:numId="34" w16cid:durableId="1311060232">
    <w:abstractNumId w:val="15"/>
  </w:num>
  <w:num w:numId="35" w16cid:durableId="1599102119">
    <w:abstractNumId w:val="12"/>
  </w:num>
  <w:num w:numId="36" w16cid:durableId="498883868">
    <w:abstractNumId w:val="18"/>
  </w:num>
  <w:num w:numId="37" w16cid:durableId="1101678185">
    <w:abstractNumId w:val="28"/>
  </w:num>
  <w:num w:numId="38" w16cid:durableId="324667667">
    <w:abstractNumId w:val="16"/>
  </w:num>
  <w:num w:numId="39" w16cid:durableId="2354794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28"/>
    <w:rsid w:val="00003F24"/>
    <w:rsid w:val="00095232"/>
    <w:rsid w:val="000C04CD"/>
    <w:rsid w:val="000C6E72"/>
    <w:rsid w:val="000E48E9"/>
    <w:rsid w:val="000E57E5"/>
    <w:rsid w:val="000F5428"/>
    <w:rsid w:val="00105E21"/>
    <w:rsid w:val="00106E18"/>
    <w:rsid w:val="001157E8"/>
    <w:rsid w:val="00150D90"/>
    <w:rsid w:val="001733F8"/>
    <w:rsid w:val="001B2B9F"/>
    <w:rsid w:val="001E75D4"/>
    <w:rsid w:val="0026769E"/>
    <w:rsid w:val="00282C93"/>
    <w:rsid w:val="002A33C1"/>
    <w:rsid w:val="00437305"/>
    <w:rsid w:val="00442350"/>
    <w:rsid w:val="00481F13"/>
    <w:rsid w:val="004930D8"/>
    <w:rsid w:val="005A2BE8"/>
    <w:rsid w:val="005D29BC"/>
    <w:rsid w:val="00674005"/>
    <w:rsid w:val="006D5EB2"/>
    <w:rsid w:val="0073484F"/>
    <w:rsid w:val="00757B2F"/>
    <w:rsid w:val="00837DD6"/>
    <w:rsid w:val="009B3D68"/>
    <w:rsid w:val="009F7FF4"/>
    <w:rsid w:val="00A11F43"/>
    <w:rsid w:val="00A14BB1"/>
    <w:rsid w:val="00AE20F1"/>
    <w:rsid w:val="00B8288B"/>
    <w:rsid w:val="00BF7004"/>
    <w:rsid w:val="00C42FC5"/>
    <w:rsid w:val="00C56E22"/>
    <w:rsid w:val="00CB2549"/>
    <w:rsid w:val="00CB2C9C"/>
    <w:rsid w:val="00D07038"/>
    <w:rsid w:val="00DF7175"/>
    <w:rsid w:val="00EE6D2E"/>
    <w:rsid w:val="00F9066A"/>
    <w:rsid w:val="00FC3BE3"/>
    <w:rsid w:val="00FD0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09031"/>
  <w15:chartTrackingRefBased/>
  <w15:docId w15:val="{9F72FCFA-9A18-4F6D-B682-277AEA0F6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84F"/>
  </w:style>
  <w:style w:type="paragraph" w:styleId="Heading1">
    <w:name w:val="heading 1"/>
    <w:basedOn w:val="Normal"/>
    <w:next w:val="Normal"/>
    <w:link w:val="Heading1Char"/>
    <w:uiPriority w:val="9"/>
    <w:qFormat/>
    <w:rsid w:val="000F54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54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54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54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54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54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54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54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54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4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54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54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54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54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54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54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54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5428"/>
    <w:rPr>
      <w:rFonts w:eastAsiaTheme="majorEastAsia" w:cstheme="majorBidi"/>
      <w:color w:val="272727" w:themeColor="text1" w:themeTint="D8"/>
    </w:rPr>
  </w:style>
  <w:style w:type="paragraph" w:styleId="Title">
    <w:name w:val="Title"/>
    <w:basedOn w:val="Normal"/>
    <w:next w:val="Normal"/>
    <w:link w:val="TitleChar"/>
    <w:uiPriority w:val="10"/>
    <w:qFormat/>
    <w:rsid w:val="000F54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54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54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54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5428"/>
    <w:pPr>
      <w:spacing w:before="160"/>
      <w:jc w:val="center"/>
    </w:pPr>
    <w:rPr>
      <w:i/>
      <w:iCs/>
      <w:color w:val="404040" w:themeColor="text1" w:themeTint="BF"/>
    </w:rPr>
  </w:style>
  <w:style w:type="character" w:customStyle="1" w:styleId="QuoteChar">
    <w:name w:val="Quote Char"/>
    <w:basedOn w:val="DefaultParagraphFont"/>
    <w:link w:val="Quote"/>
    <w:uiPriority w:val="29"/>
    <w:rsid w:val="000F5428"/>
    <w:rPr>
      <w:i/>
      <w:iCs/>
      <w:color w:val="404040" w:themeColor="text1" w:themeTint="BF"/>
    </w:rPr>
  </w:style>
  <w:style w:type="paragraph" w:styleId="ListParagraph">
    <w:name w:val="List Paragraph"/>
    <w:basedOn w:val="Normal"/>
    <w:uiPriority w:val="34"/>
    <w:qFormat/>
    <w:rsid w:val="000F5428"/>
    <w:pPr>
      <w:ind w:left="720"/>
      <w:contextualSpacing/>
    </w:pPr>
  </w:style>
  <w:style w:type="character" w:styleId="IntenseEmphasis">
    <w:name w:val="Intense Emphasis"/>
    <w:basedOn w:val="DefaultParagraphFont"/>
    <w:uiPriority w:val="21"/>
    <w:qFormat/>
    <w:rsid w:val="000F5428"/>
    <w:rPr>
      <w:i/>
      <w:iCs/>
      <w:color w:val="0F4761" w:themeColor="accent1" w:themeShade="BF"/>
    </w:rPr>
  </w:style>
  <w:style w:type="paragraph" w:styleId="IntenseQuote">
    <w:name w:val="Intense Quote"/>
    <w:basedOn w:val="Normal"/>
    <w:next w:val="Normal"/>
    <w:link w:val="IntenseQuoteChar"/>
    <w:uiPriority w:val="30"/>
    <w:qFormat/>
    <w:rsid w:val="000F54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5428"/>
    <w:rPr>
      <w:i/>
      <w:iCs/>
      <w:color w:val="0F4761" w:themeColor="accent1" w:themeShade="BF"/>
    </w:rPr>
  </w:style>
  <w:style w:type="character" w:styleId="IntenseReference">
    <w:name w:val="Intense Reference"/>
    <w:basedOn w:val="DefaultParagraphFont"/>
    <w:uiPriority w:val="32"/>
    <w:qFormat/>
    <w:rsid w:val="000F5428"/>
    <w:rPr>
      <w:b/>
      <w:bCs/>
      <w:smallCaps/>
      <w:color w:val="0F4761" w:themeColor="accent1" w:themeShade="BF"/>
      <w:spacing w:val="5"/>
    </w:rPr>
  </w:style>
  <w:style w:type="paragraph" w:styleId="Header">
    <w:name w:val="header"/>
    <w:basedOn w:val="Normal"/>
    <w:link w:val="HeaderChar"/>
    <w:uiPriority w:val="99"/>
    <w:unhideWhenUsed/>
    <w:rsid w:val="001733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3F8"/>
  </w:style>
  <w:style w:type="paragraph" w:styleId="Footer">
    <w:name w:val="footer"/>
    <w:basedOn w:val="Normal"/>
    <w:link w:val="FooterChar"/>
    <w:uiPriority w:val="99"/>
    <w:unhideWhenUsed/>
    <w:rsid w:val="001733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3F8"/>
  </w:style>
  <w:style w:type="character" w:styleId="Hyperlink">
    <w:name w:val="Hyperlink"/>
    <w:basedOn w:val="DefaultParagraphFont"/>
    <w:uiPriority w:val="99"/>
    <w:unhideWhenUsed/>
    <w:rsid w:val="001733F8"/>
    <w:rPr>
      <w:color w:val="467886" w:themeColor="hyperlink"/>
      <w:u w:val="single"/>
    </w:rPr>
  </w:style>
  <w:style w:type="character" w:styleId="UnresolvedMention">
    <w:name w:val="Unresolved Mention"/>
    <w:basedOn w:val="DefaultParagraphFont"/>
    <w:uiPriority w:val="99"/>
    <w:semiHidden/>
    <w:unhideWhenUsed/>
    <w:rsid w:val="001733F8"/>
    <w:rPr>
      <w:color w:val="605E5C"/>
      <w:shd w:val="clear" w:color="auto" w:fill="E1DFDD"/>
    </w:rPr>
  </w:style>
  <w:style w:type="paragraph" w:styleId="TOCHeading">
    <w:name w:val="TOC Heading"/>
    <w:basedOn w:val="Heading1"/>
    <w:next w:val="Normal"/>
    <w:uiPriority w:val="39"/>
    <w:unhideWhenUsed/>
    <w:qFormat/>
    <w:rsid w:val="00CB2549"/>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DF7175"/>
    <w:pPr>
      <w:tabs>
        <w:tab w:val="right" w:leader="dot" w:pos="9350"/>
      </w:tabs>
      <w:spacing w:after="100"/>
      <w:jc w:val="both"/>
    </w:pPr>
  </w:style>
  <w:style w:type="paragraph" w:styleId="TOC2">
    <w:name w:val="toc 2"/>
    <w:basedOn w:val="Normal"/>
    <w:next w:val="Normal"/>
    <w:autoRedefine/>
    <w:uiPriority w:val="39"/>
    <w:unhideWhenUsed/>
    <w:rsid w:val="00CB2549"/>
    <w:pPr>
      <w:spacing w:after="100"/>
      <w:ind w:left="220"/>
    </w:pPr>
  </w:style>
  <w:style w:type="paragraph" w:styleId="Caption">
    <w:name w:val="caption"/>
    <w:basedOn w:val="Normal"/>
    <w:next w:val="Normal"/>
    <w:uiPriority w:val="35"/>
    <w:unhideWhenUsed/>
    <w:qFormat/>
    <w:rsid w:val="0073484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756703">
      <w:bodyDiv w:val="1"/>
      <w:marLeft w:val="0"/>
      <w:marRight w:val="0"/>
      <w:marTop w:val="0"/>
      <w:marBottom w:val="0"/>
      <w:divBdr>
        <w:top w:val="none" w:sz="0" w:space="0" w:color="auto"/>
        <w:left w:val="none" w:sz="0" w:space="0" w:color="auto"/>
        <w:bottom w:val="none" w:sz="0" w:space="0" w:color="auto"/>
        <w:right w:val="none" w:sz="0" w:space="0" w:color="auto"/>
      </w:divBdr>
    </w:div>
    <w:div w:id="189874775">
      <w:bodyDiv w:val="1"/>
      <w:marLeft w:val="0"/>
      <w:marRight w:val="0"/>
      <w:marTop w:val="0"/>
      <w:marBottom w:val="0"/>
      <w:divBdr>
        <w:top w:val="none" w:sz="0" w:space="0" w:color="auto"/>
        <w:left w:val="none" w:sz="0" w:space="0" w:color="auto"/>
        <w:bottom w:val="none" w:sz="0" w:space="0" w:color="auto"/>
        <w:right w:val="none" w:sz="0" w:space="0" w:color="auto"/>
      </w:divBdr>
    </w:div>
    <w:div w:id="274675188">
      <w:bodyDiv w:val="1"/>
      <w:marLeft w:val="0"/>
      <w:marRight w:val="0"/>
      <w:marTop w:val="0"/>
      <w:marBottom w:val="0"/>
      <w:divBdr>
        <w:top w:val="none" w:sz="0" w:space="0" w:color="auto"/>
        <w:left w:val="none" w:sz="0" w:space="0" w:color="auto"/>
        <w:bottom w:val="none" w:sz="0" w:space="0" w:color="auto"/>
        <w:right w:val="none" w:sz="0" w:space="0" w:color="auto"/>
      </w:divBdr>
    </w:div>
    <w:div w:id="368262509">
      <w:bodyDiv w:val="1"/>
      <w:marLeft w:val="0"/>
      <w:marRight w:val="0"/>
      <w:marTop w:val="0"/>
      <w:marBottom w:val="0"/>
      <w:divBdr>
        <w:top w:val="none" w:sz="0" w:space="0" w:color="auto"/>
        <w:left w:val="none" w:sz="0" w:space="0" w:color="auto"/>
        <w:bottom w:val="none" w:sz="0" w:space="0" w:color="auto"/>
        <w:right w:val="none" w:sz="0" w:space="0" w:color="auto"/>
      </w:divBdr>
    </w:div>
    <w:div w:id="516971120">
      <w:bodyDiv w:val="1"/>
      <w:marLeft w:val="0"/>
      <w:marRight w:val="0"/>
      <w:marTop w:val="0"/>
      <w:marBottom w:val="0"/>
      <w:divBdr>
        <w:top w:val="none" w:sz="0" w:space="0" w:color="auto"/>
        <w:left w:val="none" w:sz="0" w:space="0" w:color="auto"/>
        <w:bottom w:val="none" w:sz="0" w:space="0" w:color="auto"/>
        <w:right w:val="none" w:sz="0" w:space="0" w:color="auto"/>
      </w:divBdr>
    </w:div>
    <w:div w:id="624241147">
      <w:bodyDiv w:val="1"/>
      <w:marLeft w:val="0"/>
      <w:marRight w:val="0"/>
      <w:marTop w:val="0"/>
      <w:marBottom w:val="0"/>
      <w:divBdr>
        <w:top w:val="none" w:sz="0" w:space="0" w:color="auto"/>
        <w:left w:val="none" w:sz="0" w:space="0" w:color="auto"/>
        <w:bottom w:val="none" w:sz="0" w:space="0" w:color="auto"/>
        <w:right w:val="none" w:sz="0" w:space="0" w:color="auto"/>
      </w:divBdr>
    </w:div>
    <w:div w:id="624508660">
      <w:bodyDiv w:val="1"/>
      <w:marLeft w:val="0"/>
      <w:marRight w:val="0"/>
      <w:marTop w:val="0"/>
      <w:marBottom w:val="0"/>
      <w:divBdr>
        <w:top w:val="none" w:sz="0" w:space="0" w:color="auto"/>
        <w:left w:val="none" w:sz="0" w:space="0" w:color="auto"/>
        <w:bottom w:val="none" w:sz="0" w:space="0" w:color="auto"/>
        <w:right w:val="none" w:sz="0" w:space="0" w:color="auto"/>
      </w:divBdr>
    </w:div>
    <w:div w:id="645160492">
      <w:bodyDiv w:val="1"/>
      <w:marLeft w:val="0"/>
      <w:marRight w:val="0"/>
      <w:marTop w:val="0"/>
      <w:marBottom w:val="0"/>
      <w:divBdr>
        <w:top w:val="none" w:sz="0" w:space="0" w:color="auto"/>
        <w:left w:val="none" w:sz="0" w:space="0" w:color="auto"/>
        <w:bottom w:val="none" w:sz="0" w:space="0" w:color="auto"/>
        <w:right w:val="none" w:sz="0" w:space="0" w:color="auto"/>
      </w:divBdr>
    </w:div>
    <w:div w:id="651258461">
      <w:bodyDiv w:val="1"/>
      <w:marLeft w:val="0"/>
      <w:marRight w:val="0"/>
      <w:marTop w:val="0"/>
      <w:marBottom w:val="0"/>
      <w:divBdr>
        <w:top w:val="none" w:sz="0" w:space="0" w:color="auto"/>
        <w:left w:val="none" w:sz="0" w:space="0" w:color="auto"/>
        <w:bottom w:val="none" w:sz="0" w:space="0" w:color="auto"/>
        <w:right w:val="none" w:sz="0" w:space="0" w:color="auto"/>
      </w:divBdr>
    </w:div>
    <w:div w:id="700326815">
      <w:bodyDiv w:val="1"/>
      <w:marLeft w:val="0"/>
      <w:marRight w:val="0"/>
      <w:marTop w:val="0"/>
      <w:marBottom w:val="0"/>
      <w:divBdr>
        <w:top w:val="none" w:sz="0" w:space="0" w:color="auto"/>
        <w:left w:val="none" w:sz="0" w:space="0" w:color="auto"/>
        <w:bottom w:val="none" w:sz="0" w:space="0" w:color="auto"/>
        <w:right w:val="none" w:sz="0" w:space="0" w:color="auto"/>
      </w:divBdr>
    </w:div>
    <w:div w:id="712467212">
      <w:bodyDiv w:val="1"/>
      <w:marLeft w:val="0"/>
      <w:marRight w:val="0"/>
      <w:marTop w:val="0"/>
      <w:marBottom w:val="0"/>
      <w:divBdr>
        <w:top w:val="none" w:sz="0" w:space="0" w:color="auto"/>
        <w:left w:val="none" w:sz="0" w:space="0" w:color="auto"/>
        <w:bottom w:val="none" w:sz="0" w:space="0" w:color="auto"/>
        <w:right w:val="none" w:sz="0" w:space="0" w:color="auto"/>
      </w:divBdr>
    </w:div>
    <w:div w:id="721561416">
      <w:bodyDiv w:val="1"/>
      <w:marLeft w:val="0"/>
      <w:marRight w:val="0"/>
      <w:marTop w:val="0"/>
      <w:marBottom w:val="0"/>
      <w:divBdr>
        <w:top w:val="none" w:sz="0" w:space="0" w:color="auto"/>
        <w:left w:val="none" w:sz="0" w:space="0" w:color="auto"/>
        <w:bottom w:val="none" w:sz="0" w:space="0" w:color="auto"/>
        <w:right w:val="none" w:sz="0" w:space="0" w:color="auto"/>
      </w:divBdr>
    </w:div>
    <w:div w:id="731537594">
      <w:bodyDiv w:val="1"/>
      <w:marLeft w:val="0"/>
      <w:marRight w:val="0"/>
      <w:marTop w:val="0"/>
      <w:marBottom w:val="0"/>
      <w:divBdr>
        <w:top w:val="none" w:sz="0" w:space="0" w:color="auto"/>
        <w:left w:val="none" w:sz="0" w:space="0" w:color="auto"/>
        <w:bottom w:val="none" w:sz="0" w:space="0" w:color="auto"/>
        <w:right w:val="none" w:sz="0" w:space="0" w:color="auto"/>
      </w:divBdr>
      <w:divsChild>
        <w:div w:id="203182607">
          <w:marLeft w:val="0"/>
          <w:marRight w:val="0"/>
          <w:marTop w:val="0"/>
          <w:marBottom w:val="0"/>
          <w:divBdr>
            <w:top w:val="none" w:sz="0" w:space="0" w:color="auto"/>
            <w:left w:val="none" w:sz="0" w:space="0" w:color="auto"/>
            <w:bottom w:val="none" w:sz="0" w:space="0" w:color="auto"/>
            <w:right w:val="none" w:sz="0" w:space="0" w:color="auto"/>
          </w:divBdr>
          <w:divsChild>
            <w:div w:id="93979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98441">
      <w:bodyDiv w:val="1"/>
      <w:marLeft w:val="0"/>
      <w:marRight w:val="0"/>
      <w:marTop w:val="0"/>
      <w:marBottom w:val="0"/>
      <w:divBdr>
        <w:top w:val="none" w:sz="0" w:space="0" w:color="auto"/>
        <w:left w:val="none" w:sz="0" w:space="0" w:color="auto"/>
        <w:bottom w:val="none" w:sz="0" w:space="0" w:color="auto"/>
        <w:right w:val="none" w:sz="0" w:space="0" w:color="auto"/>
      </w:divBdr>
    </w:div>
    <w:div w:id="837966268">
      <w:bodyDiv w:val="1"/>
      <w:marLeft w:val="0"/>
      <w:marRight w:val="0"/>
      <w:marTop w:val="0"/>
      <w:marBottom w:val="0"/>
      <w:divBdr>
        <w:top w:val="none" w:sz="0" w:space="0" w:color="auto"/>
        <w:left w:val="none" w:sz="0" w:space="0" w:color="auto"/>
        <w:bottom w:val="none" w:sz="0" w:space="0" w:color="auto"/>
        <w:right w:val="none" w:sz="0" w:space="0" w:color="auto"/>
      </w:divBdr>
    </w:div>
    <w:div w:id="894701270">
      <w:bodyDiv w:val="1"/>
      <w:marLeft w:val="0"/>
      <w:marRight w:val="0"/>
      <w:marTop w:val="0"/>
      <w:marBottom w:val="0"/>
      <w:divBdr>
        <w:top w:val="none" w:sz="0" w:space="0" w:color="auto"/>
        <w:left w:val="none" w:sz="0" w:space="0" w:color="auto"/>
        <w:bottom w:val="none" w:sz="0" w:space="0" w:color="auto"/>
        <w:right w:val="none" w:sz="0" w:space="0" w:color="auto"/>
      </w:divBdr>
    </w:div>
    <w:div w:id="950207351">
      <w:bodyDiv w:val="1"/>
      <w:marLeft w:val="0"/>
      <w:marRight w:val="0"/>
      <w:marTop w:val="0"/>
      <w:marBottom w:val="0"/>
      <w:divBdr>
        <w:top w:val="none" w:sz="0" w:space="0" w:color="auto"/>
        <w:left w:val="none" w:sz="0" w:space="0" w:color="auto"/>
        <w:bottom w:val="none" w:sz="0" w:space="0" w:color="auto"/>
        <w:right w:val="none" w:sz="0" w:space="0" w:color="auto"/>
      </w:divBdr>
    </w:div>
    <w:div w:id="1024134813">
      <w:bodyDiv w:val="1"/>
      <w:marLeft w:val="0"/>
      <w:marRight w:val="0"/>
      <w:marTop w:val="0"/>
      <w:marBottom w:val="0"/>
      <w:divBdr>
        <w:top w:val="none" w:sz="0" w:space="0" w:color="auto"/>
        <w:left w:val="none" w:sz="0" w:space="0" w:color="auto"/>
        <w:bottom w:val="none" w:sz="0" w:space="0" w:color="auto"/>
        <w:right w:val="none" w:sz="0" w:space="0" w:color="auto"/>
      </w:divBdr>
    </w:div>
    <w:div w:id="1025450014">
      <w:bodyDiv w:val="1"/>
      <w:marLeft w:val="0"/>
      <w:marRight w:val="0"/>
      <w:marTop w:val="0"/>
      <w:marBottom w:val="0"/>
      <w:divBdr>
        <w:top w:val="none" w:sz="0" w:space="0" w:color="auto"/>
        <w:left w:val="none" w:sz="0" w:space="0" w:color="auto"/>
        <w:bottom w:val="none" w:sz="0" w:space="0" w:color="auto"/>
        <w:right w:val="none" w:sz="0" w:space="0" w:color="auto"/>
      </w:divBdr>
    </w:div>
    <w:div w:id="1059136319">
      <w:bodyDiv w:val="1"/>
      <w:marLeft w:val="0"/>
      <w:marRight w:val="0"/>
      <w:marTop w:val="0"/>
      <w:marBottom w:val="0"/>
      <w:divBdr>
        <w:top w:val="none" w:sz="0" w:space="0" w:color="auto"/>
        <w:left w:val="none" w:sz="0" w:space="0" w:color="auto"/>
        <w:bottom w:val="none" w:sz="0" w:space="0" w:color="auto"/>
        <w:right w:val="none" w:sz="0" w:space="0" w:color="auto"/>
      </w:divBdr>
    </w:div>
    <w:div w:id="1070352233">
      <w:bodyDiv w:val="1"/>
      <w:marLeft w:val="0"/>
      <w:marRight w:val="0"/>
      <w:marTop w:val="0"/>
      <w:marBottom w:val="0"/>
      <w:divBdr>
        <w:top w:val="none" w:sz="0" w:space="0" w:color="auto"/>
        <w:left w:val="none" w:sz="0" w:space="0" w:color="auto"/>
        <w:bottom w:val="none" w:sz="0" w:space="0" w:color="auto"/>
        <w:right w:val="none" w:sz="0" w:space="0" w:color="auto"/>
      </w:divBdr>
    </w:div>
    <w:div w:id="1085958181">
      <w:bodyDiv w:val="1"/>
      <w:marLeft w:val="0"/>
      <w:marRight w:val="0"/>
      <w:marTop w:val="0"/>
      <w:marBottom w:val="0"/>
      <w:divBdr>
        <w:top w:val="none" w:sz="0" w:space="0" w:color="auto"/>
        <w:left w:val="none" w:sz="0" w:space="0" w:color="auto"/>
        <w:bottom w:val="none" w:sz="0" w:space="0" w:color="auto"/>
        <w:right w:val="none" w:sz="0" w:space="0" w:color="auto"/>
      </w:divBdr>
      <w:divsChild>
        <w:div w:id="445583219">
          <w:marLeft w:val="0"/>
          <w:marRight w:val="0"/>
          <w:marTop w:val="0"/>
          <w:marBottom w:val="0"/>
          <w:divBdr>
            <w:top w:val="none" w:sz="0" w:space="0" w:color="auto"/>
            <w:left w:val="none" w:sz="0" w:space="0" w:color="auto"/>
            <w:bottom w:val="none" w:sz="0" w:space="0" w:color="auto"/>
            <w:right w:val="none" w:sz="0" w:space="0" w:color="auto"/>
          </w:divBdr>
          <w:divsChild>
            <w:div w:id="2039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6572">
      <w:bodyDiv w:val="1"/>
      <w:marLeft w:val="0"/>
      <w:marRight w:val="0"/>
      <w:marTop w:val="0"/>
      <w:marBottom w:val="0"/>
      <w:divBdr>
        <w:top w:val="none" w:sz="0" w:space="0" w:color="auto"/>
        <w:left w:val="none" w:sz="0" w:space="0" w:color="auto"/>
        <w:bottom w:val="none" w:sz="0" w:space="0" w:color="auto"/>
        <w:right w:val="none" w:sz="0" w:space="0" w:color="auto"/>
      </w:divBdr>
    </w:div>
    <w:div w:id="1169249096">
      <w:bodyDiv w:val="1"/>
      <w:marLeft w:val="0"/>
      <w:marRight w:val="0"/>
      <w:marTop w:val="0"/>
      <w:marBottom w:val="0"/>
      <w:divBdr>
        <w:top w:val="none" w:sz="0" w:space="0" w:color="auto"/>
        <w:left w:val="none" w:sz="0" w:space="0" w:color="auto"/>
        <w:bottom w:val="none" w:sz="0" w:space="0" w:color="auto"/>
        <w:right w:val="none" w:sz="0" w:space="0" w:color="auto"/>
      </w:divBdr>
    </w:div>
    <w:div w:id="1181578433">
      <w:bodyDiv w:val="1"/>
      <w:marLeft w:val="0"/>
      <w:marRight w:val="0"/>
      <w:marTop w:val="0"/>
      <w:marBottom w:val="0"/>
      <w:divBdr>
        <w:top w:val="none" w:sz="0" w:space="0" w:color="auto"/>
        <w:left w:val="none" w:sz="0" w:space="0" w:color="auto"/>
        <w:bottom w:val="none" w:sz="0" w:space="0" w:color="auto"/>
        <w:right w:val="none" w:sz="0" w:space="0" w:color="auto"/>
      </w:divBdr>
    </w:div>
    <w:div w:id="1233584291">
      <w:bodyDiv w:val="1"/>
      <w:marLeft w:val="0"/>
      <w:marRight w:val="0"/>
      <w:marTop w:val="0"/>
      <w:marBottom w:val="0"/>
      <w:divBdr>
        <w:top w:val="none" w:sz="0" w:space="0" w:color="auto"/>
        <w:left w:val="none" w:sz="0" w:space="0" w:color="auto"/>
        <w:bottom w:val="none" w:sz="0" w:space="0" w:color="auto"/>
        <w:right w:val="none" w:sz="0" w:space="0" w:color="auto"/>
      </w:divBdr>
    </w:div>
    <w:div w:id="1310282323">
      <w:bodyDiv w:val="1"/>
      <w:marLeft w:val="0"/>
      <w:marRight w:val="0"/>
      <w:marTop w:val="0"/>
      <w:marBottom w:val="0"/>
      <w:divBdr>
        <w:top w:val="none" w:sz="0" w:space="0" w:color="auto"/>
        <w:left w:val="none" w:sz="0" w:space="0" w:color="auto"/>
        <w:bottom w:val="none" w:sz="0" w:space="0" w:color="auto"/>
        <w:right w:val="none" w:sz="0" w:space="0" w:color="auto"/>
      </w:divBdr>
    </w:div>
    <w:div w:id="1436244887">
      <w:bodyDiv w:val="1"/>
      <w:marLeft w:val="0"/>
      <w:marRight w:val="0"/>
      <w:marTop w:val="0"/>
      <w:marBottom w:val="0"/>
      <w:divBdr>
        <w:top w:val="none" w:sz="0" w:space="0" w:color="auto"/>
        <w:left w:val="none" w:sz="0" w:space="0" w:color="auto"/>
        <w:bottom w:val="none" w:sz="0" w:space="0" w:color="auto"/>
        <w:right w:val="none" w:sz="0" w:space="0" w:color="auto"/>
      </w:divBdr>
    </w:div>
    <w:div w:id="1498422414">
      <w:bodyDiv w:val="1"/>
      <w:marLeft w:val="0"/>
      <w:marRight w:val="0"/>
      <w:marTop w:val="0"/>
      <w:marBottom w:val="0"/>
      <w:divBdr>
        <w:top w:val="none" w:sz="0" w:space="0" w:color="auto"/>
        <w:left w:val="none" w:sz="0" w:space="0" w:color="auto"/>
        <w:bottom w:val="none" w:sz="0" w:space="0" w:color="auto"/>
        <w:right w:val="none" w:sz="0" w:space="0" w:color="auto"/>
      </w:divBdr>
    </w:div>
    <w:div w:id="1510757796">
      <w:bodyDiv w:val="1"/>
      <w:marLeft w:val="0"/>
      <w:marRight w:val="0"/>
      <w:marTop w:val="0"/>
      <w:marBottom w:val="0"/>
      <w:divBdr>
        <w:top w:val="none" w:sz="0" w:space="0" w:color="auto"/>
        <w:left w:val="none" w:sz="0" w:space="0" w:color="auto"/>
        <w:bottom w:val="none" w:sz="0" w:space="0" w:color="auto"/>
        <w:right w:val="none" w:sz="0" w:space="0" w:color="auto"/>
      </w:divBdr>
    </w:div>
    <w:div w:id="1515414569">
      <w:bodyDiv w:val="1"/>
      <w:marLeft w:val="0"/>
      <w:marRight w:val="0"/>
      <w:marTop w:val="0"/>
      <w:marBottom w:val="0"/>
      <w:divBdr>
        <w:top w:val="none" w:sz="0" w:space="0" w:color="auto"/>
        <w:left w:val="none" w:sz="0" w:space="0" w:color="auto"/>
        <w:bottom w:val="none" w:sz="0" w:space="0" w:color="auto"/>
        <w:right w:val="none" w:sz="0" w:space="0" w:color="auto"/>
      </w:divBdr>
    </w:div>
    <w:div w:id="1597861252">
      <w:bodyDiv w:val="1"/>
      <w:marLeft w:val="0"/>
      <w:marRight w:val="0"/>
      <w:marTop w:val="0"/>
      <w:marBottom w:val="0"/>
      <w:divBdr>
        <w:top w:val="none" w:sz="0" w:space="0" w:color="auto"/>
        <w:left w:val="none" w:sz="0" w:space="0" w:color="auto"/>
        <w:bottom w:val="none" w:sz="0" w:space="0" w:color="auto"/>
        <w:right w:val="none" w:sz="0" w:space="0" w:color="auto"/>
      </w:divBdr>
    </w:div>
    <w:div w:id="1653407849">
      <w:bodyDiv w:val="1"/>
      <w:marLeft w:val="0"/>
      <w:marRight w:val="0"/>
      <w:marTop w:val="0"/>
      <w:marBottom w:val="0"/>
      <w:divBdr>
        <w:top w:val="none" w:sz="0" w:space="0" w:color="auto"/>
        <w:left w:val="none" w:sz="0" w:space="0" w:color="auto"/>
        <w:bottom w:val="none" w:sz="0" w:space="0" w:color="auto"/>
        <w:right w:val="none" w:sz="0" w:space="0" w:color="auto"/>
      </w:divBdr>
    </w:div>
    <w:div w:id="1712028372">
      <w:bodyDiv w:val="1"/>
      <w:marLeft w:val="0"/>
      <w:marRight w:val="0"/>
      <w:marTop w:val="0"/>
      <w:marBottom w:val="0"/>
      <w:divBdr>
        <w:top w:val="none" w:sz="0" w:space="0" w:color="auto"/>
        <w:left w:val="none" w:sz="0" w:space="0" w:color="auto"/>
        <w:bottom w:val="none" w:sz="0" w:space="0" w:color="auto"/>
        <w:right w:val="none" w:sz="0" w:space="0" w:color="auto"/>
      </w:divBdr>
    </w:div>
    <w:div w:id="1743989629">
      <w:bodyDiv w:val="1"/>
      <w:marLeft w:val="0"/>
      <w:marRight w:val="0"/>
      <w:marTop w:val="0"/>
      <w:marBottom w:val="0"/>
      <w:divBdr>
        <w:top w:val="none" w:sz="0" w:space="0" w:color="auto"/>
        <w:left w:val="none" w:sz="0" w:space="0" w:color="auto"/>
        <w:bottom w:val="none" w:sz="0" w:space="0" w:color="auto"/>
        <w:right w:val="none" w:sz="0" w:space="0" w:color="auto"/>
      </w:divBdr>
    </w:div>
    <w:div w:id="1744640252">
      <w:bodyDiv w:val="1"/>
      <w:marLeft w:val="0"/>
      <w:marRight w:val="0"/>
      <w:marTop w:val="0"/>
      <w:marBottom w:val="0"/>
      <w:divBdr>
        <w:top w:val="none" w:sz="0" w:space="0" w:color="auto"/>
        <w:left w:val="none" w:sz="0" w:space="0" w:color="auto"/>
        <w:bottom w:val="none" w:sz="0" w:space="0" w:color="auto"/>
        <w:right w:val="none" w:sz="0" w:space="0" w:color="auto"/>
      </w:divBdr>
    </w:div>
    <w:div w:id="1758751762">
      <w:bodyDiv w:val="1"/>
      <w:marLeft w:val="0"/>
      <w:marRight w:val="0"/>
      <w:marTop w:val="0"/>
      <w:marBottom w:val="0"/>
      <w:divBdr>
        <w:top w:val="none" w:sz="0" w:space="0" w:color="auto"/>
        <w:left w:val="none" w:sz="0" w:space="0" w:color="auto"/>
        <w:bottom w:val="none" w:sz="0" w:space="0" w:color="auto"/>
        <w:right w:val="none" w:sz="0" w:space="0" w:color="auto"/>
      </w:divBdr>
    </w:div>
    <w:div w:id="1934434493">
      <w:bodyDiv w:val="1"/>
      <w:marLeft w:val="0"/>
      <w:marRight w:val="0"/>
      <w:marTop w:val="0"/>
      <w:marBottom w:val="0"/>
      <w:divBdr>
        <w:top w:val="none" w:sz="0" w:space="0" w:color="auto"/>
        <w:left w:val="none" w:sz="0" w:space="0" w:color="auto"/>
        <w:bottom w:val="none" w:sz="0" w:space="0" w:color="auto"/>
        <w:right w:val="none" w:sz="0" w:space="0" w:color="auto"/>
      </w:divBdr>
    </w:div>
    <w:div w:id="1998878279">
      <w:bodyDiv w:val="1"/>
      <w:marLeft w:val="0"/>
      <w:marRight w:val="0"/>
      <w:marTop w:val="0"/>
      <w:marBottom w:val="0"/>
      <w:divBdr>
        <w:top w:val="none" w:sz="0" w:space="0" w:color="auto"/>
        <w:left w:val="none" w:sz="0" w:space="0" w:color="auto"/>
        <w:bottom w:val="none" w:sz="0" w:space="0" w:color="auto"/>
        <w:right w:val="none" w:sz="0" w:space="0" w:color="auto"/>
      </w:divBdr>
    </w:div>
    <w:div w:id="1998923593">
      <w:bodyDiv w:val="1"/>
      <w:marLeft w:val="0"/>
      <w:marRight w:val="0"/>
      <w:marTop w:val="0"/>
      <w:marBottom w:val="0"/>
      <w:divBdr>
        <w:top w:val="none" w:sz="0" w:space="0" w:color="auto"/>
        <w:left w:val="none" w:sz="0" w:space="0" w:color="auto"/>
        <w:bottom w:val="none" w:sz="0" w:space="0" w:color="auto"/>
        <w:right w:val="none" w:sz="0" w:space="0" w:color="auto"/>
      </w:divBdr>
    </w:div>
    <w:div w:id="2111315166">
      <w:bodyDiv w:val="1"/>
      <w:marLeft w:val="0"/>
      <w:marRight w:val="0"/>
      <w:marTop w:val="0"/>
      <w:marBottom w:val="0"/>
      <w:divBdr>
        <w:top w:val="none" w:sz="0" w:space="0" w:color="auto"/>
        <w:left w:val="none" w:sz="0" w:space="0" w:color="auto"/>
        <w:bottom w:val="none" w:sz="0" w:space="0" w:color="auto"/>
        <w:right w:val="none" w:sz="0" w:space="0" w:color="auto"/>
      </w:divBdr>
    </w:div>
    <w:div w:id="2114083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Sudeep.Fullel@mail.bcu.ac.uk"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5CA67-0EA1-4E99-A563-BF1C2D96E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21</Pages>
  <Words>2874</Words>
  <Characters>16384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sudeep fullel</dc:creator>
  <cp:keywords/>
  <dc:description/>
  <cp:lastModifiedBy>Sudeep Fullel</cp:lastModifiedBy>
  <cp:revision>9</cp:revision>
  <dcterms:created xsi:type="dcterms:W3CDTF">2024-11-09T18:25:00Z</dcterms:created>
  <dcterms:modified xsi:type="dcterms:W3CDTF">2024-11-12T17:31:00Z</dcterms:modified>
</cp:coreProperties>
</file>