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RENDICIÓN FINAL</w:t>
      </w:r>
    </w:p>
    <w:p>
      <w:r>
        <w:rPr>
          <w:i/>
          <w:color w:val="808080"/>
          <w:sz w:val="18"/>
        </w:rPr>
        <w:t>Modelo genérico (plantilla). Completar los campos entre corchetes. Borrador para revisión del abogado.</w:t>
      </w:r>
    </w:p>
    <w:p/>
    <w:p>
      <w:r>
        <w:t>Hola [NOMBRE]. Te paso la rendición final de tu caso “[CARÁTULA / REFERENCIA]”.</w:t>
      </w:r>
    </w:p>
    <w:p>
      <w:r>
        <w:t>Resultado: [RESULTADO — sentencia / acuerdo].</w:t>
      </w:r>
    </w:p>
    <w:p>
      <w:r>
        <w:t>Monto total percibido: $[MONTO]. Honorarios pactados ([PORCENTAJE]%): $[HONORARIOS]. Neto que te corresponde: $[NETO].</w:t>
      </w:r>
    </w:p>
    <w:p>
      <w:r>
        <w:t>Forma y fecha de entrega: [DETALLE]. Fue un gusto acompañarte; quedo a disposición para lo que necesites.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