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DEMANDA LABORAL — DESPIDO INDIRECTO</w:t>
      </w:r>
    </w:p>
    <w:p>
      <w:r>
        <w:rPr>
          <w:i/>
          <w:color w:val="808080"/>
          <w:sz w:val="18"/>
        </w:rPr>
        <w:t>Modelo genérico (plantilla). Completar los campos entre corchetes y adaptar al caso y a la jurisdicción del perfil. Borrador para revisión y firma del abogado.</w:t>
      </w:r>
    </w:p>
    <w:p/>
    <w:p>
      <w:r>
        <w:t>PROMUEVE DEMANDA LABORAL. OBJETO. MONTO: $[MONTO RECLAMADO].</w:t>
      </w:r>
    </w:p>
    <w:p>
      <w:r>
        <w:t>Sr./Sra. Juez/a: [NOMBRE Y APELLIDO DEL LETRADO/A], en representación de [NOMBRE Y APELLIDO DEL TRABAJADOR/A], DNI [DNI], con domicilio en [DOMICILIO], en los autos “[CARÁTULA]”, ante V.S. me presento y respetuosamente digo:</w:t>
      </w:r>
    </w:p>
    <w:p>
      <w:r>
        <w:rPr>
          <w:b/>
        </w:rPr>
        <w:t>I. PERSONERÍA.</w:t>
      </w:r>
    </w:p>
    <w:p>
      <w:r>
        <w:t>Acredito la representación invocada con [poder / carta poder] que se acompaña.</w:t>
      </w:r>
    </w:p>
    <w:p>
      <w:r>
        <w:rPr>
          <w:b/>
        </w:rPr>
        <w:t>II. OBJETO.</w:t>
      </w:r>
    </w:p>
    <w:p>
      <w:r>
        <w:t>Se promueve demanda por despido indirecto, fundado en la injuria del empleador, reclamando las indemnizaciones legales y rubros adeudados contra [DENOMINACIÓN DEL EMPLEADOR/A], CUIT [CUIT], domicilio [DOMICILIO].</w:t>
      </w:r>
    </w:p>
    <w:p>
      <w:r>
        <w:rPr>
          <w:b/>
        </w:rPr>
        <w:t>III. HECHOS.</w:t>
      </w:r>
    </w:p>
    <w:p>
      <w:r>
        <w:t>Ante [el incumplimiento — falta de registración / falta de pago / hostigamiento], el/la trabajador/a intimó por TCL/CD de fecha [FECHA] y, ante la negativa, se consideró en situación de despido indirecto (arts. 242 y 246 LCT). [Relato.]</w:t>
      </w:r>
    </w:p>
    <w:p>
      <w:r>
        <w:t>Relación: fecha de ingreso [FECHA], categoría y CCT [CONVENIO], jornada [JORNADA], remuneración [REMUNERACIÓN], situación registral [REGISTRADO / MAL REGISTRADO / NO REGISTRADO]. Intercambio telegráfico: [DETALLE de las intimaciones y respuestas]. Extinción: [DESCRIPCIÓN].</w:t>
      </w:r>
    </w:p>
    <w:p>
      <w:r>
        <w:rPr>
          <w:b/>
        </w:rPr>
        <w:t>IV. DERECHO.</w:t>
      </w:r>
    </w:p>
    <w:p>
      <w:r>
        <w:t>Funda el derecho en la LCT (arts. citados), el CCT aplicable y la normativa pertinente. Cita la jurisprudencia estrictamente aplicable (tasa de interés, sumas no remunerativas, fallos de cabecera del estudio, CSJN si corresponde), sin sobrecarga doctrinaria.</w:t>
      </w:r>
    </w:p>
    <w:p>
      <w:r>
        <w:rPr>
          <w:b/>
        </w:rPr>
        <w:t>V. LIQUIDACIÓN.</w:t>
      </w:r>
    </w:p>
    <w:p>
      <w:r>
        <w:t>Se reclaman los siguientes rubros, conforme liquidación que se practica (base: mejor remuneración mensual normal y habitual y escala del CCT vigente A LA FECHA DEL DESPIDO):</w:t>
      </w:r>
    </w:p>
    <w:p>
      <w:r>
        <w:t>Indemnización por antigüedad (art. 245), preaviso (art. 232) y SAC s/preaviso, integración del mes de despido (art. 233) y SAC s/integración, SAC proporcional, vacaciones no gozadas (art. 156), haberes adeudados, [multas según criterio del estudio — 24.013 / 25.323 / art. 80 — o reparación integral], y diferencias salariales [si corresponde]. TOTAL: $[MONTO], con más intereses según la tasa aplicable.</w:t>
      </w:r>
    </w:p>
    <w:p>
      <w:r>
        <w:rPr>
          <w:b/>
        </w:rPr>
        <w:t>VI. PRUEBA.</w:t>
      </w:r>
    </w:p>
    <w:p>
      <w:r>
        <w:t>A) DOCUMENTAL. Se acompaña/ofrece: recibos de haberes, intercambio telegráfico (telegramas y cartas documento, con sus constancias de envío y recepción), DNI, constancias de AFIP/ARCA, y demás documentación detallada en la nómina.</w:t>
      </w:r>
    </w:p>
    <w:p>
      <w:r>
        <w:t>B) CONFESIONAL / ABSOLUCIÓN DE POSICIONES. Se cite a la demandada a absolver posiciones a tenor del pliego que oportunamente se acompañará (donde el procedimiento lo prevea).</w:t>
      </w:r>
    </w:p>
    <w:p>
      <w:r>
        <w:t>C) TESTIMONIAL. Se cite a prestar declaración a: [TESTIGO 1], [TESTIGO 2], [TESTIGO 3], sobre los hechos de la demanda.</w:t>
      </w:r>
    </w:p>
    <w:p>
      <w:r>
        <w:t>D) INFORMATIVA. Se libren oficios a: [ORGANISMOS — p. ej. AFIP/ARCA, ANSES, sindicato, entidad bancaria], a fin de que informen [OBJETO].</w:t>
      </w:r>
    </w:p>
    <w:p>
      <w:r>
        <w:t>E) PERICIAL CONTABLE. Se designe perito contador para que, sobre los libros y documentación de la demandada, dictamine los rubros y diferencias salariales reclamados, tomando la escala del CCT vigente a la fecha del despido.</w:t>
      </w:r>
    </w:p>
    <w:p>
      <w:r>
        <w:t>F) PERICIAL (según el caso). [Pericial médica en accidentes / pericial caligráfica en subsidio].</w:t>
      </w:r>
    </w:p>
    <w:p>
      <w:r>
        <w:rPr>
          <w:b/>
        </w:rPr>
        <w:t>VII. RESERVA DEL CASO FEDERAL.</w:t>
      </w:r>
    </w:p>
    <w:p>
      <w:r>
        <w:t>Se hace expresa reserva del caso federal (art. 14 ley 48).</w:t>
      </w:r>
    </w:p>
    <w:p>
      <w:r>
        <w:rPr>
          <w:b/>
        </w:rPr>
        <w:t>VIII. AUTORIZACIONES.</w:t>
      </w:r>
    </w:p>
    <w:p>
      <w:r>
        <w:t>Se autoriza a [PERSONAS] a tomar vista, retirar y diligenciar.</w:t>
      </w:r>
    </w:p>
    <w:p>
      <w:r>
        <w:rPr>
          <w:b/>
        </w:rPr>
        <w:t>IX. PETITORIO.</w:t>
      </w:r>
    </w:p>
    <w:p>
      <w:r>
        <w:t>Por lo expuesto, a V.S. solicito: a) Me tenga por presentado, por parte y por constituido el domicilio; b) Se corra traslado de la demanda a la accionada; c) Se tenga presente la prueba ofrecida; d) Oportunamente, se haga lugar a la demanda en todas sus partes, con costas.</w:t>
      </w:r>
    </w:p>
    <w:p>
      <w:r>
        <w:t>Proveer de conformidad, SERÁ JUSTICIA.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