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ACUERDO CONCILIATORIO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Entre [NOMBRE DEL TRABAJADOR/A], parte actora, y [DENOMINACIÓN DEL EMPLEADOR/A], parte demandada, se conviene el siguiente acuerdo:</w:t>
      </w:r>
    </w:p>
    <w:p>
      <w:r>
        <w:t>PRIMERA. La demandada abonará a la actora la suma de $[MONTO] en concepto de [conceptos], sin reconocer hechos ni derecho.</w:t>
      </w:r>
    </w:p>
    <w:p>
      <w:r>
        <w:t>SEGUNDA. Forma y plazo de pago: [DETALLE].</w:t>
      </w:r>
    </w:p>
    <w:p>
      <w:r>
        <w:t>TERCERA. La actora, percibida la suma, otorga carta de pago total y declara que nada más tiene que reclamar por ningún concepto derivado de la relación laboral.</w:t>
      </w:r>
    </w:p>
    <w:p>
      <w:r>
        <w:t>CUARTA. Las partes solicitan la HOMOLOGACIÓN del presente. [Variantes: extrajudicial / homologación directa / durante el trámite del proceso.]</w:t>
      </w:r>
    </w:p>
    <w:p>
      <w:r>
        <w:t>[Lugar], [Fecha]. Firmas de las partes y letrados.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