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CÉDULA DE NOTIFICACIÓN</w:t>
      </w:r>
    </w:p>
    <w:p>
      <w:r>
        <w:rPr>
          <w:i/>
          <w:color w:val="808080"/>
          <w:sz w:val="18"/>
        </w:rPr>
        <w:t>Modelo genérico (plantilla). Completar los campos entre corchetes y adaptar al caso y al sistema judicial de la jurisdicción del perfil. Borrador para revisión y firma del abogado.</w:t>
      </w:r>
    </w:p>
    <w:p/>
    <w:p>
      <w:r>
        <w:t>JUZGADO / TRIBUNAL: [...]    SECRETARÍA: [...]</w:t>
      </w:r>
    </w:p>
    <w:p>
      <w:r>
        <w:t>AUTOS: “[CARÁTULA]”    EXPTE. N°: [...]</w:t>
      </w:r>
    </w:p>
    <w:p>
      <w:r>
        <w:t>SE NOTIFICA A: [DESTINATARIO]    DOMICILIO: [...]    TIPO DE DOMICILIO: [constituido / real / electrónico]</w:t>
      </w:r>
    </w:p>
    <w:p>
      <w:r>
        <w:t>Se le hace saber la siguiente resolución/providencia: [TRANSCRIPCIÓN].</w:t>
      </w:r>
    </w:p>
    <w:p>
      <w:r>
        <w:t>Queda Ud. debidamente notificado. [Firma / sello].</w:t>
      </w:r>
    </w:p>
    <w:p>
      <w:r>
        <w:t>Nota: el formato exacto de la cédula cambia según el sistema judicial; ajustar al de la jurisdicción del perfil.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