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C4A" w:rsidRPr="00C71C4A" w:rsidRDefault="00C71C4A" w:rsidP="00C71C4A">
      <w:pPr>
        <w:jc w:val="right"/>
        <w:rPr>
          <w:b/>
          <w:color w:val="000000" w:themeColor="text1"/>
          <w:sz w:val="20"/>
          <w:szCs w:val="40"/>
        </w:rPr>
      </w:pPr>
      <w:r w:rsidRPr="00C71C4A">
        <w:rPr>
          <w:b/>
          <w:color w:val="000000" w:themeColor="text1"/>
          <w:sz w:val="20"/>
          <w:szCs w:val="40"/>
        </w:rPr>
        <w:t>AKGEC/IAP/FM/02</w:t>
      </w:r>
    </w:p>
    <w:p w:rsidR="00C71C4A" w:rsidRPr="001A66EA" w:rsidRDefault="00C71C4A" w:rsidP="00C71C4A">
      <w:pPr>
        <w:jc w:val="center"/>
        <w:rPr>
          <w:b/>
          <w:color w:val="000000" w:themeColor="text1"/>
          <w:sz w:val="28"/>
          <w:szCs w:val="28"/>
        </w:rPr>
      </w:pPr>
      <w:r w:rsidRPr="001A66EA">
        <w:rPr>
          <w:b/>
          <w:color w:val="000000" w:themeColor="text1"/>
          <w:sz w:val="28"/>
          <w:szCs w:val="28"/>
        </w:rPr>
        <w:t>AJAY KUMAR GARG ENGINEERING COLLEGE, GHAZIABAD</w:t>
      </w:r>
    </w:p>
    <w:p w:rsidR="00C71C4A" w:rsidRPr="001A66EA" w:rsidRDefault="00C71C4A" w:rsidP="00C71C4A">
      <w:pPr>
        <w:jc w:val="center"/>
        <w:rPr>
          <w:b/>
          <w:color w:val="000000" w:themeColor="text1"/>
          <w:sz w:val="28"/>
          <w:szCs w:val="28"/>
        </w:rPr>
      </w:pPr>
      <w:r w:rsidRPr="001A66EA">
        <w:rPr>
          <w:b/>
          <w:color w:val="000000" w:themeColor="text1"/>
          <w:sz w:val="28"/>
          <w:szCs w:val="28"/>
        </w:rPr>
        <w:t>DEPARTMENT OF CIVIL ENGINEERING</w:t>
      </w:r>
    </w:p>
    <w:p w:rsidR="00945730" w:rsidRDefault="00945730" w:rsidP="00C71C4A">
      <w:pPr>
        <w:jc w:val="center"/>
        <w:rPr>
          <w:b/>
          <w:color w:val="000000" w:themeColor="text1"/>
          <w:sz w:val="30"/>
          <w:szCs w:val="30"/>
        </w:rPr>
      </w:pPr>
    </w:p>
    <w:p w:rsidR="00945730" w:rsidRPr="001A66EA" w:rsidRDefault="00545D9D" w:rsidP="00C71C4A">
      <w:pPr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SESSIONAL TEST -2</w:t>
      </w:r>
    </w:p>
    <w:p w:rsidR="00C71C4A" w:rsidRPr="00051D93" w:rsidRDefault="00C71C4A" w:rsidP="00C71C4A">
      <w:pPr>
        <w:jc w:val="center"/>
        <w:rPr>
          <w:b/>
          <w:color w:val="000000" w:themeColor="text1"/>
          <w:sz w:val="30"/>
          <w:szCs w:val="30"/>
        </w:rPr>
      </w:pPr>
    </w:p>
    <w:p w:rsidR="00C71C4A" w:rsidRPr="001A66EA" w:rsidRDefault="00C71C4A" w:rsidP="001A66EA">
      <w:pPr>
        <w:rPr>
          <w:color w:val="000000" w:themeColor="text1"/>
        </w:rPr>
      </w:pPr>
      <w:r w:rsidRPr="001A66EA">
        <w:rPr>
          <w:color w:val="000000" w:themeColor="text1"/>
        </w:rPr>
        <w:t>Course: B.Tech</w:t>
      </w:r>
      <w:r w:rsidRPr="001A66EA">
        <w:rPr>
          <w:color w:val="000000" w:themeColor="text1"/>
        </w:rPr>
        <w:tab/>
      </w:r>
      <w:r w:rsidRPr="001A66EA">
        <w:rPr>
          <w:color w:val="000000" w:themeColor="text1"/>
        </w:rPr>
        <w:tab/>
      </w:r>
      <w:r w:rsidRPr="001A66EA">
        <w:rPr>
          <w:color w:val="000000" w:themeColor="text1"/>
        </w:rPr>
        <w:tab/>
      </w:r>
      <w:r w:rsidRPr="001A66EA">
        <w:rPr>
          <w:color w:val="000000" w:themeColor="text1"/>
        </w:rPr>
        <w:tab/>
      </w:r>
      <w:r w:rsidR="00051D93" w:rsidRPr="001A66EA">
        <w:rPr>
          <w:color w:val="000000" w:themeColor="text1"/>
        </w:rPr>
        <w:tab/>
      </w:r>
      <w:r w:rsidR="00051D93" w:rsidRPr="001A66EA">
        <w:rPr>
          <w:color w:val="000000" w:themeColor="text1"/>
        </w:rPr>
        <w:tab/>
      </w:r>
      <w:r w:rsidR="00AB3F24">
        <w:rPr>
          <w:color w:val="000000" w:themeColor="text1"/>
        </w:rPr>
        <w:tab/>
      </w:r>
      <w:r w:rsidR="00AB3F24">
        <w:rPr>
          <w:color w:val="000000" w:themeColor="text1"/>
        </w:rPr>
        <w:tab/>
      </w:r>
      <w:r w:rsidR="005405F2" w:rsidRPr="001A66EA">
        <w:rPr>
          <w:color w:val="000000" w:themeColor="text1"/>
        </w:rPr>
        <w:t xml:space="preserve">Semester: </w:t>
      </w:r>
      <w:r w:rsidR="00485164">
        <w:rPr>
          <w:color w:val="000000" w:themeColor="text1"/>
        </w:rPr>
        <w:t>V</w:t>
      </w:r>
    </w:p>
    <w:p w:rsidR="00485164" w:rsidRDefault="002A1780" w:rsidP="001A66EA">
      <w:pPr>
        <w:pBdr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>Session: 2017-18</w:t>
      </w:r>
      <w:r w:rsidR="00C71C4A" w:rsidRPr="001A66EA">
        <w:rPr>
          <w:color w:val="000000" w:themeColor="text1"/>
        </w:rPr>
        <w:tab/>
      </w:r>
      <w:r w:rsidR="00C71C4A" w:rsidRPr="001A66EA">
        <w:rPr>
          <w:color w:val="000000" w:themeColor="text1"/>
        </w:rPr>
        <w:tab/>
      </w:r>
      <w:r w:rsidR="00C71C4A" w:rsidRPr="001A66EA">
        <w:rPr>
          <w:color w:val="000000" w:themeColor="text1"/>
        </w:rPr>
        <w:tab/>
      </w:r>
      <w:r w:rsidR="00C71C4A" w:rsidRPr="001A66EA">
        <w:rPr>
          <w:color w:val="000000" w:themeColor="text1"/>
        </w:rPr>
        <w:tab/>
      </w:r>
      <w:r w:rsidR="00C71C4A" w:rsidRPr="001A66EA">
        <w:rPr>
          <w:color w:val="000000" w:themeColor="text1"/>
        </w:rPr>
        <w:tab/>
      </w:r>
      <w:r w:rsidR="00C71C4A" w:rsidRPr="001A66EA">
        <w:rPr>
          <w:color w:val="000000" w:themeColor="text1"/>
        </w:rPr>
        <w:tab/>
      </w:r>
      <w:r w:rsidR="00051D93" w:rsidRPr="001A66EA">
        <w:rPr>
          <w:color w:val="000000" w:themeColor="text1"/>
        </w:rPr>
        <w:tab/>
      </w:r>
      <w:r w:rsidR="00051D93" w:rsidRPr="001A66EA">
        <w:rPr>
          <w:color w:val="000000" w:themeColor="text1"/>
        </w:rPr>
        <w:tab/>
      </w:r>
      <w:r w:rsidR="00485164">
        <w:rPr>
          <w:color w:val="000000" w:themeColor="text1"/>
        </w:rPr>
        <w:t>Section:  CE-1</w:t>
      </w:r>
      <w:r w:rsidR="00AB3F24">
        <w:rPr>
          <w:color w:val="000000" w:themeColor="text1"/>
        </w:rPr>
        <w:t xml:space="preserve"> &amp; CE-2</w:t>
      </w:r>
    </w:p>
    <w:p w:rsidR="00C71C4A" w:rsidRPr="001A66EA" w:rsidRDefault="00C71C4A" w:rsidP="001A66EA">
      <w:pPr>
        <w:pBdr>
          <w:bottom w:val="single" w:sz="12" w:space="1" w:color="auto"/>
        </w:pBdr>
        <w:rPr>
          <w:color w:val="000000" w:themeColor="text1"/>
        </w:rPr>
      </w:pPr>
      <w:r w:rsidRPr="001A66EA">
        <w:rPr>
          <w:color w:val="000000" w:themeColor="text1"/>
        </w:rPr>
        <w:t xml:space="preserve">Subject: </w:t>
      </w:r>
      <w:r w:rsidR="00541E2C">
        <w:rPr>
          <w:color w:val="000000" w:themeColor="text1"/>
        </w:rPr>
        <w:t xml:space="preserve">Geotechnical </w:t>
      </w:r>
      <w:r w:rsidR="00C11FE0">
        <w:rPr>
          <w:color w:val="000000" w:themeColor="text1"/>
        </w:rPr>
        <w:t>En</w:t>
      </w:r>
      <w:r w:rsidR="00AB3F24">
        <w:rPr>
          <w:color w:val="000000" w:themeColor="text1"/>
        </w:rPr>
        <w:t>gineering</w:t>
      </w:r>
      <w:r w:rsidR="00952E2C" w:rsidRPr="001A66EA">
        <w:rPr>
          <w:color w:val="000000" w:themeColor="text1"/>
        </w:rPr>
        <w:tab/>
      </w:r>
      <w:r w:rsidR="00051D93" w:rsidRPr="001A66EA">
        <w:rPr>
          <w:color w:val="000000" w:themeColor="text1"/>
        </w:rPr>
        <w:tab/>
      </w:r>
      <w:r w:rsidR="00051D93" w:rsidRPr="001A66EA">
        <w:rPr>
          <w:color w:val="000000" w:themeColor="text1"/>
        </w:rPr>
        <w:tab/>
      </w:r>
      <w:r w:rsidR="00051D93" w:rsidRPr="001A66EA">
        <w:rPr>
          <w:color w:val="000000" w:themeColor="text1"/>
        </w:rPr>
        <w:tab/>
      </w:r>
      <w:r w:rsidR="00AB3F24">
        <w:rPr>
          <w:color w:val="000000" w:themeColor="text1"/>
        </w:rPr>
        <w:tab/>
      </w:r>
      <w:r w:rsidR="00AB3F24">
        <w:rPr>
          <w:color w:val="000000" w:themeColor="text1"/>
        </w:rPr>
        <w:tab/>
      </w:r>
      <w:r w:rsidRPr="001A66EA">
        <w:rPr>
          <w:color w:val="000000" w:themeColor="text1"/>
        </w:rPr>
        <w:t>Sub. Code:</w:t>
      </w:r>
      <w:r w:rsidR="00541E2C">
        <w:rPr>
          <w:color w:val="000000" w:themeColor="text1"/>
        </w:rPr>
        <w:t>NCE-501</w:t>
      </w:r>
      <w:r w:rsidR="005405F2" w:rsidRPr="001A66EA">
        <w:rPr>
          <w:color w:val="000000" w:themeColor="text1"/>
        </w:rPr>
        <w:t xml:space="preserve">                   Max Marks:</w:t>
      </w:r>
      <w:r w:rsidR="005E7620">
        <w:rPr>
          <w:color w:val="000000" w:themeColor="text1"/>
        </w:rPr>
        <w:t>5</w:t>
      </w:r>
      <w:r w:rsidRPr="001A66EA">
        <w:rPr>
          <w:color w:val="000000" w:themeColor="text1"/>
        </w:rPr>
        <w:t xml:space="preserve">0 </w:t>
      </w:r>
      <w:r w:rsidRPr="001A66EA">
        <w:rPr>
          <w:color w:val="000000" w:themeColor="text1"/>
        </w:rPr>
        <w:tab/>
      </w:r>
      <w:r w:rsidRPr="001A66EA">
        <w:rPr>
          <w:color w:val="000000" w:themeColor="text1"/>
        </w:rPr>
        <w:tab/>
      </w:r>
      <w:r w:rsidRPr="001A66EA">
        <w:rPr>
          <w:color w:val="000000" w:themeColor="text1"/>
        </w:rPr>
        <w:tab/>
      </w:r>
      <w:r w:rsidRPr="001A66EA">
        <w:rPr>
          <w:color w:val="000000" w:themeColor="text1"/>
        </w:rPr>
        <w:tab/>
      </w:r>
      <w:r w:rsidRPr="001A66EA">
        <w:rPr>
          <w:color w:val="000000" w:themeColor="text1"/>
        </w:rPr>
        <w:tab/>
      </w:r>
      <w:r w:rsidRPr="001A66EA">
        <w:rPr>
          <w:color w:val="000000" w:themeColor="text1"/>
        </w:rPr>
        <w:tab/>
      </w:r>
      <w:r w:rsidR="00051D93" w:rsidRPr="001A66EA">
        <w:rPr>
          <w:color w:val="000000" w:themeColor="text1"/>
        </w:rPr>
        <w:tab/>
      </w:r>
      <w:r w:rsidR="00051D93" w:rsidRPr="001A66EA">
        <w:rPr>
          <w:color w:val="000000" w:themeColor="text1"/>
        </w:rPr>
        <w:tab/>
      </w:r>
      <w:r w:rsidR="005E7620">
        <w:rPr>
          <w:color w:val="000000" w:themeColor="text1"/>
        </w:rPr>
        <w:t>Time: 2</w:t>
      </w:r>
      <w:r w:rsidRPr="001A66EA">
        <w:rPr>
          <w:color w:val="000000" w:themeColor="text1"/>
        </w:rPr>
        <w:t xml:space="preserve"> hour</w:t>
      </w:r>
    </w:p>
    <w:p w:rsidR="00C1200D" w:rsidRPr="00054C84" w:rsidRDefault="00C1200D" w:rsidP="00C1200D">
      <w:pPr>
        <w:rPr>
          <w:b/>
          <w:color w:val="000000" w:themeColor="text1"/>
          <w:sz w:val="20"/>
          <w:szCs w:val="22"/>
        </w:rPr>
      </w:pPr>
    </w:p>
    <w:p w:rsidR="00054C84" w:rsidRDefault="00054C84" w:rsidP="00C1200D">
      <w:pPr>
        <w:rPr>
          <w:b/>
          <w:color w:val="000000" w:themeColor="text1"/>
          <w:sz w:val="22"/>
          <w:szCs w:val="22"/>
        </w:rPr>
      </w:pPr>
      <w:r w:rsidRPr="00054C84">
        <w:rPr>
          <w:color w:val="000000" w:themeColor="text1"/>
          <w:sz w:val="22"/>
          <w:szCs w:val="22"/>
        </w:rPr>
        <w:t xml:space="preserve">Answer </w:t>
      </w:r>
      <w:r w:rsidRPr="00054C84">
        <w:rPr>
          <w:b/>
          <w:color w:val="000000" w:themeColor="text1"/>
          <w:sz w:val="22"/>
          <w:szCs w:val="22"/>
        </w:rPr>
        <w:t>all</w:t>
      </w:r>
      <w:r>
        <w:rPr>
          <w:color w:val="000000" w:themeColor="text1"/>
          <w:sz w:val="22"/>
          <w:szCs w:val="22"/>
        </w:rPr>
        <w:t xml:space="preserve"> the S</w:t>
      </w:r>
      <w:r w:rsidRPr="00054C84">
        <w:rPr>
          <w:color w:val="000000" w:themeColor="text1"/>
          <w:sz w:val="22"/>
          <w:szCs w:val="22"/>
        </w:rPr>
        <w:t>ections.</w:t>
      </w:r>
    </w:p>
    <w:p w:rsidR="00054C84" w:rsidRDefault="00054C84" w:rsidP="00054C84">
      <w:pPr>
        <w:jc w:val="center"/>
        <w:rPr>
          <w:b/>
          <w:color w:val="000000" w:themeColor="text1"/>
          <w:sz w:val="40"/>
          <w:szCs w:val="40"/>
        </w:rPr>
      </w:pPr>
      <w:r w:rsidRPr="00C71C4A">
        <w:rPr>
          <w:b/>
          <w:color w:val="000000" w:themeColor="text1"/>
          <w:sz w:val="28"/>
          <w:szCs w:val="22"/>
          <w:u w:val="single"/>
        </w:rPr>
        <w:t>SECTION A</w:t>
      </w:r>
    </w:p>
    <w:p w:rsidR="00E802B7" w:rsidRPr="00FC78DA" w:rsidRDefault="00054C84" w:rsidP="0011798C">
      <w:pPr>
        <w:pStyle w:val="ListParagraph"/>
        <w:numPr>
          <w:ilvl w:val="0"/>
          <w:numId w:val="21"/>
        </w:numPr>
        <w:spacing w:line="276" w:lineRule="auto"/>
        <w:rPr>
          <w:b/>
          <w:color w:val="000000" w:themeColor="text1"/>
        </w:rPr>
      </w:pPr>
      <w:r w:rsidRPr="00FC78DA">
        <w:rPr>
          <w:color w:val="000000" w:themeColor="text1"/>
        </w:rPr>
        <w:t xml:space="preserve">Attempt </w:t>
      </w:r>
      <w:r w:rsidRPr="00FC78DA">
        <w:rPr>
          <w:b/>
          <w:color w:val="000000" w:themeColor="text1"/>
        </w:rPr>
        <w:t>all</w:t>
      </w:r>
      <w:r w:rsidRPr="00FC78DA">
        <w:rPr>
          <w:color w:val="000000" w:themeColor="text1"/>
        </w:rPr>
        <w:t xml:space="preserve"> parts.</w:t>
      </w:r>
      <w:r w:rsidR="001863A7" w:rsidRPr="00FC78DA">
        <w:rPr>
          <w:color w:val="000000" w:themeColor="text1"/>
        </w:rPr>
        <w:tab/>
      </w:r>
      <w:r w:rsidR="001863A7" w:rsidRPr="00FC78DA">
        <w:rPr>
          <w:color w:val="000000" w:themeColor="text1"/>
        </w:rPr>
        <w:tab/>
      </w:r>
      <w:r w:rsidR="001863A7" w:rsidRPr="00FC78DA">
        <w:rPr>
          <w:color w:val="000000" w:themeColor="text1"/>
        </w:rPr>
        <w:tab/>
      </w:r>
      <w:r w:rsidR="001863A7" w:rsidRPr="00FC78DA">
        <w:rPr>
          <w:color w:val="000000" w:themeColor="text1"/>
        </w:rPr>
        <w:tab/>
      </w:r>
      <w:r w:rsidR="001863A7" w:rsidRPr="00FC78DA">
        <w:rPr>
          <w:color w:val="000000" w:themeColor="text1"/>
        </w:rPr>
        <w:tab/>
      </w:r>
      <w:r w:rsidR="001863A7" w:rsidRPr="00FC78DA">
        <w:rPr>
          <w:color w:val="000000" w:themeColor="text1"/>
        </w:rPr>
        <w:tab/>
      </w:r>
      <w:r w:rsidR="001863A7" w:rsidRPr="00FC78DA">
        <w:rPr>
          <w:color w:val="000000" w:themeColor="text1"/>
        </w:rPr>
        <w:tab/>
      </w:r>
      <w:r w:rsidR="001863A7" w:rsidRPr="00FC78DA">
        <w:rPr>
          <w:color w:val="000000" w:themeColor="text1"/>
        </w:rPr>
        <w:tab/>
      </w:r>
      <w:r w:rsidR="00887461">
        <w:rPr>
          <w:color w:val="000000" w:themeColor="text1"/>
        </w:rPr>
        <w:t>(</w:t>
      </w:r>
      <w:r w:rsidR="00AB3F24">
        <w:rPr>
          <w:b/>
          <w:color w:val="000000" w:themeColor="text1"/>
        </w:rPr>
        <w:t>5×2= 10</w:t>
      </w:r>
      <w:r w:rsidR="00887461">
        <w:rPr>
          <w:b/>
          <w:color w:val="000000" w:themeColor="text1"/>
        </w:rPr>
        <w:t>)</w:t>
      </w:r>
    </w:p>
    <w:p w:rsidR="00155743" w:rsidRPr="008F0734" w:rsidRDefault="00887461" w:rsidP="0011798C">
      <w:pPr>
        <w:pStyle w:val="ListParagraph"/>
        <w:numPr>
          <w:ilvl w:val="0"/>
          <w:numId w:val="22"/>
        </w:numPr>
        <w:spacing w:line="276" w:lineRule="auto"/>
        <w:rPr>
          <w:color w:val="000000" w:themeColor="text1"/>
        </w:rPr>
      </w:pPr>
      <w:r w:rsidRPr="008F0734">
        <w:rPr>
          <w:color w:val="000000" w:themeColor="text1"/>
        </w:rPr>
        <w:t>Explain quick sand condition in soil.</w:t>
      </w:r>
    </w:p>
    <w:p w:rsidR="00EC133C" w:rsidRDefault="00EC133C" w:rsidP="0011798C">
      <w:pPr>
        <w:pStyle w:val="ListParagraph"/>
        <w:numPr>
          <w:ilvl w:val="0"/>
          <w:numId w:val="2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What is the process of consolidation of soil? Distinguish between consolidation and compaction process.</w:t>
      </w:r>
    </w:p>
    <w:p w:rsidR="00AB3F24" w:rsidRDefault="00AB3F24" w:rsidP="0011798C">
      <w:pPr>
        <w:pStyle w:val="ListParagraph"/>
        <w:numPr>
          <w:ilvl w:val="0"/>
          <w:numId w:val="2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Explain in brief about stress isobar.</w:t>
      </w:r>
    </w:p>
    <w:p w:rsidR="00ED2862" w:rsidRPr="008F0734" w:rsidRDefault="00ED2862" w:rsidP="0011798C">
      <w:pPr>
        <w:pStyle w:val="ListParagraph"/>
        <w:numPr>
          <w:ilvl w:val="0"/>
          <w:numId w:val="22"/>
        </w:numPr>
        <w:spacing w:line="276" w:lineRule="auto"/>
        <w:rPr>
          <w:color w:val="000000" w:themeColor="text1"/>
        </w:rPr>
      </w:pPr>
      <w:r w:rsidRPr="008F0734">
        <w:rPr>
          <w:color w:val="000000" w:themeColor="text1"/>
        </w:rPr>
        <w:t>Explain Compression Index and Recompression Index of soil.</w:t>
      </w:r>
    </w:p>
    <w:p w:rsidR="00ED2862" w:rsidRDefault="00EC133C" w:rsidP="0011798C">
      <w:pPr>
        <w:pStyle w:val="ListParagraph"/>
        <w:numPr>
          <w:ilvl w:val="0"/>
          <w:numId w:val="2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Define coefficient of permeability</w:t>
      </w:r>
    </w:p>
    <w:p w:rsidR="008F0734" w:rsidRPr="008F0734" w:rsidRDefault="008F0734" w:rsidP="008F0734">
      <w:pPr>
        <w:pStyle w:val="ListParagraph"/>
        <w:rPr>
          <w:color w:val="000000" w:themeColor="text1"/>
        </w:rPr>
      </w:pPr>
    </w:p>
    <w:p w:rsidR="004E68F3" w:rsidRPr="008F0734" w:rsidRDefault="00FC78DA" w:rsidP="004E68F3">
      <w:pPr>
        <w:jc w:val="center"/>
        <w:rPr>
          <w:b/>
          <w:color w:val="000000" w:themeColor="text1"/>
          <w:u w:val="single"/>
        </w:rPr>
      </w:pPr>
      <w:r w:rsidRPr="008F0734">
        <w:rPr>
          <w:b/>
          <w:color w:val="000000" w:themeColor="text1"/>
          <w:u w:val="single"/>
        </w:rPr>
        <w:t>SECTION B</w:t>
      </w:r>
    </w:p>
    <w:p w:rsidR="004E68F3" w:rsidRPr="008F0734" w:rsidRDefault="00FC78DA" w:rsidP="004E68F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8F0734">
        <w:rPr>
          <w:color w:val="000000" w:themeColor="text1"/>
        </w:rPr>
        <w:t>Attempt</w:t>
      </w:r>
      <w:r w:rsidR="004E68F3" w:rsidRPr="008F0734">
        <w:rPr>
          <w:b/>
          <w:color w:val="000000" w:themeColor="text1"/>
        </w:rPr>
        <w:t xml:space="preserve">all </w:t>
      </w:r>
      <w:r w:rsidR="004E68F3" w:rsidRPr="008F0734">
        <w:rPr>
          <w:color w:val="000000" w:themeColor="text1"/>
        </w:rPr>
        <w:t>parts.</w:t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887461" w:rsidRPr="008F0734">
        <w:rPr>
          <w:color w:val="000000" w:themeColor="text1"/>
        </w:rPr>
        <w:t>(</w:t>
      </w:r>
      <w:r w:rsidR="00AB3F24">
        <w:rPr>
          <w:b/>
          <w:color w:val="000000" w:themeColor="text1"/>
        </w:rPr>
        <w:t>5×</w:t>
      </w:r>
      <w:r w:rsidR="000F67FF">
        <w:rPr>
          <w:b/>
          <w:color w:val="000000" w:themeColor="text1"/>
        </w:rPr>
        <w:t>5= 25</w:t>
      </w:r>
      <w:r w:rsidR="00887461" w:rsidRPr="008F0734">
        <w:rPr>
          <w:b/>
          <w:color w:val="000000" w:themeColor="text1"/>
        </w:rPr>
        <w:t>)</w:t>
      </w:r>
    </w:p>
    <w:p w:rsidR="00887461" w:rsidRPr="008F0734" w:rsidRDefault="00887461" w:rsidP="0011798C">
      <w:pPr>
        <w:pStyle w:val="ListParagraph"/>
        <w:numPr>
          <w:ilvl w:val="0"/>
          <w:numId w:val="23"/>
        </w:numPr>
        <w:spacing w:line="276" w:lineRule="auto"/>
        <w:jc w:val="both"/>
        <w:rPr>
          <w:color w:val="000000" w:themeColor="text1"/>
        </w:rPr>
      </w:pPr>
      <w:r w:rsidRPr="008F0734">
        <w:rPr>
          <w:color w:val="000000" w:themeColor="text1"/>
        </w:rPr>
        <w:t>Derive the desired relationship of a falling head permeability test.</w:t>
      </w:r>
    </w:p>
    <w:p w:rsidR="00521337" w:rsidRDefault="00887461" w:rsidP="0011798C">
      <w:pPr>
        <w:pStyle w:val="ListParagraph"/>
        <w:numPr>
          <w:ilvl w:val="0"/>
          <w:numId w:val="23"/>
        </w:numPr>
        <w:spacing w:line="276" w:lineRule="auto"/>
        <w:jc w:val="both"/>
        <w:rPr>
          <w:color w:val="000000" w:themeColor="text1"/>
        </w:rPr>
      </w:pPr>
      <w:r w:rsidRPr="008F0734">
        <w:rPr>
          <w:color w:val="000000" w:themeColor="text1"/>
        </w:rPr>
        <w:t>A Rectangular footing 6m x 3m in size transmits a pressure of 16KN/m</w:t>
      </w:r>
      <w:r w:rsidRPr="008F0734">
        <w:rPr>
          <w:color w:val="000000" w:themeColor="text1"/>
          <w:vertAlign w:val="superscript"/>
        </w:rPr>
        <w:t xml:space="preserve">2 </w:t>
      </w:r>
      <w:r w:rsidRPr="008F0734">
        <w:rPr>
          <w:color w:val="000000" w:themeColor="text1"/>
        </w:rPr>
        <w:t>to the soil. Calculate the increases of vertical stress at a point 0.5m below the centre of the foundation.</w:t>
      </w:r>
      <w:r w:rsidR="00AB3F24">
        <w:rPr>
          <w:color w:val="000000" w:themeColor="text1"/>
        </w:rPr>
        <w:t xml:space="preserve"> </w:t>
      </w:r>
      <w:r w:rsidRPr="008F0734">
        <w:rPr>
          <w:color w:val="000000" w:themeColor="text1"/>
        </w:rPr>
        <w:t xml:space="preserve">Use </w:t>
      </w:r>
      <w:bookmarkStart w:id="0" w:name="_GoBack"/>
      <w:bookmarkEnd w:id="0"/>
      <w:r w:rsidRPr="008F0734">
        <w:rPr>
          <w:color w:val="000000" w:themeColor="text1"/>
        </w:rPr>
        <w:t>Boussinesq equation.</w:t>
      </w:r>
    </w:p>
    <w:p w:rsidR="002A1780" w:rsidRPr="002A1780" w:rsidRDefault="00AB3F24" w:rsidP="0011798C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color w:val="000000" w:themeColor="text1"/>
        </w:rPr>
      </w:pPr>
      <w:r w:rsidRPr="008F0734">
        <w:rPr>
          <w:color w:val="000000" w:themeColor="text1"/>
        </w:rPr>
        <w:t xml:space="preserve">A saturated soil </w:t>
      </w:r>
      <w:r w:rsidR="002A1780">
        <w:rPr>
          <w:color w:val="000000" w:themeColor="text1"/>
        </w:rPr>
        <w:t>stratum 6m thick lies above an impervious stratum and a pervious stratum</w:t>
      </w:r>
      <w:r w:rsidR="0011798C">
        <w:rPr>
          <w:color w:val="000000" w:themeColor="text1"/>
        </w:rPr>
        <w:t xml:space="preserve">. </w:t>
      </w:r>
      <w:r w:rsidR="00BB32B0">
        <w:rPr>
          <w:color w:val="000000" w:themeColor="text1"/>
        </w:rPr>
        <w:t xml:space="preserve">It </w:t>
      </w:r>
      <w:r w:rsidR="00BB32B0" w:rsidRPr="008F0734">
        <w:rPr>
          <w:color w:val="000000" w:themeColor="text1"/>
        </w:rPr>
        <w:t>has</w:t>
      </w:r>
      <w:r w:rsidRPr="008F0734">
        <w:rPr>
          <w:color w:val="000000" w:themeColor="text1"/>
        </w:rPr>
        <w:t xml:space="preserve"> a compression index</w:t>
      </w:r>
      <w:r w:rsidR="0011798C">
        <w:rPr>
          <w:color w:val="000000" w:themeColor="text1"/>
        </w:rPr>
        <w:t xml:space="preserve"> of </w:t>
      </w:r>
      <w:r w:rsidR="002A1780">
        <w:rPr>
          <w:color w:val="000000" w:themeColor="text1"/>
        </w:rPr>
        <w:t xml:space="preserve">0.28 and coefficient of permeability of </w:t>
      </w:r>
      <w:r w:rsidR="002A1780" w:rsidRPr="008F0734">
        <w:rPr>
          <w:b/>
          <w:color w:val="000000" w:themeColor="text1"/>
        </w:rPr>
        <w:t>3.5x10</w:t>
      </w:r>
      <w:r w:rsidR="002A1780" w:rsidRPr="008F0734">
        <w:rPr>
          <w:b/>
          <w:color w:val="000000" w:themeColor="text1"/>
          <w:vertAlign w:val="superscript"/>
        </w:rPr>
        <w:t>-</w:t>
      </w:r>
      <w:r w:rsidR="002A1780">
        <w:rPr>
          <w:b/>
          <w:color w:val="000000" w:themeColor="text1"/>
          <w:vertAlign w:val="superscript"/>
        </w:rPr>
        <w:t>4</w:t>
      </w:r>
      <w:r w:rsidR="002A1780" w:rsidRPr="008F0734">
        <w:rPr>
          <w:color w:val="000000" w:themeColor="text1"/>
        </w:rPr>
        <w:t xml:space="preserve"> cm/sec</w:t>
      </w:r>
      <w:r w:rsidRPr="008F0734">
        <w:rPr>
          <w:color w:val="000000" w:themeColor="text1"/>
        </w:rPr>
        <w:t>.</w:t>
      </w:r>
      <w:r w:rsidR="0011798C">
        <w:rPr>
          <w:color w:val="000000" w:themeColor="text1"/>
        </w:rPr>
        <w:t xml:space="preserve"> </w:t>
      </w:r>
      <w:r w:rsidRPr="008F0734">
        <w:rPr>
          <w:color w:val="000000" w:themeColor="text1"/>
        </w:rPr>
        <w:t xml:space="preserve">Its void ratio at a stress of </w:t>
      </w:r>
      <w:r w:rsidR="002A1780">
        <w:rPr>
          <w:b/>
          <w:color w:val="000000" w:themeColor="text1"/>
        </w:rPr>
        <w:t>1</w:t>
      </w:r>
      <w:r w:rsidRPr="00541E2C">
        <w:rPr>
          <w:b/>
          <w:color w:val="000000" w:themeColor="text1"/>
        </w:rPr>
        <w:t>5</w:t>
      </w:r>
      <w:r w:rsidR="002A1780">
        <w:rPr>
          <w:b/>
          <w:color w:val="000000" w:themeColor="text1"/>
        </w:rPr>
        <w:t>0</w:t>
      </w:r>
      <w:r w:rsidRPr="00541E2C">
        <w:rPr>
          <w:b/>
          <w:color w:val="000000" w:themeColor="text1"/>
        </w:rPr>
        <w:t>KN/m</w:t>
      </w:r>
      <w:r w:rsidRPr="00541E2C">
        <w:rPr>
          <w:b/>
          <w:color w:val="000000" w:themeColor="text1"/>
          <w:vertAlign w:val="superscript"/>
        </w:rPr>
        <w:t>2</w:t>
      </w:r>
      <w:r w:rsidR="0011798C">
        <w:rPr>
          <w:color w:val="000000" w:themeColor="text1"/>
        </w:rPr>
        <w:t>is 1.95</w:t>
      </w:r>
      <w:r w:rsidRPr="008F0734">
        <w:rPr>
          <w:color w:val="000000" w:themeColor="text1"/>
        </w:rPr>
        <w:t>. Compute</w:t>
      </w:r>
      <w:r w:rsidR="002A1780">
        <w:rPr>
          <w:color w:val="000000" w:themeColor="text1"/>
        </w:rPr>
        <w:t>:</w:t>
      </w:r>
    </w:p>
    <w:p w:rsidR="002A1780" w:rsidRDefault="00AB3F24" w:rsidP="0011798C">
      <w:pPr>
        <w:pStyle w:val="ListParagraph"/>
        <w:spacing w:line="276" w:lineRule="auto"/>
        <w:jc w:val="both"/>
        <w:rPr>
          <w:b/>
          <w:color w:val="000000" w:themeColor="text1"/>
          <w:vertAlign w:val="superscript"/>
        </w:rPr>
      </w:pPr>
      <w:r w:rsidRPr="008F0734">
        <w:rPr>
          <w:color w:val="000000" w:themeColor="text1"/>
        </w:rPr>
        <w:t xml:space="preserve"> </w:t>
      </w:r>
      <w:r w:rsidRPr="008F0734">
        <w:rPr>
          <w:b/>
          <w:color w:val="000000" w:themeColor="text1"/>
        </w:rPr>
        <w:t>(i)</w:t>
      </w:r>
      <w:r w:rsidRPr="008F0734">
        <w:rPr>
          <w:color w:val="000000" w:themeColor="text1"/>
        </w:rPr>
        <w:t xml:space="preserve"> the cha</w:t>
      </w:r>
      <w:r w:rsidR="002A1780">
        <w:rPr>
          <w:color w:val="000000" w:themeColor="text1"/>
        </w:rPr>
        <w:t xml:space="preserve">nge in void ratio due to an increase in stress </w:t>
      </w:r>
      <w:r w:rsidRPr="008F0734">
        <w:rPr>
          <w:color w:val="000000" w:themeColor="text1"/>
        </w:rPr>
        <w:t xml:space="preserve"> to </w:t>
      </w:r>
      <w:r w:rsidR="0011798C">
        <w:rPr>
          <w:b/>
          <w:color w:val="000000" w:themeColor="text1"/>
        </w:rPr>
        <w:t>210</w:t>
      </w:r>
      <w:r w:rsidRPr="00541E2C">
        <w:rPr>
          <w:b/>
          <w:color w:val="000000" w:themeColor="text1"/>
        </w:rPr>
        <w:t>KN/m</w:t>
      </w:r>
      <w:r w:rsidRPr="00541E2C">
        <w:rPr>
          <w:b/>
          <w:color w:val="000000" w:themeColor="text1"/>
          <w:vertAlign w:val="superscript"/>
        </w:rPr>
        <w:t>2</w:t>
      </w:r>
    </w:p>
    <w:p w:rsidR="00AB3F24" w:rsidRDefault="00AB3F24" w:rsidP="0011798C">
      <w:pPr>
        <w:pStyle w:val="ListParagraph"/>
        <w:spacing w:line="276" w:lineRule="auto"/>
        <w:jc w:val="both"/>
        <w:rPr>
          <w:color w:val="000000" w:themeColor="text1"/>
        </w:rPr>
      </w:pPr>
      <w:r w:rsidRPr="008F0734">
        <w:rPr>
          <w:b/>
          <w:color w:val="000000" w:themeColor="text1"/>
        </w:rPr>
        <w:t>(ii)</w:t>
      </w:r>
      <w:r w:rsidR="0011798C">
        <w:rPr>
          <w:b/>
          <w:color w:val="000000" w:themeColor="text1"/>
        </w:rPr>
        <w:t xml:space="preserve"> </w:t>
      </w:r>
      <w:r w:rsidR="0011798C">
        <w:rPr>
          <w:color w:val="000000" w:themeColor="text1"/>
        </w:rPr>
        <w:t>settlement o</w:t>
      </w:r>
      <w:r w:rsidRPr="008F0734">
        <w:rPr>
          <w:color w:val="000000" w:themeColor="text1"/>
        </w:rPr>
        <w:t xml:space="preserve">f soil stratum </w:t>
      </w:r>
      <w:r w:rsidR="0011798C">
        <w:rPr>
          <w:color w:val="000000" w:themeColor="text1"/>
        </w:rPr>
        <w:t>due to the above increase in stress and</w:t>
      </w:r>
    </w:p>
    <w:p w:rsidR="0011798C" w:rsidRDefault="0011798C" w:rsidP="0011798C">
      <w:pPr>
        <w:pStyle w:val="ListParagraph"/>
        <w:spacing w:line="276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(iii) </w:t>
      </w:r>
      <w:r>
        <w:rPr>
          <w:color w:val="000000" w:themeColor="text1"/>
        </w:rPr>
        <w:t>time required for 50% consolidation</w:t>
      </w:r>
    </w:p>
    <w:p w:rsidR="0011798C" w:rsidRPr="0011798C" w:rsidRDefault="0011798C" w:rsidP="0011798C">
      <w:pPr>
        <w:pStyle w:val="ListParagraph"/>
        <w:spacing w:line="276" w:lineRule="auto"/>
        <w:jc w:val="both"/>
        <w:rPr>
          <w:color w:val="000000" w:themeColor="text1"/>
        </w:rPr>
      </w:pPr>
      <w:r w:rsidRPr="0011798C">
        <w:rPr>
          <w:color w:val="000000" w:themeColor="text1"/>
        </w:rPr>
        <w:t>Assume time factor for 50% consolidation as 0.20</w:t>
      </w:r>
    </w:p>
    <w:p w:rsidR="000F67FF" w:rsidRPr="00576A1E" w:rsidRDefault="0011798C" w:rsidP="0011798C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Derive the </w:t>
      </w:r>
      <w:r w:rsidR="000F67FF">
        <w:rPr>
          <w:color w:val="000000" w:themeColor="text1"/>
        </w:rPr>
        <w:t>Laplace</w:t>
      </w:r>
      <w:r>
        <w:rPr>
          <w:color w:val="000000" w:themeColor="text1"/>
        </w:rPr>
        <w:t>’s Equation</w:t>
      </w:r>
      <w:r w:rsidR="000F67FF">
        <w:rPr>
          <w:color w:val="000000" w:themeColor="text1"/>
        </w:rPr>
        <w:t xml:space="preserve"> </w:t>
      </w:r>
      <w:r>
        <w:rPr>
          <w:color w:val="000000" w:themeColor="text1"/>
        </w:rPr>
        <w:t>of continuity with al assumptions</w:t>
      </w:r>
      <w:r w:rsidR="0025611B">
        <w:rPr>
          <w:color w:val="000000" w:themeColor="text1"/>
        </w:rPr>
        <w:t>.</w:t>
      </w:r>
    </w:p>
    <w:p w:rsidR="00576A1E" w:rsidRDefault="00576A1E" w:rsidP="00576A1E">
      <w:pPr>
        <w:pStyle w:val="ListParagraph"/>
        <w:numPr>
          <w:ilvl w:val="0"/>
          <w:numId w:val="23"/>
        </w:numPr>
        <w:spacing w:line="276" w:lineRule="auto"/>
        <w:jc w:val="both"/>
      </w:pPr>
      <w:r>
        <w:t>What is piping in hydraulic structure? Suggest some remedial measure to check or prevent it.</w:t>
      </w:r>
    </w:p>
    <w:p w:rsidR="00576A1E" w:rsidRDefault="00576A1E" w:rsidP="00576A1E">
      <w:pPr>
        <w:pStyle w:val="ListParagraph"/>
        <w:spacing w:line="276" w:lineRule="auto"/>
        <w:jc w:val="both"/>
        <w:rPr>
          <w:b/>
          <w:color w:val="000000" w:themeColor="text1"/>
        </w:rPr>
      </w:pPr>
    </w:p>
    <w:p w:rsidR="00576A1E" w:rsidRPr="00E21ACF" w:rsidRDefault="00576A1E" w:rsidP="00576A1E">
      <w:pPr>
        <w:pStyle w:val="ListParagraph"/>
        <w:spacing w:line="276" w:lineRule="auto"/>
        <w:jc w:val="both"/>
        <w:rPr>
          <w:b/>
          <w:color w:val="000000" w:themeColor="text1"/>
        </w:rPr>
      </w:pPr>
    </w:p>
    <w:p w:rsidR="00AB3F24" w:rsidRPr="00AB3F24" w:rsidRDefault="00AB3F24" w:rsidP="0011798C">
      <w:pPr>
        <w:spacing w:line="276" w:lineRule="auto"/>
        <w:ind w:left="360"/>
        <w:jc w:val="center"/>
        <w:rPr>
          <w:color w:val="000000" w:themeColor="text1"/>
        </w:rPr>
      </w:pPr>
    </w:p>
    <w:p w:rsidR="008F0734" w:rsidRPr="008F0734" w:rsidRDefault="008F0734" w:rsidP="008F0734">
      <w:pPr>
        <w:pStyle w:val="ListParagraph"/>
        <w:jc w:val="both"/>
        <w:rPr>
          <w:color w:val="000000" w:themeColor="text1"/>
        </w:rPr>
      </w:pPr>
    </w:p>
    <w:p w:rsidR="0011798C" w:rsidRDefault="0011798C" w:rsidP="0086368F">
      <w:pPr>
        <w:jc w:val="center"/>
        <w:rPr>
          <w:b/>
          <w:color w:val="000000" w:themeColor="text1"/>
          <w:u w:val="single"/>
        </w:rPr>
      </w:pPr>
    </w:p>
    <w:p w:rsidR="0011798C" w:rsidRDefault="0011798C" w:rsidP="0086368F">
      <w:pPr>
        <w:jc w:val="center"/>
        <w:rPr>
          <w:b/>
          <w:color w:val="000000" w:themeColor="text1"/>
          <w:u w:val="single"/>
        </w:rPr>
      </w:pPr>
    </w:p>
    <w:p w:rsidR="0086368F" w:rsidRPr="008F0734" w:rsidRDefault="00FC78DA" w:rsidP="0086368F">
      <w:pPr>
        <w:jc w:val="center"/>
        <w:rPr>
          <w:b/>
          <w:color w:val="000000" w:themeColor="text1"/>
          <w:u w:val="single"/>
        </w:rPr>
      </w:pPr>
      <w:r w:rsidRPr="008F0734">
        <w:rPr>
          <w:b/>
          <w:color w:val="000000" w:themeColor="text1"/>
          <w:u w:val="single"/>
        </w:rPr>
        <w:lastRenderedPageBreak/>
        <w:t>SECTION C</w:t>
      </w:r>
    </w:p>
    <w:p w:rsidR="0086368F" w:rsidRPr="008F0734" w:rsidRDefault="0086368F" w:rsidP="00FC78DA">
      <w:pPr>
        <w:pStyle w:val="ListParagraph"/>
        <w:numPr>
          <w:ilvl w:val="0"/>
          <w:numId w:val="21"/>
        </w:numPr>
        <w:jc w:val="both"/>
        <w:rPr>
          <w:color w:val="000000" w:themeColor="text1"/>
        </w:rPr>
      </w:pPr>
      <w:r w:rsidRPr="008F0734">
        <w:rPr>
          <w:color w:val="000000" w:themeColor="text1"/>
        </w:rPr>
        <w:t>Attemp</w:t>
      </w:r>
      <w:r w:rsidR="00FC78DA" w:rsidRPr="008F0734">
        <w:rPr>
          <w:color w:val="000000" w:themeColor="text1"/>
        </w:rPr>
        <w:t>t</w:t>
      </w:r>
      <w:r w:rsidRPr="008F0734">
        <w:rPr>
          <w:b/>
          <w:color w:val="000000" w:themeColor="text1"/>
        </w:rPr>
        <w:t>all</w:t>
      </w:r>
      <w:r w:rsidRPr="008F0734">
        <w:rPr>
          <w:color w:val="000000" w:themeColor="text1"/>
        </w:rPr>
        <w:t xml:space="preserve"> parts.</w:t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1863A7" w:rsidRPr="008F0734">
        <w:rPr>
          <w:color w:val="000000" w:themeColor="text1"/>
        </w:rPr>
        <w:tab/>
      </w:r>
      <w:r w:rsidR="00887461" w:rsidRPr="008F0734">
        <w:rPr>
          <w:color w:val="000000" w:themeColor="text1"/>
        </w:rPr>
        <w:t>(</w:t>
      </w:r>
      <w:r w:rsidR="001863A7" w:rsidRPr="008F0734">
        <w:rPr>
          <w:b/>
          <w:color w:val="000000" w:themeColor="text1"/>
        </w:rPr>
        <w:t>2×7.5= 15</w:t>
      </w:r>
      <w:r w:rsidR="00887461" w:rsidRPr="008F0734">
        <w:rPr>
          <w:b/>
          <w:color w:val="000000" w:themeColor="text1"/>
        </w:rPr>
        <w:t>)</w:t>
      </w:r>
    </w:p>
    <w:p w:rsidR="008F0734" w:rsidRPr="007766B1" w:rsidRDefault="008F0734" w:rsidP="007766B1">
      <w:pPr>
        <w:spacing w:line="360" w:lineRule="auto"/>
        <w:jc w:val="both"/>
        <w:rPr>
          <w:b/>
          <w:color w:val="000000" w:themeColor="text1"/>
        </w:rPr>
      </w:pPr>
    </w:p>
    <w:p w:rsidR="00FA7E87" w:rsidRPr="009B3364" w:rsidRDefault="00747786" w:rsidP="009B3364">
      <w:pPr>
        <w:pStyle w:val="ListParagraph"/>
        <w:numPr>
          <w:ilvl w:val="0"/>
          <w:numId w:val="25"/>
        </w:numPr>
        <w:spacing w:line="276" w:lineRule="auto"/>
        <w:jc w:val="both"/>
        <w:rPr>
          <w:b/>
          <w:color w:val="000000" w:themeColor="text1"/>
        </w:rPr>
      </w:pPr>
      <w:r>
        <w:rPr>
          <w:color w:val="000000" w:themeColor="text1"/>
        </w:rPr>
        <w:t>Granular soil deposit is 7 m deep over an impermeable layer. The ground water table is 4m below the ground surface. The deposit has a zone of capillary rise of 1</w:t>
      </w:r>
      <w:r w:rsidR="003829BA">
        <w:rPr>
          <w:color w:val="000000" w:themeColor="text1"/>
        </w:rPr>
        <w:t>.</w:t>
      </w:r>
      <w:r>
        <w:rPr>
          <w:color w:val="000000" w:themeColor="text1"/>
        </w:rPr>
        <w:t>2m with a saturation of 50%. Plot the variation of total stress, pore water pressure and effective stress with the depth of deposit, e = 0.6 and G</w:t>
      </w:r>
      <w:r>
        <w:rPr>
          <w:color w:val="000000" w:themeColor="text1"/>
          <w:vertAlign w:val="subscript"/>
        </w:rPr>
        <w:t>s</w:t>
      </w:r>
      <w:r>
        <w:rPr>
          <w:color w:val="000000" w:themeColor="text1"/>
        </w:rPr>
        <w:t xml:space="preserve"> = 2.65.</w:t>
      </w:r>
    </w:p>
    <w:p w:rsidR="009B3364" w:rsidRPr="009B3364" w:rsidRDefault="009B3364" w:rsidP="009B3364">
      <w:pPr>
        <w:pStyle w:val="ListParagraph"/>
        <w:spacing w:line="276" w:lineRule="auto"/>
        <w:jc w:val="both"/>
        <w:rPr>
          <w:b/>
          <w:color w:val="000000" w:themeColor="text1"/>
        </w:rPr>
      </w:pPr>
    </w:p>
    <w:p w:rsidR="00576A1E" w:rsidRPr="00E21ACF" w:rsidRDefault="00576A1E" w:rsidP="00576A1E">
      <w:pPr>
        <w:pStyle w:val="ListParagraph"/>
        <w:numPr>
          <w:ilvl w:val="0"/>
          <w:numId w:val="25"/>
        </w:numPr>
        <w:spacing w:line="276" w:lineRule="auto"/>
        <w:jc w:val="both"/>
        <w:rPr>
          <w:b/>
          <w:color w:val="000000" w:themeColor="text1"/>
        </w:rPr>
      </w:pPr>
      <w:r>
        <w:rPr>
          <w:color w:val="000000" w:themeColor="text1"/>
        </w:rPr>
        <w:t>Write short note on:</w:t>
      </w:r>
    </w:p>
    <w:p w:rsidR="00576A1E" w:rsidRDefault="005E7620" w:rsidP="00576A1E">
      <w:pPr>
        <w:pStyle w:val="ListParagraph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i. Field c</w:t>
      </w:r>
      <w:r w:rsidR="00576A1E">
        <w:rPr>
          <w:color w:val="000000" w:themeColor="text1"/>
        </w:rPr>
        <w:t>ompaction control</w:t>
      </w:r>
    </w:p>
    <w:p w:rsidR="00576A1E" w:rsidRPr="007766B1" w:rsidRDefault="005E7620" w:rsidP="00576A1E">
      <w:pPr>
        <w:pStyle w:val="ListParagraph"/>
        <w:spacing w:line="276" w:lineRule="auto"/>
        <w:jc w:val="both"/>
        <w:rPr>
          <w:b/>
          <w:color w:val="000000" w:themeColor="text1"/>
        </w:rPr>
      </w:pPr>
      <w:r>
        <w:rPr>
          <w:color w:val="000000" w:themeColor="text1"/>
        </w:rPr>
        <w:t>ii. Field c</w:t>
      </w:r>
      <w:r w:rsidR="00576A1E">
        <w:rPr>
          <w:color w:val="000000" w:themeColor="text1"/>
        </w:rPr>
        <w:t xml:space="preserve">ompaction </w:t>
      </w:r>
      <w:r>
        <w:rPr>
          <w:color w:val="000000" w:themeColor="text1"/>
        </w:rPr>
        <w:t>method</w:t>
      </w:r>
      <w:r w:rsidR="009B3364">
        <w:rPr>
          <w:color w:val="000000" w:themeColor="text1"/>
        </w:rPr>
        <w:t>s</w:t>
      </w:r>
    </w:p>
    <w:p w:rsidR="00576A1E" w:rsidRDefault="00576A1E" w:rsidP="00576A1E">
      <w:pPr>
        <w:spacing w:line="276" w:lineRule="auto"/>
        <w:jc w:val="both"/>
      </w:pPr>
    </w:p>
    <w:p w:rsidR="00747786" w:rsidRPr="00747786" w:rsidRDefault="00747786" w:rsidP="00FA7E87">
      <w:pPr>
        <w:pStyle w:val="ListParagraph"/>
        <w:spacing w:line="276" w:lineRule="auto"/>
        <w:jc w:val="both"/>
        <w:rPr>
          <w:b/>
          <w:color w:val="000000" w:themeColor="text1"/>
        </w:rPr>
      </w:pPr>
    </w:p>
    <w:p w:rsidR="007766B1" w:rsidRPr="007766B1" w:rsidRDefault="007766B1" w:rsidP="00747786">
      <w:pPr>
        <w:pStyle w:val="ListParagraph"/>
        <w:jc w:val="both"/>
        <w:rPr>
          <w:b/>
          <w:color w:val="000000" w:themeColor="text1"/>
        </w:rPr>
      </w:pPr>
    </w:p>
    <w:sectPr w:rsidR="007766B1" w:rsidRPr="007766B1" w:rsidSect="00E505C8">
      <w:pgSz w:w="12240" w:h="15840"/>
      <w:pgMar w:top="135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AF8"/>
    <w:multiLevelType w:val="hybridMultilevel"/>
    <w:tmpl w:val="B4D28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E6E73"/>
    <w:multiLevelType w:val="hybridMultilevel"/>
    <w:tmpl w:val="ABAA22B8"/>
    <w:lvl w:ilvl="0" w:tplc="40661E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E5C9B"/>
    <w:multiLevelType w:val="hybridMultilevel"/>
    <w:tmpl w:val="FD7E603A"/>
    <w:lvl w:ilvl="0" w:tplc="22267EC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46B71"/>
    <w:multiLevelType w:val="hybridMultilevel"/>
    <w:tmpl w:val="A42A8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B6FFF"/>
    <w:multiLevelType w:val="hybridMultilevel"/>
    <w:tmpl w:val="F9442A84"/>
    <w:lvl w:ilvl="0" w:tplc="5DC47E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D134E"/>
    <w:multiLevelType w:val="hybridMultilevel"/>
    <w:tmpl w:val="A6F23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46D9E"/>
    <w:multiLevelType w:val="hybridMultilevel"/>
    <w:tmpl w:val="03C0253C"/>
    <w:lvl w:ilvl="0" w:tplc="114E53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7C520E"/>
    <w:multiLevelType w:val="hybridMultilevel"/>
    <w:tmpl w:val="F9442A84"/>
    <w:lvl w:ilvl="0" w:tplc="5DC47E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97C7A"/>
    <w:multiLevelType w:val="hybridMultilevel"/>
    <w:tmpl w:val="4D44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72ACE"/>
    <w:multiLevelType w:val="hybridMultilevel"/>
    <w:tmpl w:val="E2E6229A"/>
    <w:lvl w:ilvl="0" w:tplc="E55EC6B4">
      <w:start w:val="4"/>
      <w:numFmt w:val="decimal"/>
      <w:lvlText w:val="(%1)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C2048A"/>
    <w:multiLevelType w:val="hybridMultilevel"/>
    <w:tmpl w:val="B3A06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965B3"/>
    <w:multiLevelType w:val="hybridMultilevel"/>
    <w:tmpl w:val="F6C222D0"/>
    <w:lvl w:ilvl="0" w:tplc="B832053A">
      <w:start w:val="5"/>
      <w:numFmt w:val="lowerLetter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2">
    <w:nsid w:val="3570505C"/>
    <w:multiLevelType w:val="hybridMultilevel"/>
    <w:tmpl w:val="196CB576"/>
    <w:lvl w:ilvl="0" w:tplc="40661E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9911FB"/>
    <w:multiLevelType w:val="hybridMultilevel"/>
    <w:tmpl w:val="94B0BCE4"/>
    <w:lvl w:ilvl="0" w:tplc="79701EEC">
      <w:start w:val="3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E56886"/>
    <w:multiLevelType w:val="hybridMultilevel"/>
    <w:tmpl w:val="4C942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7C2952"/>
    <w:multiLevelType w:val="hybridMultilevel"/>
    <w:tmpl w:val="62FCBD40"/>
    <w:lvl w:ilvl="0" w:tplc="E12270F8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7D2135"/>
    <w:multiLevelType w:val="hybridMultilevel"/>
    <w:tmpl w:val="6E7E56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937280"/>
    <w:multiLevelType w:val="hybridMultilevel"/>
    <w:tmpl w:val="F27E6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E52C2"/>
    <w:multiLevelType w:val="hybridMultilevel"/>
    <w:tmpl w:val="61D004CA"/>
    <w:lvl w:ilvl="0" w:tplc="794CE39C">
      <w:start w:val="1"/>
      <w:numFmt w:val="decimal"/>
      <w:lvlText w:val="%1."/>
      <w:lvlJc w:val="left"/>
      <w:pPr>
        <w:ind w:left="1740" w:hanging="360"/>
      </w:pPr>
      <w:rPr>
        <w:rFonts w:asciiTheme="minorHAnsi" w:hAnsiTheme="minorHAnsi" w:cstheme="minorBidi"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9">
    <w:nsid w:val="5FE34E51"/>
    <w:multiLevelType w:val="hybridMultilevel"/>
    <w:tmpl w:val="A2A4F452"/>
    <w:lvl w:ilvl="0" w:tplc="95F0AA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9822B7"/>
    <w:multiLevelType w:val="hybridMultilevel"/>
    <w:tmpl w:val="170220E0"/>
    <w:lvl w:ilvl="0" w:tplc="40661E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3D337A"/>
    <w:multiLevelType w:val="hybridMultilevel"/>
    <w:tmpl w:val="B358DEC2"/>
    <w:lvl w:ilvl="0" w:tplc="9B50F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6D4A0A"/>
    <w:multiLevelType w:val="hybridMultilevel"/>
    <w:tmpl w:val="6DF82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3"/>
  </w:num>
  <w:num w:numId="5">
    <w:abstractNumId w:val="11"/>
  </w:num>
  <w:num w:numId="6">
    <w:abstractNumId w:val="9"/>
  </w:num>
  <w:num w:numId="7">
    <w:abstractNumId w:val="14"/>
  </w:num>
  <w:num w:numId="8">
    <w:abstractNumId w:val="8"/>
  </w:num>
  <w:num w:numId="9">
    <w:abstractNumId w:val="22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7"/>
  </w:num>
  <w:num w:numId="13">
    <w:abstractNumId w:val="16"/>
  </w:num>
  <w:num w:numId="14">
    <w:abstractNumId w:val="5"/>
  </w:num>
  <w:num w:numId="15">
    <w:abstractNumId w:val="12"/>
  </w:num>
  <w:num w:numId="16">
    <w:abstractNumId w:val="20"/>
  </w:num>
  <w:num w:numId="17">
    <w:abstractNumId w:val="1"/>
  </w:num>
  <w:num w:numId="18">
    <w:abstractNumId w:val="3"/>
  </w:num>
  <w:num w:numId="19">
    <w:abstractNumId w:val="0"/>
  </w:num>
  <w:num w:numId="20">
    <w:abstractNumId w:val="6"/>
  </w:num>
  <w:num w:numId="21">
    <w:abstractNumId w:val="4"/>
  </w:num>
  <w:num w:numId="22">
    <w:abstractNumId w:val="21"/>
  </w:num>
  <w:num w:numId="23">
    <w:abstractNumId w:val="19"/>
  </w:num>
  <w:num w:numId="24">
    <w:abstractNumId w:val="7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1200D"/>
    <w:rsid w:val="00037E5C"/>
    <w:rsid w:val="00051D93"/>
    <w:rsid w:val="00054C84"/>
    <w:rsid w:val="000A2FE5"/>
    <w:rsid w:val="000B13D9"/>
    <w:rsid w:val="000F3DEE"/>
    <w:rsid w:val="000F67FF"/>
    <w:rsid w:val="0011798C"/>
    <w:rsid w:val="00117B32"/>
    <w:rsid w:val="0015509F"/>
    <w:rsid w:val="00155743"/>
    <w:rsid w:val="001863A7"/>
    <w:rsid w:val="0019483D"/>
    <w:rsid w:val="001A66EA"/>
    <w:rsid w:val="002022E0"/>
    <w:rsid w:val="0020455A"/>
    <w:rsid w:val="00210930"/>
    <w:rsid w:val="0025611B"/>
    <w:rsid w:val="00275697"/>
    <w:rsid w:val="002A1780"/>
    <w:rsid w:val="00301F43"/>
    <w:rsid w:val="00316D54"/>
    <w:rsid w:val="003829BA"/>
    <w:rsid w:val="003C2120"/>
    <w:rsid w:val="003C420B"/>
    <w:rsid w:val="0040259C"/>
    <w:rsid w:val="0041626D"/>
    <w:rsid w:val="004230F6"/>
    <w:rsid w:val="00426875"/>
    <w:rsid w:val="00485164"/>
    <w:rsid w:val="004E68F3"/>
    <w:rsid w:val="004F2EDA"/>
    <w:rsid w:val="00503560"/>
    <w:rsid w:val="00521337"/>
    <w:rsid w:val="00521AF0"/>
    <w:rsid w:val="0053077B"/>
    <w:rsid w:val="005405F2"/>
    <w:rsid w:val="00541E2C"/>
    <w:rsid w:val="00545D9D"/>
    <w:rsid w:val="00576A1E"/>
    <w:rsid w:val="005805C4"/>
    <w:rsid w:val="005E3D44"/>
    <w:rsid w:val="005E7620"/>
    <w:rsid w:val="005F64DF"/>
    <w:rsid w:val="00627447"/>
    <w:rsid w:val="0067335B"/>
    <w:rsid w:val="00712361"/>
    <w:rsid w:val="00747786"/>
    <w:rsid w:val="007766B1"/>
    <w:rsid w:val="0077688A"/>
    <w:rsid w:val="00777208"/>
    <w:rsid w:val="00783E89"/>
    <w:rsid w:val="007E1CDE"/>
    <w:rsid w:val="00820C51"/>
    <w:rsid w:val="0086368F"/>
    <w:rsid w:val="00872E15"/>
    <w:rsid w:val="00887461"/>
    <w:rsid w:val="008F0734"/>
    <w:rsid w:val="00945730"/>
    <w:rsid w:val="00952E2C"/>
    <w:rsid w:val="00954BFB"/>
    <w:rsid w:val="00995EDD"/>
    <w:rsid w:val="009B3364"/>
    <w:rsid w:val="009C0FFE"/>
    <w:rsid w:val="009E0620"/>
    <w:rsid w:val="009F2BFC"/>
    <w:rsid w:val="00A47582"/>
    <w:rsid w:val="00A74DA1"/>
    <w:rsid w:val="00AB3F24"/>
    <w:rsid w:val="00AD5B94"/>
    <w:rsid w:val="00B133E0"/>
    <w:rsid w:val="00B17A48"/>
    <w:rsid w:val="00B2775B"/>
    <w:rsid w:val="00B34B8A"/>
    <w:rsid w:val="00B46A52"/>
    <w:rsid w:val="00B51D7C"/>
    <w:rsid w:val="00B56970"/>
    <w:rsid w:val="00B71AD9"/>
    <w:rsid w:val="00BB32B0"/>
    <w:rsid w:val="00C11FE0"/>
    <w:rsid w:val="00C1200D"/>
    <w:rsid w:val="00C71C4A"/>
    <w:rsid w:val="00C74B00"/>
    <w:rsid w:val="00C864C4"/>
    <w:rsid w:val="00CA5E7B"/>
    <w:rsid w:val="00CA7495"/>
    <w:rsid w:val="00CC546D"/>
    <w:rsid w:val="00DD59AE"/>
    <w:rsid w:val="00DD7903"/>
    <w:rsid w:val="00E21ACF"/>
    <w:rsid w:val="00E46199"/>
    <w:rsid w:val="00E47D18"/>
    <w:rsid w:val="00E505C8"/>
    <w:rsid w:val="00E7562E"/>
    <w:rsid w:val="00E802B7"/>
    <w:rsid w:val="00EC133C"/>
    <w:rsid w:val="00ED2862"/>
    <w:rsid w:val="00F04284"/>
    <w:rsid w:val="00FA7135"/>
    <w:rsid w:val="00FA7E87"/>
    <w:rsid w:val="00FB3112"/>
    <w:rsid w:val="00FC76D2"/>
    <w:rsid w:val="00FC78DA"/>
    <w:rsid w:val="00FD4CB1"/>
    <w:rsid w:val="00FE7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C0F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F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2E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C0F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F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2E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0C5D6-C77C-4BAD-BCF8-5A35FEDF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shaleen-personal</cp:lastModifiedBy>
  <cp:revision>11</cp:revision>
  <cp:lastPrinted>2015-02-19T07:26:00Z</cp:lastPrinted>
  <dcterms:created xsi:type="dcterms:W3CDTF">2017-09-23T04:12:00Z</dcterms:created>
  <dcterms:modified xsi:type="dcterms:W3CDTF">2017-10-14T08:49:00Z</dcterms:modified>
</cp:coreProperties>
</file>