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47028">
      <w:pPr>
        <w:rPr>
          <w:rFonts w:hint="default"/>
        </w:rPr>
      </w:pPr>
      <w:r>
        <w:rPr>
          <w:rFonts w:hint="default"/>
          <w:lang w:val="en-US" w:eastAsia="zh-CN"/>
        </w:rPr>
        <w:t># H-CLSPIA MATLAB 代码仓库</w:t>
      </w:r>
    </w:p>
    <w:p w14:paraId="6C9EB5C0">
      <w:pPr>
        <w:rPr/>
      </w:pPr>
      <w:r>
        <w:rPr>
          <w:rFonts w:hint="default"/>
          <w:lang w:val="en-US" w:eastAsia="zh-CN"/>
        </w:rPr>
        <w:t>本仓库对应论文High-Order Accelerated Constrained Progressive-Iterative Approximation for Geometric Fitting in CAD/CAM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(H-CLSPIA)的MATLAB</w:t>
      </w:r>
      <w:bookmarkStart w:id="0" w:name="_GoBack"/>
      <w:bookmarkEnd w:id="0"/>
      <w:r>
        <w:rPr>
          <w:rFonts w:hint="default"/>
          <w:lang w:val="en-US" w:eastAsia="zh-CN"/>
        </w:rPr>
        <w:t>实现，主要用于B-spline 曲线/曲面约束拟合中 LSPIA、CLSPIA 及其高阶加速变体（H-CLSPIA）的实验复现与对比。</w:t>
      </w:r>
    </w:p>
    <w:p w14:paraId="3846B2DF"/>
    <w:p w14:paraId="13C2465A">
      <w:pPr>
        <w:rPr>
          <w:rFonts w:hint="default"/>
        </w:rPr>
      </w:pPr>
      <w:r>
        <w:rPr>
          <w:rFonts w:hint="default"/>
          <w:lang w:val="en-US" w:eastAsia="zh-CN"/>
        </w:rPr>
        <w:t>核心贡献：</w:t>
      </w:r>
    </w:p>
    <w:p w14:paraId="188CCF88">
      <w:pPr>
        <w:rPr>
          <w:rFonts w:hint="default"/>
        </w:rPr>
      </w:pPr>
      <w:r>
        <w:rPr>
          <w:rFonts w:hint="default"/>
          <w:lang w:val="en-US" w:eastAsia="zh-CN"/>
        </w:rPr>
        <w:t>- 提出 H-CLSPIA：结合 CLSPIA 与 Moore-Penrose 广义逆的混合约束最小二乘迭代框架；</w:t>
      </w:r>
    </w:p>
    <w:p w14:paraId="4EFCD7C0">
      <w:pPr>
        <w:rPr>
          <w:rFonts w:hint="default"/>
        </w:rPr>
      </w:pPr>
      <w:r>
        <w:rPr>
          <w:rFonts w:hint="default"/>
          <w:lang w:val="en-US" w:eastAsia="zh-CN"/>
        </w:rPr>
        <w:t>- 设计双层迭代加速策略，在保持插值约束的同时显著减少收敛迭代次数；</w:t>
      </w:r>
    </w:p>
    <w:p w14:paraId="614EF913">
      <w:pPr>
        <w:rPr>
          <w:rFonts w:hint="default"/>
        </w:rPr>
      </w:pPr>
      <w:r>
        <w:rPr>
          <w:rFonts w:hint="default"/>
          <w:lang w:val="en-US" w:eastAsia="zh-CN"/>
        </w:rPr>
        <w:t>- 理论上证明曲线/曲面序列在约束点处插值，并在其余点逼近最小二乘解；</w:t>
      </w:r>
    </w:p>
    <w:p w14:paraId="692945CA">
      <w:r>
        <w:rPr>
          <w:rFonts w:hint="default"/>
          <w:lang w:val="en-US" w:eastAsia="zh-CN"/>
        </w:rPr>
        <w:t>- 给出曲线与张量积曲面两类实验，展示相比 CLSPIA 的收敛加速效果。</w:t>
      </w:r>
    </w:p>
    <w:p w14:paraId="45609F23">
      <w:pPr>
        <w:rPr>
          <w:rFonts w:hint="default"/>
        </w:rPr>
      </w:pPr>
      <w:r>
        <w:rPr>
          <w:rFonts w:hint="default"/>
          <w:lang w:val="en-US" w:eastAsia="zh-CN"/>
        </w:rPr>
        <w:t>适用领域：CAD/CAM 几何建模、逆向工程、数据可视化与高精度曲面拟合等。</w:t>
      </w:r>
    </w:p>
    <w:p w14:paraId="7F39B79E"/>
    <w:p w14:paraId="6E54C343"/>
    <w:p w14:paraId="793825A9">
      <w:pPr>
        <w:rPr>
          <w:rFonts w:hint="default"/>
        </w:rPr>
      </w:pPr>
      <w:r>
        <w:rPr>
          <w:rFonts w:hint="default"/>
          <w:lang w:val="en-US" w:eastAsia="zh-CN"/>
        </w:rPr>
        <w:t>## 目录结构</w:t>
      </w:r>
    </w:p>
    <w:p w14:paraId="736A93D9">
      <w:pPr>
        <w:rPr>
          <w:rFonts w:hint="default"/>
        </w:rPr>
      </w:pPr>
      <w:r>
        <w:rPr>
          <w:rFonts w:hint="default"/>
          <w:lang w:val="en-US" w:eastAsia="zh-CN"/>
        </w:rPr>
        <w:t>```text</w:t>
      </w:r>
    </w:p>
    <w:p w14:paraId="1EC9C103">
      <w:pPr>
        <w:rPr>
          <w:rFonts w:hint="default"/>
        </w:rPr>
      </w:pPr>
      <w:r>
        <w:rPr>
          <w:rFonts w:hint="default"/>
          <w:lang w:val="en-US" w:eastAsia="zh-CN"/>
        </w:rPr>
        <w:t>HCLSPIA代码/</w:t>
      </w:r>
    </w:p>
    <w:p w14:paraId="2565CC21">
      <w:pPr>
        <w:rPr>
          <w:rFonts w:hint="default"/>
        </w:rPr>
      </w:pPr>
      <w:r>
        <w:rPr>
          <w:rFonts w:hint="default"/>
          <w:lang w:val="en-US" w:eastAsia="zh-CN"/>
        </w:rPr>
        <w:t>├─ 曲线/</w:t>
      </w:r>
    </w:p>
    <w:p w14:paraId="13AB299D">
      <w:pPr>
        <w:rPr>
          <w:rFonts w:hint="default"/>
        </w:rPr>
      </w:pPr>
      <w:r>
        <w:rPr>
          <w:rFonts w:hint="default"/>
          <w:lang w:val="en-US" w:eastAsia="zh-CN"/>
        </w:rPr>
        <w:t>│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└─ B-spline/</w:t>
      </w:r>
    </w:p>
    <w:p w14:paraId="14071C51">
      <w:pPr>
        <w:rPr>
          <w:rFonts w:hint="default"/>
        </w:rPr>
      </w:pPr>
      <w:r>
        <w:rPr>
          <w:rFonts w:hint="default"/>
          <w:lang w:val="en-US" w:eastAsia="zh-CN"/>
        </w:rPr>
        <w:t>│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├─ test.m 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default"/>
          <w:lang w:val="en-US" w:eastAsia="zh-CN"/>
        </w:rPr>
        <w:t># 曲线实验主脚本（包含 CLSPIA/HCLSPIA 调用）</w:t>
      </w:r>
    </w:p>
    <w:p w14:paraId="50F7F124">
      <w:pPr>
        <w:rPr>
          <w:rFonts w:hint="default"/>
        </w:rPr>
      </w:pPr>
      <w:r>
        <w:rPr>
          <w:rFonts w:hint="default"/>
          <w:lang w:val="en-US" w:eastAsia="zh-CN"/>
        </w:rPr>
        <w:t>│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├─ CLSPIACurve*.m 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# 曲线 CLSPIA 及改进实现</w:t>
      </w:r>
    </w:p>
    <w:p w14:paraId="633E6A38">
      <w:pPr>
        <w:rPr>
          <w:rFonts w:hint="default"/>
        </w:rPr>
      </w:pPr>
      <w:r>
        <w:rPr>
          <w:rFonts w:hint="default"/>
          <w:lang w:val="en-US" w:eastAsia="zh-CN"/>
        </w:rPr>
        <w:t>│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├─ LSPIACurve.m </w:t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># LSPIA 相关实现</w:t>
      </w:r>
    </w:p>
    <w:p w14:paraId="76F7920E">
      <w:pPr>
        <w:rPr>
          <w:rFonts w:hint="default"/>
        </w:rPr>
      </w:pPr>
      <w:r>
        <w:rPr>
          <w:rFonts w:hint="default"/>
          <w:lang w:val="en-US" w:eastAsia="zh-CN"/>
        </w:rPr>
        <w:t>│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├─ DrawErrorLog*.m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# 误差收敛曲线绘图</w:t>
      </w:r>
    </w:p>
    <w:p w14:paraId="5F57E4BF">
      <w:pPr>
        <w:rPr>
          <w:rFonts w:hint="default"/>
        </w:rPr>
      </w:pPr>
      <w:r>
        <w:rPr>
          <w:rFonts w:hint="default"/>
          <w:lang w:val="en-US" w:eastAsia="zh-CN"/>
        </w:rPr>
        <w:t>│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└─ ...</w:t>
      </w:r>
    </w:p>
    <w:p w14:paraId="6E62BE68">
      <w:pPr>
        <w:rPr>
          <w:rFonts w:hint="default"/>
        </w:rPr>
      </w:pPr>
      <w:r>
        <w:rPr>
          <w:rFonts w:hint="default"/>
          <w:lang w:val="en-US" w:eastAsia="zh-CN"/>
        </w:rPr>
        <w:t>└─ 曲面/</w:t>
      </w:r>
    </w:p>
    <w:p w14:paraId="2AD18894">
      <w:pPr>
        <w:ind w:firstLine="210" w:firstLineChars="100"/>
        <w:rPr>
          <w:rFonts w:hint="default"/>
        </w:rPr>
      </w:pPr>
      <w:r>
        <w:rPr>
          <w:rFonts w:hint="default"/>
          <w:lang w:val="en-US" w:eastAsia="zh-CN"/>
        </w:rPr>
        <w:t>└─ LSPIA/</w:t>
      </w:r>
    </w:p>
    <w:p w14:paraId="1BC88AAE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 xml:space="preserve">├─ main_LSPIA1.m </w:t>
      </w:r>
      <w:r>
        <w:rPr>
          <w:rFonts w:hint="eastAsia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># 曲面实验主脚本</w:t>
      </w:r>
    </w:p>
    <w:p w14:paraId="74C7C4F1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├─ CLSPIA_surface*.m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># 曲面 CLSPIA/HCLSPIA 实现</w:t>
      </w:r>
    </w:p>
    <w:p w14:paraId="7CA65C38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 xml:space="preserve">├─ DrawBsplineSurf.m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# 曲面绘制</w:t>
      </w:r>
    </w:p>
    <w:p w14:paraId="27EA5821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└─ ...</w:t>
      </w:r>
    </w:p>
    <w:p w14:paraId="0D58B328"/>
    <w:p w14:paraId="5CC0F133">
      <w:pPr>
        <w:rPr>
          <w:rFonts w:hint="default"/>
        </w:rPr>
      </w:pPr>
      <w:r>
        <w:rPr>
          <w:rFonts w:hint="default"/>
          <w:lang w:val="en-US" w:eastAsia="zh-CN"/>
        </w:rPr>
        <w:t>## 环境要求</w:t>
      </w:r>
    </w:p>
    <w:p w14:paraId="4C8A0244"/>
    <w:p w14:paraId="2D88BA0F">
      <w:pPr>
        <w:rPr>
          <w:rFonts w:hint="default"/>
        </w:rPr>
      </w:pPr>
      <w:r>
        <w:rPr>
          <w:rFonts w:hint="default"/>
          <w:lang w:val="en-US" w:eastAsia="zh-CN"/>
        </w:rPr>
        <w:t>- MATLAB（建议 R2018a 及以上）</w:t>
      </w:r>
    </w:p>
    <w:p w14:paraId="64FA8BB6">
      <w:pPr>
        <w:rPr>
          <w:rFonts w:hint="default"/>
        </w:rPr>
      </w:pPr>
      <w:r>
        <w:rPr>
          <w:rFonts w:hint="default"/>
          <w:lang w:val="en-US" w:eastAsia="zh-CN"/>
        </w:rPr>
        <w:t>- Spline Toolbox（脚本中使用了 `spcol` 等函数）</w:t>
      </w:r>
    </w:p>
    <w:p w14:paraId="16CF08C1"/>
    <w:p w14:paraId="333529EB">
      <w:pPr>
        <w:rPr>
          <w:rFonts w:hint="default"/>
        </w:rPr>
      </w:pPr>
      <w:r>
        <w:rPr>
          <w:rFonts w:hint="default"/>
          <w:lang w:val="en-US" w:eastAsia="zh-CN"/>
        </w:rPr>
        <w:t>## 数据目录</w:t>
      </w:r>
    </w:p>
    <w:p w14:paraId="2E7AD19B"/>
    <w:p w14:paraId="14AD781D">
      <w:pPr>
        <w:rPr>
          <w:rFonts w:hint="default"/>
        </w:rPr>
      </w:pPr>
      <w:r>
        <w:rPr>
          <w:rFonts w:hint="default"/>
          <w:lang w:val="en-US" w:eastAsia="zh-CN"/>
        </w:rPr>
        <w:t>建议将数据放在：</w:t>
      </w:r>
    </w:p>
    <w:p w14:paraId="447F0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D:\matlab数据\</w:t>
      </w:r>
      <w:r>
        <w:rPr>
          <w:rFonts w:hint="default"/>
          <w:lang w:val="en-US" w:eastAsia="zh-CN"/>
        </w:rPr>
        <w:t>Curvedata/</w:t>
      </w:r>
    </w:p>
    <w:p w14:paraId="27E33610">
      <w:pPr>
        <w:rPr>
          <w:rFonts w:hint="default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D:\matlab数据\</w:t>
      </w:r>
      <w:r>
        <w:rPr>
          <w:rFonts w:hint="default"/>
          <w:lang w:val="en-US" w:eastAsia="zh-CN"/>
        </w:rPr>
        <w:t>Surfdata/</w:t>
      </w:r>
    </w:p>
    <w:p w14:paraId="40729B94">
      <w:pPr>
        <w:rPr>
          <w:rFonts w:hint="default"/>
        </w:rPr>
      </w:pPr>
      <w:r>
        <w:rPr>
          <w:rFonts w:hint="default"/>
          <w:lang w:val="en-US" w:eastAsia="zh-CN"/>
        </w:rPr>
        <w:t>``</w:t>
      </w:r>
    </w:p>
    <w:p w14:paraId="0A7EA7DD"/>
    <w:p w14:paraId="6FD00644">
      <w:pPr>
        <w:rPr>
          <w:rFonts w:hint="default"/>
        </w:rPr>
      </w:pPr>
      <w:r>
        <w:rPr>
          <w:rFonts w:hint="default"/>
          <w:lang w:val="en-US" w:eastAsia="zh-CN"/>
        </w:rPr>
        <w:t>## 快速开始</w:t>
      </w:r>
    </w:p>
    <w:p w14:paraId="01AFAE1F"/>
    <w:p w14:paraId="4050D5C0">
      <w:pPr>
        <w:rPr>
          <w:rFonts w:hint="default"/>
        </w:rPr>
      </w:pPr>
      <w:r>
        <w:rPr>
          <w:rFonts w:hint="default"/>
          <w:lang w:val="en-US" w:eastAsia="zh-CN"/>
        </w:rPr>
        <w:t>### 1) 曲线实验</w:t>
      </w:r>
    </w:p>
    <w:p w14:paraId="10397863"/>
    <w:p w14:paraId="21DF3654">
      <w:pPr>
        <w:rPr>
          <w:rFonts w:hint="default"/>
        </w:rPr>
      </w:pPr>
      <w:r>
        <w:rPr>
          <w:rFonts w:hint="default"/>
          <w:lang w:val="en-US" w:eastAsia="zh-CN"/>
        </w:rPr>
        <w:t>1. 打开 `曲线/B-spline/test.m`</w:t>
      </w:r>
    </w:p>
    <w:p w14:paraId="66AF7BB9">
      <w:pPr>
        <w:rPr>
          <w:rFonts w:hint="default"/>
        </w:rPr>
      </w:pPr>
      <w:r>
        <w:rPr>
          <w:rFonts w:hint="default"/>
          <w:lang w:val="en-US" w:eastAsia="zh-CN"/>
        </w:rPr>
        <w:t>2. 选择数据集（脚本中已有多组注释示例）</w:t>
      </w:r>
    </w:p>
    <w:p w14:paraId="6417DA4C">
      <w:pPr>
        <w:rPr>
          <w:rFonts w:hint="default"/>
        </w:rPr>
      </w:pPr>
      <w:r>
        <w:rPr>
          <w:rFonts w:hint="default"/>
          <w:lang w:val="en-US" w:eastAsia="zh-CN"/>
        </w:rPr>
        <w:t>3. 设置参数（如 `n`、`k1`、`tol`、`tol1`、迭代次数等）</w:t>
      </w:r>
    </w:p>
    <w:p w14:paraId="5F85E32A">
      <w:pPr>
        <w:rPr>
          <w:rFonts w:hint="default"/>
        </w:rPr>
      </w:pPr>
      <w:r>
        <w:rPr>
          <w:rFonts w:hint="default"/>
          <w:lang w:val="en-US" w:eastAsia="zh-CN"/>
        </w:rPr>
        <w:t>4. 运行脚本，查看：</w:t>
      </w:r>
    </w:p>
    <w:p w14:paraId="447B17E0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拟合曲线可视化（`DrawSpline2`）</w:t>
      </w:r>
    </w:p>
    <w:p w14:paraId="09CDBB25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误差收敛曲线（可开启 `DrawErrorLog*`）</w:t>
      </w:r>
    </w:p>
    <w:p w14:paraId="30D5DA60"/>
    <w:p w14:paraId="00C2B462">
      <w:pPr>
        <w:rPr>
          <w:rFonts w:hint="default"/>
        </w:rPr>
      </w:pPr>
      <w:r>
        <w:rPr>
          <w:rFonts w:hint="default"/>
          <w:lang w:val="en-US" w:eastAsia="zh-CN"/>
        </w:rPr>
        <w:t>### 2) 曲面实验</w:t>
      </w:r>
    </w:p>
    <w:p w14:paraId="78F25E2C"/>
    <w:p w14:paraId="36B7D158">
      <w:pPr>
        <w:rPr>
          <w:rFonts w:hint="default"/>
        </w:rPr>
      </w:pPr>
      <w:r>
        <w:rPr>
          <w:rFonts w:hint="default"/>
          <w:lang w:val="en-US" w:eastAsia="zh-CN"/>
        </w:rPr>
        <w:t>1. 打开 `曲面/LSPIA/main_LSPIA1.m`</w:t>
      </w:r>
    </w:p>
    <w:p w14:paraId="40D791DD">
      <w:pPr>
        <w:rPr>
          <w:rFonts w:hint="default"/>
        </w:rPr>
      </w:pPr>
      <w:r>
        <w:rPr>
          <w:rFonts w:hint="default"/>
          <w:lang w:val="en-US" w:eastAsia="zh-CN"/>
        </w:rPr>
        <w:t>2. 选择曲面数据与控制点设置（`m1,m2,n1,n2` 等）</w:t>
      </w:r>
    </w:p>
    <w:p w14:paraId="369CB145">
      <w:pPr>
        <w:rPr>
          <w:rFonts w:hint="default"/>
        </w:rPr>
      </w:pPr>
      <w:r>
        <w:rPr>
          <w:rFonts w:hint="default"/>
          <w:lang w:val="en-US" w:eastAsia="zh-CN"/>
        </w:rPr>
        <w:t>3. 配置插值点索引（`t_u, t_v`）与容差</w:t>
      </w:r>
    </w:p>
    <w:p w14:paraId="6C21C1EB">
      <w:pPr>
        <w:rPr>
          <w:rFonts w:hint="default"/>
        </w:rPr>
      </w:pPr>
      <w:r>
        <w:rPr>
          <w:rFonts w:hint="default"/>
          <w:lang w:val="en-US" w:eastAsia="zh-CN"/>
        </w:rPr>
        <w:t>4. 运行脚本，查看：</w:t>
      </w:r>
    </w:p>
    <w:p w14:paraId="001B2BC8">
      <w:pPr>
        <w:rPr>
          <w:rFonts w:hint="default"/>
        </w:rPr>
      </w:pPr>
      <w:r>
        <w:rPr>
          <w:rFonts w:hint="default"/>
          <w:lang w:val="en-US" w:eastAsia="zh-CN"/>
        </w:rPr>
        <w:t>误差迭代结果</w:t>
      </w:r>
    </w:p>
    <w:p w14:paraId="6F36E283">
      <w:pPr>
        <w:rPr>
          <w:rFonts w:hint="default"/>
        </w:rPr>
      </w:pPr>
      <w:r>
        <w:rPr>
          <w:rFonts w:hint="default"/>
          <w:lang w:val="en-US" w:eastAsia="zh-CN"/>
        </w:rPr>
        <w:t>曲面绘图结果（`DrawBsplineSurf`）</w:t>
      </w:r>
    </w:p>
    <w:p w14:paraId="13462858"/>
    <w:p w14:paraId="7A73A4B5">
      <w:r>
        <w:rPr>
          <w:rFonts w:hint="default"/>
          <w:lang w:val="en-US" w:eastAsia="zh-CN"/>
        </w:rPr>
        <w:t>## 代码说明（简要）</w:t>
      </w:r>
    </w:p>
    <w:p w14:paraId="143220B5">
      <w:pPr>
        <w:rPr>
          <w:rFonts w:hint="default"/>
        </w:rPr>
      </w:pPr>
      <w:r>
        <w:rPr>
          <w:rFonts w:hint="default"/>
          <w:lang w:val="en-US" w:eastAsia="zh-CN"/>
        </w:rPr>
        <w:t>- `CLSPIACurve.m` / `CLSPIA_surface.m`：CLSPIA 主体迭代框架</w:t>
      </w:r>
    </w:p>
    <w:p w14:paraId="4954AA69">
      <w:pPr>
        <w:rPr>
          <w:rFonts w:hint="default"/>
        </w:rPr>
      </w:pPr>
      <w:r>
        <w:rPr>
          <w:rFonts w:hint="default"/>
          <w:lang w:val="en-US" w:eastAsia="zh-CN"/>
        </w:rPr>
        <w:t>- `CLSPIACurve2*.m`：HCLSPIA 相关版本（用于与 CLSPIA 对比）</w:t>
      </w:r>
    </w:p>
    <w:p w14:paraId="3DD94B46">
      <w:pPr>
        <w:rPr>
          <w:rFonts w:hint="default"/>
        </w:rPr>
      </w:pPr>
      <w:r>
        <w:rPr>
          <w:rFonts w:hint="default"/>
          <w:lang w:val="en-US" w:eastAsia="zh-CN"/>
        </w:rPr>
        <w:t>- `CG_*` / `hyperpower_*`：不同加速策略或变体实现</w:t>
      </w:r>
    </w:p>
    <w:p w14:paraId="677795CD">
      <w:pPr>
        <w:rPr>
          <w:rFonts w:hint="default"/>
        </w:rPr>
      </w:pPr>
      <w:r>
        <w:rPr>
          <w:rFonts w:hint="default"/>
          <w:lang w:val="en-US" w:eastAsia="zh-CN"/>
        </w:rPr>
        <w:t>- `SumError*` / `MaxError*`：误差计算函数</w:t>
      </w:r>
    </w:p>
    <w:p w14:paraId="3C6EE4ED"/>
    <w:p w14:paraId="1EE7C238">
      <w:pPr>
        <w:rPr>
          <w:rFonts w:hint="default"/>
        </w:rPr>
      </w:pPr>
      <w:r>
        <w:rPr>
          <w:rFonts w:hint="default"/>
          <w:lang w:val="en-US" w:eastAsia="zh-CN"/>
        </w:rPr>
        <w:t>## 复现实验建议</w:t>
      </w:r>
    </w:p>
    <w:p w14:paraId="1EF1A507"/>
    <w:p w14:paraId="16808D43">
      <w:pPr>
        <w:rPr>
          <w:rFonts w:hint="default"/>
        </w:rPr>
      </w:pPr>
      <w:r>
        <w:rPr>
          <w:rFonts w:hint="default"/>
          <w:lang w:val="en-US" w:eastAsia="zh-CN"/>
        </w:rPr>
        <w:t>1. 固定数据集与参数后，分别运行 LSPIA / CLSPIA / HCLSPIA</w:t>
      </w:r>
    </w:p>
    <w:p w14:paraId="6D14727D">
      <w:pPr>
        <w:rPr>
          <w:rFonts w:hint="default"/>
        </w:rPr>
      </w:pPr>
      <w:r>
        <w:rPr>
          <w:rFonts w:hint="default"/>
          <w:lang w:val="en-US" w:eastAsia="zh-CN"/>
        </w:rPr>
        <w:t>2. 比较：</w:t>
      </w:r>
    </w:p>
    <w:p w14:paraId="3724DD5A">
      <w:pPr>
        <w:rPr>
          <w:rFonts w:hint="default"/>
        </w:rPr>
      </w:pPr>
      <w:r>
        <w:rPr>
          <w:rFonts w:hint="default"/>
          <w:lang w:val="en-US" w:eastAsia="zh-CN"/>
        </w:rPr>
        <w:t>迭代次数</w:t>
      </w:r>
    </w:p>
    <w:p w14:paraId="5553FEEC">
      <w:pPr>
        <w:rPr>
          <w:rFonts w:hint="default"/>
        </w:rPr>
      </w:pPr>
      <w:r>
        <w:rPr>
          <w:rFonts w:hint="default"/>
          <w:lang w:val="en-US" w:eastAsia="zh-CN"/>
        </w:rPr>
        <w:t>收敛误差</w:t>
      </w:r>
    </w:p>
    <w:p w14:paraId="5B0F2F54">
      <w:pPr>
        <w:rPr>
          <w:rFonts w:hint="default"/>
        </w:rPr>
      </w:pPr>
      <w:r>
        <w:rPr>
          <w:rFonts w:hint="default"/>
          <w:lang w:val="en-US" w:eastAsia="zh-CN"/>
        </w:rPr>
        <w:t>运行时间</w:t>
      </w:r>
    </w:p>
    <w:p w14:paraId="52E80F7A">
      <w:pPr>
        <w:rPr>
          <w:rFonts w:hint="default"/>
        </w:rPr>
      </w:pPr>
      <w:r>
        <w:rPr>
          <w:rFonts w:hint="default"/>
          <w:lang w:val="en-US" w:eastAsia="zh-CN"/>
        </w:rPr>
        <w:t>3. 使用 `DrawErrorLog*` 统一绘制误差对比图</w:t>
      </w:r>
    </w:p>
    <w:p w14:paraId="2CC495C4"/>
    <w:p w14:paraId="031803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703FA"/>
    <w:rsid w:val="034A74F5"/>
    <w:rsid w:val="0D991370"/>
    <w:rsid w:val="19252FB3"/>
    <w:rsid w:val="22385D88"/>
    <w:rsid w:val="632703FA"/>
    <w:rsid w:val="765A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1138</Characters>
  <Lines>0</Lines>
  <Paragraphs>0</Paragraphs>
  <TotalTime>0</TotalTime>
  <ScaleCrop>false</ScaleCrop>
  <LinksUpToDate>false</LinksUpToDate>
  <CharactersWithSpaces>1304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2026-05-02T04:30:00Z</dcterms:created>
  <dc:creator>林夕</dc:creator>
  <cp:lastModifiedBy>林夕</cp:lastModifiedBy>
  <dcterms:modified xsi:type="dcterms:W3CDTF">2026-05-03T06:45:17Z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4859EA6081454CE79441C7E71983D15D_11</vt:lpwstr>
  </property>
  <property fmtid="{D5CDD505-2E9C-101B-9397-08002B2CF9AE}" pid="4" name="KSOTemplateDocerSaveRecord">
    <vt:lpwstr>eyJoZGlkIjoiZmRmZjIwMGY1ZmFhZDY1YjFkYjk4ZmQzODcwMTc5NjIiLCJ1c2VySWQiOiI0MTQ1NDEyNDMifQ==</vt:lpwstr>
  </property>
</Properties>
</file>