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410E9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太阳能linux 治具测试文档</w:t>
      </w:r>
    </w:p>
    <w:p w14:paraId="0066D80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一．测试前准备</w:t>
      </w:r>
    </w:p>
    <w:p w14:paraId="231F0F9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烧录镜像</w:t>
      </w:r>
    </w:p>
    <w:p w14:paraId="0FA6CB9B"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联系硬件组同事烧制对应镜像</w:t>
      </w:r>
    </w:p>
    <w:p w14:paraId="7F47C9DD"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</w:p>
    <w:p w14:paraId="42AB1552">
      <w:pPr>
        <w:numPr>
          <w:ilvl w:val="0"/>
          <w:numId w:val="1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连接电脑命令行</w:t>
      </w:r>
    </w:p>
    <w:p w14:paraId="58EC0480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2.1 windows系统下载moba</w:t>
      </w:r>
      <w:r>
        <w:rPr>
          <w:rFonts w:hint="default"/>
          <w:sz w:val="18"/>
          <w:szCs w:val="18"/>
          <w:lang w:val="en-US" w:eastAsia="zh-CN"/>
        </w:rPr>
        <w:t>X</w:t>
      </w:r>
      <w:r>
        <w:rPr>
          <w:rFonts w:hint="eastAsia"/>
          <w:sz w:val="18"/>
          <w:szCs w:val="18"/>
          <w:lang w:val="en-US" w:eastAsia="zh-CN"/>
        </w:rPr>
        <w:t>term</w:t>
      </w:r>
      <w:r>
        <w:rPr>
          <w:rFonts w:hint="default"/>
          <w:sz w:val="18"/>
          <w:szCs w:val="18"/>
          <w:lang w:val="en-US" w:eastAsia="zh-CN"/>
        </w:rPr>
        <w:t xml:space="preserve">.app </w:t>
      </w:r>
    </w:p>
    <w:p w14:paraId="3E9C7C0F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2.2网线连接开发版与电脑</w:t>
      </w:r>
    </w:p>
    <w:p w14:paraId="741E41F7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2.3配置网口网段与ip，开发版ip地址192.168.1.100，需配置网口ip 为192.168.1.xx</w:t>
      </w:r>
    </w:p>
    <w:p w14:paraId="7826FBEE">
      <w:pPr>
        <w:numPr>
          <w:ilvl w:val="0"/>
          <w:numId w:val="0"/>
        </w:numPr>
      </w:pPr>
      <w:r>
        <w:drawing>
          <wp:inline distT="0" distB="0" distL="114300" distR="114300">
            <wp:extent cx="2824480" cy="3519805"/>
            <wp:effectExtent l="0" t="0" r="2032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8B6BC"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2.4 mobaxterm 连接开发版，账号默认root，没有密码</w:t>
      </w:r>
    </w:p>
    <w:p w14:paraId="36BDC34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3496945"/>
            <wp:effectExtent l="0" t="0" r="1016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7CA40">
      <w:pPr>
        <w:numPr>
          <w:ilvl w:val="0"/>
          <w:numId w:val="0"/>
        </w:numPr>
        <w:ind w:leftChars="0"/>
      </w:pPr>
    </w:p>
    <w:p w14:paraId="7ECF1C0A">
      <w:pPr>
        <w:numPr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连接成功</w:t>
      </w:r>
    </w:p>
    <w:p w14:paraId="1DE36F8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3606165"/>
            <wp:effectExtent l="0" t="0" r="1460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17A2F"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</w:p>
    <w:p w14:paraId="04BA8D7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拷贝测试治具软件包并运行程序</w:t>
      </w:r>
    </w:p>
    <w:p w14:paraId="5C1DF845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3.1 可直接将压缩包拖拽复制到开发版，使用ls 命令可正常访问</w:t>
      </w:r>
    </w:p>
    <w:p w14:paraId="562854E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2567305"/>
            <wp:effectExtent l="0" t="0" r="12700" b="234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591D9"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3.2 tar -zxvf ToolingBoardTest</w:t>
      </w:r>
      <w:r>
        <w:rPr>
          <w:rFonts w:hint="default"/>
          <w:sz w:val="18"/>
          <w:szCs w:val="18"/>
          <w:lang w:val="en-US" w:eastAsia="zh-CN"/>
        </w:rPr>
        <w:t xml:space="preserve">_arm64_package.tar.gz </w:t>
      </w:r>
      <w:r>
        <w:rPr>
          <w:rFonts w:hint="eastAsia"/>
          <w:sz w:val="18"/>
          <w:szCs w:val="18"/>
          <w:lang w:val="en-US" w:eastAsia="zh-CN"/>
        </w:rPr>
        <w:t>解压到当前文件夹</w:t>
      </w:r>
    </w:p>
    <w:p w14:paraId="253677A9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770" cy="3589020"/>
            <wp:effectExtent l="0" t="0" r="11430" b="177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1B400"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3.3 cd 到ToolingBoardTest</w:t>
      </w:r>
      <w:r>
        <w:rPr>
          <w:rFonts w:hint="default"/>
          <w:sz w:val="18"/>
          <w:szCs w:val="18"/>
          <w:lang w:val="en-US" w:eastAsia="zh-CN"/>
        </w:rPr>
        <w:t>_arm64_package</w:t>
      </w:r>
      <w:r>
        <w:rPr>
          <w:rFonts w:hint="eastAsia"/>
          <w:sz w:val="18"/>
          <w:szCs w:val="18"/>
          <w:lang w:val="en-US" w:eastAsia="zh-CN"/>
        </w:rPr>
        <w:t xml:space="preserve">目录。 </w:t>
      </w:r>
      <w:r>
        <w:rPr>
          <w:rFonts w:hint="default"/>
          <w:sz w:val="18"/>
          <w:szCs w:val="18"/>
          <w:lang w:val="en-US" w:eastAsia="zh-CN"/>
        </w:rPr>
        <w:t>./run_wayland.sh</w:t>
      </w:r>
      <w:r>
        <w:rPr>
          <w:rFonts w:hint="eastAsia"/>
          <w:sz w:val="18"/>
          <w:szCs w:val="18"/>
          <w:lang w:val="en-US" w:eastAsia="zh-CN"/>
        </w:rPr>
        <w:t>运行程序。</w:t>
      </w:r>
    </w:p>
    <w:p w14:paraId="677CBC34"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70500" cy="3515995"/>
            <wp:effectExtent l="0" t="0" r="1270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  <w:lang w:val="en-US" w:eastAsia="zh-CN"/>
        </w:rPr>
        <w:t>3.4 若提示没有权限运行脚本，使用下面命令赋权</w:t>
      </w:r>
    </w:p>
    <w:p w14:paraId="116E4F7F"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chmod +x ToolingBoardTest run.sh run_wayland.sh run_xcb.sh iot_start.sh</w:t>
      </w:r>
    </w:p>
    <w:p w14:paraId="45E1C9D7"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然后使用 </w:t>
      </w:r>
      <w:r>
        <w:rPr>
          <w:rFonts w:hint="default"/>
          <w:sz w:val="18"/>
          <w:szCs w:val="18"/>
          <w:lang w:val="en-US" w:eastAsia="zh-CN"/>
        </w:rPr>
        <w:t>./run_wayland.sh</w:t>
      </w:r>
      <w:r>
        <w:rPr>
          <w:rFonts w:hint="eastAsia"/>
          <w:sz w:val="18"/>
          <w:szCs w:val="18"/>
          <w:lang w:val="en-US" w:eastAsia="zh-CN"/>
        </w:rPr>
        <w:t>运行程序</w:t>
      </w:r>
    </w:p>
    <w:p w14:paraId="5142ACAB"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</w:p>
    <w:p w14:paraId="6328B3F5"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3.5观察治具显示屏</w:t>
      </w:r>
    </w:p>
    <w:p w14:paraId="35BA25C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3273425"/>
            <wp:effectExtent l="0" t="0" r="1714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784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21FEC24">
      <w:pPr>
        <w:numPr>
          <w:ilvl w:val="0"/>
          <w:numId w:val="1"/>
        </w:numPr>
        <w:ind w:left="0" w:leftChars="0" w:firstLine="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>若开发版自动休眠，需删除自启动项目</w:t>
      </w:r>
    </w:p>
    <w:p w14:paraId="46A64109"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systemctl stop zhilaiSDK_SolarExpressLocker.service</w:t>
      </w:r>
    </w:p>
    <w:p w14:paraId="0880F43B"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停止服务</w:t>
      </w:r>
    </w:p>
    <w:p w14:paraId="2AEC9D39"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systemctl disable zhilaiSDK_SolarExpressLocker.service</w:t>
      </w:r>
    </w:p>
    <w:p w14:paraId="6880CB1D"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禁用服务</w:t>
      </w:r>
    </w:p>
    <w:p w14:paraId="6A10ECC8"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</w:p>
    <w:p w14:paraId="2BE814FF"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以上执行完毕以后，开发版不会再次进入休眠</w:t>
      </w:r>
    </w:p>
    <w:p w14:paraId="676E308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6896762">
      <w:pPr>
        <w:numPr>
          <w:ilvl w:val="0"/>
          <w:numId w:val="0"/>
        </w:numPr>
      </w:pPr>
      <w:r>
        <w:drawing>
          <wp:inline distT="0" distB="0" distL="114300" distR="114300">
            <wp:extent cx="5264785" cy="2240280"/>
            <wp:effectExtent l="0" t="0" r="18415" b="203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91575">
      <w:pPr>
        <w:numPr>
          <w:ilvl w:val="0"/>
          <w:numId w:val="0"/>
        </w:numPr>
      </w:pPr>
    </w:p>
    <w:p w14:paraId="2DF51527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支持功能与物料准备</w:t>
      </w:r>
    </w:p>
    <w:p w14:paraId="7E41B45C">
      <w:pPr>
        <w:numPr>
          <w:numId w:val="0"/>
        </w:numPr>
        <w:rPr>
          <w:rFonts w:hint="eastAsia"/>
          <w:lang w:val="en-US" w:eastAsia="zh-CN"/>
        </w:rPr>
      </w:pPr>
    </w:p>
    <w:p w14:paraId="5B66793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支持功能</w:t>
      </w:r>
    </w:p>
    <w:p w14:paraId="643B98FD">
      <w:pPr>
        <w:numPr>
          <w:ilvl w:val="0"/>
          <w:numId w:val="0"/>
        </w:numPr>
        <w:ind w:left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本测试治具支持以下功能的自动化测试：</w:t>
      </w:r>
    </w:p>
    <w:p w14:paraId="6DB67E4D">
      <w:pPr>
        <w:numPr>
          <w:ilvl w:val="0"/>
          <w:numId w:val="0"/>
        </w:numPr>
        <w:ind w:left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4G，SIM卡，CN52，CN43，CN39，CN47，CN13，CN45，CN35，CN36，CN37，CN38，CN40，USB，TF卡，背光调节，音频</w:t>
      </w:r>
    </w:p>
    <w:p w14:paraId="26702CF1">
      <w:pPr>
        <w:numPr>
          <w:numId w:val="0"/>
        </w:numPr>
        <w:rPr>
          <w:rFonts w:hint="default"/>
          <w:lang w:val="en-US" w:eastAsia="zh-CN"/>
        </w:rPr>
      </w:pPr>
    </w:p>
    <w:p w14:paraId="36967E83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物料准备</w:t>
      </w:r>
    </w:p>
    <w:p w14:paraId="5969FB61">
      <w:pPr>
        <w:numPr>
          <w:numId w:val="0"/>
        </w:numPr>
        <w:ind w:left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为保证一键测试能顺利完成，需提前准备以下物料，并保证连线，插拔正确。</w:t>
      </w:r>
    </w:p>
    <w:p w14:paraId="02B23D64">
      <w:pPr>
        <w:numPr>
          <w:ilvl w:val="1"/>
          <w:numId w:val="3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4G模块与SIM卡</w:t>
      </w:r>
    </w:p>
    <w:p w14:paraId="622B9ACB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2.2 RS485 串口线正确连接</w:t>
      </w:r>
    </w:p>
    <w:p w14:paraId="77EA51DF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2.3 RS232自发自收正确连接</w:t>
      </w:r>
    </w:p>
    <w:p w14:paraId="2E3C3FC9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2.4 CN40接温湿度传感器</w:t>
      </w:r>
    </w:p>
    <w:p w14:paraId="2423AE1F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2.5 </w:t>
      </w:r>
      <w:r>
        <w:rPr>
          <w:rFonts w:hint="default"/>
          <w:sz w:val="18"/>
          <w:szCs w:val="18"/>
          <w:lang w:val="en-US" w:eastAsia="zh-CN"/>
        </w:rPr>
        <w:t>USB</w:t>
      </w:r>
      <w:r>
        <w:rPr>
          <w:rFonts w:hint="eastAsia"/>
          <w:sz w:val="18"/>
          <w:szCs w:val="18"/>
          <w:lang w:val="en-US" w:eastAsia="zh-CN"/>
        </w:rPr>
        <w:t>设备</w:t>
      </w:r>
    </w:p>
    <w:p w14:paraId="35C86878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2.6 TF卡</w:t>
      </w:r>
    </w:p>
    <w:p w14:paraId="2F0C3289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2.7 音频喇叭</w:t>
      </w:r>
    </w:p>
    <w:p w14:paraId="0EA5828A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</w:p>
    <w:p w14:paraId="796ED5B1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开启测试</w:t>
      </w:r>
    </w:p>
    <w:p w14:paraId="5BEC890F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左侧选项参考:</w:t>
      </w:r>
    </w:p>
    <w:p w14:paraId="3B4F45B7">
      <w:pPr>
        <w:numPr>
          <w:ilvl w:val="0"/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APN/NET/串口/波特率必选</w:t>
      </w:r>
      <w:bookmarkStart w:id="0" w:name="_GoBack"/>
      <w:bookmarkEnd w:id="0"/>
    </w:p>
    <w:p w14:paraId="30255B80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532505" cy="6068695"/>
            <wp:effectExtent l="0" t="0" r="1905" b="2349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32505" cy="606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43EA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点击一键测试按钮，自动测试。</w:t>
      </w:r>
    </w:p>
    <w:p w14:paraId="72FD0A16">
      <w:pPr>
        <w:numPr>
          <w:ilvl w:val="0"/>
          <w:numId w:val="0"/>
        </w:numPr>
        <w:ind w:left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成功会提示成功的弹窗，失败会提示失败的弹窗，并展示失败的项目</w:t>
      </w:r>
    </w:p>
    <w:p w14:paraId="74B446AB">
      <w:pPr>
        <w:numPr>
          <w:numId w:val="0"/>
        </w:numPr>
        <w:ind w:leftChars="0"/>
      </w:pPr>
      <w:r>
        <w:drawing>
          <wp:inline distT="0" distB="0" distL="114300" distR="114300">
            <wp:extent cx="4572000" cy="6096000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72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997B8">
      <w:pPr>
        <w:numPr>
          <w:numId w:val="0"/>
        </w:numPr>
        <w:ind w:leftChars="0"/>
      </w:pPr>
      <w:r>
        <w:drawing>
          <wp:inline distT="0" distB="0" distL="114300" distR="114300">
            <wp:extent cx="3526155" cy="6057900"/>
            <wp:effectExtent l="0" t="0" r="12700" b="444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26155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643C4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失败的项目支持导出查看</w:t>
      </w:r>
    </w:p>
    <w:p w14:paraId="1B6E6DD4">
      <w:pPr>
        <w:widowControl w:val="0"/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538220" cy="6076950"/>
            <wp:effectExtent l="0" t="0" r="19050" b="1778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38220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BDC63">
      <w:pPr>
        <w:widowControl w:val="0"/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</w:p>
    <w:p w14:paraId="53566BA2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593223"/>
    <w:multiLevelType w:val="singleLevel"/>
    <w:tmpl w:val="E7593223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EB6E7E80"/>
    <w:multiLevelType w:val="singleLevel"/>
    <w:tmpl w:val="EB6E7E80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FCFDB2C0"/>
    <w:multiLevelType w:val="multilevel"/>
    <w:tmpl w:val="FCFDB2C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3FFE85A5"/>
    <w:multiLevelType w:val="singleLevel"/>
    <w:tmpl w:val="3FFE85A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58FB5"/>
    <w:rsid w:val="75FF4F29"/>
    <w:rsid w:val="F78CDB61"/>
    <w:rsid w:val="F7FEDAD9"/>
    <w:rsid w:val="FBF58FB5"/>
    <w:rsid w:val="FCFD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2026-09-01T20:42:00Z</dcterms:created>
  <dc:creator>fang</dc:creator>
  <cp:lastModifiedBy>方才</cp:lastModifiedBy>
  <dcterms:modified xsi:type="dcterms:W3CDTF">2026-09-02T20:03:21Z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A54618BFBD43FA60B957966A554C4889_41</vt:lpwstr>
  </property>
</Properties>
</file>