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C5" w:rsidRDefault="004B61C5" w:rsidP="00046834">
      <w:pPr>
        <w:jc w:val="center"/>
        <w:rPr>
          <w:rFonts w:ascii="黑体" w:eastAsia="黑体" w:hAnsi="黑体" w:hint="eastAsia"/>
          <w:sz w:val="44"/>
          <w:szCs w:val="44"/>
        </w:rPr>
      </w:pPr>
      <w:r w:rsidRPr="00006DE5">
        <w:rPr>
          <w:rFonts w:ascii="黑体" w:eastAsia="黑体" w:hAnsi="黑体" w:hint="eastAsia"/>
          <w:sz w:val="44"/>
          <w:szCs w:val="44"/>
        </w:rPr>
        <w:t>京东</w:t>
      </w:r>
      <w:r w:rsidR="00757BC7">
        <w:rPr>
          <w:rFonts w:ascii="黑体" w:eastAsia="黑体" w:hAnsi="黑体" w:hint="eastAsia"/>
          <w:sz w:val="44"/>
          <w:szCs w:val="44"/>
        </w:rPr>
        <w:t>公告栏</w:t>
      </w:r>
    </w:p>
    <w:p w:rsidR="00757BC7" w:rsidRPr="00006DE5" w:rsidRDefault="00757BC7" w:rsidP="00046834">
      <w:pPr>
        <w:jc w:val="center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inline distT="0" distB="0" distL="0" distR="0" wp14:anchorId="4190CC0D" wp14:editId="6619A358">
            <wp:extent cx="5274310" cy="241678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EC" w:rsidRDefault="00B352B9" w:rsidP="007E085F">
      <w:pPr>
        <w:pStyle w:val="1"/>
      </w:pPr>
      <w:r>
        <w:rPr>
          <w:rFonts w:hint="eastAsia"/>
        </w:rPr>
        <w:t>布局</w:t>
      </w:r>
      <w:r>
        <w:rPr>
          <w:rFonts w:hint="eastAsia"/>
        </w:rPr>
        <w:t>-</w:t>
      </w:r>
      <w:r>
        <w:rPr>
          <w:rFonts w:hint="eastAsia"/>
        </w:rPr>
        <w:t>（</w:t>
      </w:r>
      <w:r w:rsidR="007C4AE7">
        <w:rPr>
          <w:rFonts w:hint="eastAsia"/>
        </w:rPr>
        <w:t>HTML</w:t>
      </w:r>
      <w:r w:rsidR="007E085F">
        <w:rPr>
          <w:rFonts w:hint="eastAsia"/>
        </w:rPr>
        <w:t>结构解析</w:t>
      </w:r>
      <w:r>
        <w:rPr>
          <w:rFonts w:hint="eastAsia"/>
        </w:rPr>
        <w:t>）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719EC" w:rsidTr="008669AF">
        <w:tc>
          <w:tcPr>
            <w:tcW w:w="8522" w:type="dxa"/>
            <w:shd w:val="clear" w:color="auto" w:fill="D9D9D9" w:themeFill="background1" w:themeFillShade="D9"/>
          </w:tcPr>
          <w:p w:rsidR="004719EC" w:rsidRDefault="004719EC" w:rsidP="007E085F">
            <w:r>
              <w:t>整体结构</w:t>
            </w:r>
            <w:r w:rsidRPr="007C4AE7">
              <w:t>&lt;div id="</w:t>
            </w:r>
            <w:r w:rsidR="00757BC7">
              <w:rPr>
                <w:rFonts w:hint="eastAsia"/>
              </w:rPr>
              <w:t>.w  main</w:t>
            </w:r>
            <w:r w:rsidR="00757BC7" w:rsidRPr="007C4AE7">
              <w:t xml:space="preserve"> </w:t>
            </w:r>
            <w:r w:rsidRPr="007C4AE7">
              <w:t>"&gt;</w:t>
            </w:r>
            <w:r>
              <w:rPr>
                <w:rFonts w:hint="eastAsia"/>
              </w:rPr>
              <w:t>&lt;/div&gt;</w:t>
            </w:r>
          </w:p>
          <w:p w:rsidR="004719EC" w:rsidRDefault="004719EC" w:rsidP="007E085F">
            <w:r>
              <w:rPr>
                <w:rFonts w:hint="eastAsia"/>
              </w:rPr>
              <w:t xml:space="preserve">  </w:t>
            </w:r>
          </w:p>
          <w:tbl>
            <w:tblPr>
              <w:tblStyle w:val="a4"/>
              <w:tblW w:w="0" w:type="auto"/>
              <w:shd w:val="clear" w:color="auto" w:fill="8DB3E2" w:themeFill="text2" w:themeFillTint="66"/>
              <w:tblLook w:val="04A0" w:firstRow="1" w:lastRow="0" w:firstColumn="1" w:lastColumn="0" w:noHBand="0" w:noVBand="1"/>
            </w:tblPr>
            <w:tblGrid>
              <w:gridCol w:w="8296"/>
            </w:tblGrid>
            <w:tr w:rsidR="00757BC7" w:rsidTr="008669AF">
              <w:tc>
                <w:tcPr>
                  <w:tcW w:w="8291" w:type="dxa"/>
                  <w:shd w:val="clear" w:color="auto" w:fill="CCC0D9" w:themeFill="accent4" w:themeFillTint="66"/>
                </w:tcPr>
                <w:p w:rsidR="008669AF" w:rsidRDefault="00757BC7" w:rsidP="007E08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右边</w:t>
                  </w:r>
                  <w:r w:rsidR="001806B5">
                    <w:rPr>
                      <w:rFonts w:hint="eastAsia"/>
                    </w:rPr>
                    <w:t>新闻区</w:t>
                  </w:r>
                </w:p>
                <w:p w:rsidR="00757BC7" w:rsidRDefault="00757BC7" w:rsidP="007E085F">
                  <w:pPr>
                    <w:rPr>
                      <w:rFonts w:hint="eastAsia"/>
                    </w:rPr>
                  </w:pPr>
                  <w:r w:rsidRPr="00757BC7">
                    <w:t>&lt;div class="right-extra"&gt;</w:t>
                  </w:r>
                  <w:r>
                    <w:rPr>
                      <w:rFonts w:hint="eastAsia"/>
                    </w:rPr>
                    <w:t>&lt;/div&gt;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60"/>
                  </w:tblGrid>
                  <w:tr w:rsidR="00757BC7" w:rsidTr="008669AF">
                    <w:tc>
                      <w:tcPr>
                        <w:tcW w:w="8060" w:type="dxa"/>
                        <w:shd w:val="clear" w:color="auto" w:fill="548DD4" w:themeFill="text2" w:themeFillTint="99"/>
                      </w:tcPr>
                      <w:p w:rsidR="001806B5" w:rsidRDefault="001806B5" w:rsidP="007E085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新闻栏区</w:t>
                        </w:r>
                      </w:p>
                      <w:p w:rsidR="00757BC7" w:rsidRDefault="001806B5" w:rsidP="007E085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&lt;div id=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detail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 xml:space="preserve"> class=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&gt;&lt;div&gt;</w:t>
                        </w:r>
                      </w:p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829"/>
                        </w:tblGrid>
                        <w:tr w:rsidR="001806B5" w:rsidTr="008669AF">
                          <w:tc>
                            <w:tcPr>
                              <w:tcW w:w="7829" w:type="dxa"/>
                              <w:shd w:val="clear" w:color="auto" w:fill="95B3D7" w:themeFill="accent1" w:themeFillTint="99"/>
                            </w:tcPr>
                            <w:p w:rsidR="001806B5" w:rsidRDefault="001806B5" w:rsidP="007E085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新闻标题区</w:t>
                              </w:r>
                            </w:p>
                            <w:p w:rsidR="001806B5" w:rsidRDefault="001806B5" w:rsidP="001806B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&lt;div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class=</w:t>
                              </w:r>
                              <w:r>
                                <w:t>”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proofErr w:type="spellEnd"/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&gt;&lt;div&gt;</w:t>
                              </w:r>
                            </w:p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98"/>
                              </w:tblGrid>
                              <w:tr w:rsidR="001806B5" w:rsidTr="001806B5">
                                <w:tc>
                                  <w:tcPr>
                                    <w:tcW w:w="7598" w:type="dxa"/>
                                  </w:tcPr>
                                  <w:p w:rsidR="001806B5" w:rsidRDefault="001806B5" w:rsidP="001806B5">
                                    <w:r>
                                      <w:rPr>
                                        <w:rFonts w:hint="eastAsia"/>
                                      </w:rPr>
                                      <w:t>&lt;h1&gt;&lt;/h1&gt;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标题</w:t>
                                    </w:r>
                                  </w:p>
                                </w:tc>
                              </w:tr>
                              <w:tr w:rsidR="001806B5" w:rsidTr="001806B5">
                                <w:tc>
                                  <w:tcPr>
                                    <w:tcW w:w="7598" w:type="dxa"/>
                                  </w:tcPr>
                                  <w:p w:rsidR="001806B5" w:rsidRDefault="001806B5" w:rsidP="001806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分享到哪里区</w:t>
                                    </w:r>
                                  </w:p>
                                  <w:p w:rsidR="001806B5" w:rsidRDefault="001806B5" w:rsidP="001806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&lt;div class=</w:t>
                                    </w:r>
                                    <w:r>
                                      <w:t>”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mt</w:t>
                                    </w:r>
                                    <w:proofErr w:type="spellEnd"/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&gt;&lt;div&gt;</w:t>
                                    </w:r>
                                  </w:p>
                                  <w:p w:rsidR="001806B5" w:rsidRPr="001806B5" w:rsidRDefault="001806B5" w:rsidP="001806B5"/>
                                </w:tc>
                              </w:tr>
                              <w:tr w:rsidR="001806B5" w:rsidTr="001806B5">
                                <w:tc>
                                  <w:tcPr>
                                    <w:tcW w:w="7598" w:type="dxa"/>
                                  </w:tcPr>
                                  <w:p w:rsidR="001806B5" w:rsidRDefault="001806B5" w:rsidP="001806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时间区</w:t>
                                    </w:r>
                                  </w:p>
                                  <w:p w:rsidR="001806B5" w:rsidRDefault="001806B5" w:rsidP="001806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&lt;div class=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&gt;&lt;div&gt;</w:t>
                                    </w:r>
                                  </w:p>
                                  <w:p w:rsidR="001806B5" w:rsidRPr="001806B5" w:rsidRDefault="001806B5" w:rsidP="001806B5"/>
                                </w:tc>
                              </w:tr>
                            </w:tbl>
                            <w:p w:rsidR="001806B5" w:rsidRPr="001806B5" w:rsidRDefault="001806B5" w:rsidP="001806B5"/>
                          </w:tc>
                        </w:tr>
                        <w:tr w:rsidR="001806B5" w:rsidTr="008669AF">
                          <w:tc>
                            <w:tcPr>
                              <w:tcW w:w="7829" w:type="dxa"/>
                              <w:shd w:val="clear" w:color="auto" w:fill="D99594" w:themeFill="accent2" w:themeFillTint="99"/>
                            </w:tcPr>
                            <w:p w:rsidR="001806B5" w:rsidRDefault="001806B5" w:rsidP="007E085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新闻内容栏</w:t>
                              </w:r>
                            </w:p>
                            <w:p w:rsidR="001806B5" w:rsidRPr="001806B5" w:rsidRDefault="001806B5" w:rsidP="001806B5">
                              <w:r>
                                <w:rPr>
                                  <w:rFonts w:hint="eastAsia"/>
                                </w:rPr>
                                <w:t>&lt;div class=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&gt;&lt;div&gt;</w:t>
                              </w:r>
                            </w:p>
                          </w:tc>
                        </w:tr>
                      </w:tbl>
                      <w:p w:rsidR="001806B5" w:rsidRDefault="001806B5" w:rsidP="007E085F"/>
                    </w:tc>
                  </w:tr>
                </w:tbl>
                <w:p w:rsidR="00757BC7" w:rsidRDefault="00757BC7" w:rsidP="007E085F"/>
              </w:tc>
            </w:tr>
            <w:tr w:rsidR="00757BC7" w:rsidTr="008669AF">
              <w:tc>
                <w:tcPr>
                  <w:tcW w:w="8291" w:type="dxa"/>
                  <w:shd w:val="clear" w:color="auto" w:fill="92D050"/>
                </w:tcPr>
                <w:p w:rsidR="00757BC7" w:rsidRDefault="00757BC7" w:rsidP="00757BC7">
                  <w:pPr>
                    <w:rPr>
                      <w:rFonts w:hint="eastAsia"/>
                    </w:rPr>
                  </w:pPr>
                  <w:r>
                    <w:t>左边品牌旗舰店</w:t>
                  </w:r>
                  <w:r w:rsidR="001806B5">
                    <w:t>区</w:t>
                  </w:r>
                  <w:r w:rsidRPr="00757BC7">
                    <w:t>&lt;div class="left"&gt;</w:t>
                  </w:r>
                  <w:r>
                    <w:rPr>
                      <w:rFonts w:hint="eastAsia"/>
                    </w:rPr>
                    <w:t>&lt;/div&gt;</w:t>
                  </w:r>
                </w:p>
                <w:tbl>
                  <w:tblPr>
                    <w:tblStyle w:val="a4"/>
                    <w:tblW w:w="16120" w:type="dxa"/>
                    <w:tblLook w:val="04A0" w:firstRow="1" w:lastRow="0" w:firstColumn="1" w:lastColumn="0" w:noHBand="0" w:noVBand="1"/>
                  </w:tblPr>
                  <w:tblGrid>
                    <w:gridCol w:w="8060"/>
                    <w:gridCol w:w="8060"/>
                  </w:tblGrid>
                  <w:tr w:rsidR="001C504C" w:rsidTr="008669AF">
                    <w:tc>
                      <w:tcPr>
                        <w:tcW w:w="8060" w:type="dxa"/>
                        <w:shd w:val="clear" w:color="auto" w:fill="00B050"/>
                      </w:tcPr>
                      <w:p w:rsidR="001C504C" w:rsidRDefault="001C504C" w:rsidP="008710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左边内容区</w:t>
                        </w:r>
                      </w:p>
                      <w:p w:rsidR="001C504C" w:rsidRDefault="001C504C" w:rsidP="008710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&lt;div class=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brand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 xml:space="preserve"> class=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&gt; &lt;div&gt;</w:t>
                        </w:r>
                      </w:p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829"/>
                        </w:tblGrid>
                        <w:tr w:rsidR="008669AF" w:rsidTr="008669AF">
                          <w:tc>
                            <w:tcPr>
                              <w:tcW w:w="7829" w:type="dxa"/>
                            </w:tcPr>
                            <w:p w:rsidR="008669AF" w:rsidRDefault="008669AF" w:rsidP="008669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&lt;div class=</w:t>
                              </w:r>
                              <w:r>
                                <w:t>”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proofErr w:type="spellEnd"/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&gt;&lt;div&gt;</w:t>
                              </w:r>
                            </w:p>
                            <w:p w:rsidR="008669AF" w:rsidRPr="008669AF" w:rsidRDefault="008669AF" w:rsidP="008710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标题栏区</w:t>
                              </w:r>
                            </w:p>
                          </w:tc>
                        </w:tr>
                        <w:tr w:rsidR="008669AF" w:rsidTr="008669AF">
                          <w:tc>
                            <w:tcPr>
                              <w:tcW w:w="7829" w:type="dxa"/>
                            </w:tcPr>
                            <w:p w:rsidR="008669AF" w:rsidRDefault="008669AF" w:rsidP="008669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&lt;div class=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&gt;&lt;div&gt;</w:t>
                              </w:r>
                            </w:p>
                            <w:p w:rsidR="008669AF" w:rsidRPr="008669AF" w:rsidRDefault="008669AF" w:rsidP="008710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品牌列表区</w:t>
                              </w:r>
                            </w:p>
                          </w:tc>
                        </w:tr>
                      </w:tbl>
                      <w:p w:rsidR="001C504C" w:rsidRPr="00A827A0" w:rsidRDefault="001C504C" w:rsidP="00871025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8060" w:type="dxa"/>
                      </w:tcPr>
                      <w:p w:rsidR="001C504C" w:rsidRDefault="001C504C" w:rsidP="00757BC7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1C504C" w:rsidTr="001C504C">
                    <w:tc>
                      <w:tcPr>
                        <w:tcW w:w="8060" w:type="dxa"/>
                      </w:tcPr>
                      <w:p w:rsidR="001C504C" w:rsidRDefault="001C504C" w:rsidP="001C504C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8060" w:type="dxa"/>
                      </w:tcPr>
                      <w:p w:rsidR="001C504C" w:rsidRDefault="001C504C" w:rsidP="00757BC7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:rsidR="00757BC7" w:rsidRDefault="00757BC7" w:rsidP="00757BC7"/>
              </w:tc>
            </w:tr>
            <w:tr w:rsidR="008669AF" w:rsidTr="003A599E">
              <w:tc>
                <w:tcPr>
                  <w:tcW w:w="8291" w:type="dxa"/>
                  <w:shd w:val="clear" w:color="auto" w:fill="31849B" w:themeFill="accent5" w:themeFillShade="BF"/>
                </w:tcPr>
                <w:p w:rsidR="008669AF" w:rsidRDefault="008669AF" w:rsidP="00757B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浮动清除区</w:t>
                  </w:r>
                </w:p>
                <w:p w:rsidR="008669AF" w:rsidRDefault="008669AF" w:rsidP="008669A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&lt;div class=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clr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&gt;&lt;div&gt;</w:t>
                  </w:r>
                </w:p>
                <w:p w:rsidR="008669AF" w:rsidRPr="008669AF" w:rsidRDefault="008669AF" w:rsidP="00757BC7"/>
              </w:tc>
            </w:tr>
          </w:tbl>
          <w:p w:rsidR="004719EC" w:rsidRDefault="004719EC" w:rsidP="007E085F"/>
        </w:tc>
      </w:tr>
    </w:tbl>
    <w:p w:rsidR="004719EC" w:rsidRDefault="003A599E" w:rsidP="007E085F">
      <w:r>
        <w:lastRenderedPageBreak/>
        <w:t>各主要标题都使用</w:t>
      </w:r>
      <w:r>
        <w:rPr>
          <w:rFonts w:hint="eastAsia"/>
        </w:rPr>
        <w:t>h</w:t>
      </w:r>
      <w:r>
        <w:rPr>
          <w:rFonts w:hint="eastAsia"/>
        </w:rPr>
        <w:t>系列标签，方便检索关键词。</w:t>
      </w:r>
    </w:p>
    <w:p w:rsidR="00046834" w:rsidRPr="00046834" w:rsidRDefault="00B352B9" w:rsidP="00046834">
      <w:pPr>
        <w:pStyle w:val="1"/>
      </w:pPr>
      <w:r>
        <w:rPr>
          <w:rFonts w:hint="eastAsia"/>
        </w:rPr>
        <w:t>样式</w:t>
      </w:r>
      <w:r w:rsidR="00646968">
        <w:rPr>
          <w:rFonts w:hint="eastAsia"/>
        </w:rPr>
        <w:t>解析（</w:t>
      </w:r>
      <w:r w:rsidR="00646968">
        <w:rPr>
          <w:rFonts w:hint="eastAsia"/>
        </w:rPr>
        <w:t>CSS</w:t>
      </w:r>
      <w:r w:rsidR="00646968">
        <w:rPr>
          <w:rFonts w:hint="eastAsia"/>
        </w:rPr>
        <w:t>）</w:t>
      </w:r>
    </w:p>
    <w:p w:rsidR="00B352B9" w:rsidRDefault="003A599E" w:rsidP="00B352B9">
      <w:pPr>
        <w:pStyle w:val="2"/>
        <w:rPr>
          <w:rFonts w:hint="eastAsia"/>
        </w:rPr>
      </w:pPr>
      <w:r>
        <w:rPr>
          <w:rFonts w:hint="eastAsia"/>
        </w:rPr>
        <w:t>布局</w:t>
      </w:r>
    </w:p>
    <w:p w:rsidR="003A599E" w:rsidRDefault="003A599E" w:rsidP="00B352B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模块主</w:t>
      </w:r>
      <w:r>
        <w:rPr>
          <w:rFonts w:hint="eastAsia"/>
        </w:rPr>
        <w:t>DIV</w:t>
      </w:r>
      <w:r>
        <w:rPr>
          <w:rFonts w:hint="eastAsia"/>
        </w:rPr>
        <w:t>在标准流中。注意与导航条留出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定边距。</w:t>
      </w:r>
    </w:p>
    <w:p w:rsidR="00646968" w:rsidRDefault="003A599E" w:rsidP="00B352B9">
      <w:pPr>
        <w:pStyle w:val="a6"/>
        <w:numPr>
          <w:ilvl w:val="0"/>
          <w:numId w:val="3"/>
        </w:numPr>
        <w:ind w:firstLineChars="0"/>
      </w:pPr>
      <w:r>
        <w:t>模块内部布局为左右布局</w:t>
      </w:r>
      <w:r>
        <w:rPr>
          <w:rFonts w:hint="eastAsia"/>
        </w:rPr>
        <w:t>，</w:t>
      </w:r>
      <w:r>
        <w:t>新闻公告和品牌旗舰</w:t>
      </w:r>
      <w:proofErr w:type="gramStart"/>
      <w:r>
        <w:t>店分距左右</w:t>
      </w:r>
      <w:proofErr w:type="gramEnd"/>
      <w:r>
        <w:t>两部分</w:t>
      </w:r>
    </w:p>
    <w:p w:rsidR="00646968" w:rsidRDefault="00646968" w:rsidP="00646968">
      <w:pPr>
        <w:pStyle w:val="2"/>
      </w:pPr>
      <w:r>
        <w:rPr>
          <w:rFonts w:hint="eastAsia"/>
        </w:rPr>
        <w:t>版心居中（有效页面处于网页中心）</w:t>
      </w:r>
    </w:p>
    <w:p w:rsidR="00646968" w:rsidRDefault="00646968" w:rsidP="006469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设置导航内容的宽度（京东有效页面宽度</w:t>
      </w:r>
      <w:r>
        <w:rPr>
          <w:rFonts w:hint="eastAsia"/>
        </w:rPr>
        <w:t>1210px</w:t>
      </w:r>
      <w:r>
        <w:rPr>
          <w:rFonts w:hint="eastAsia"/>
        </w:rPr>
        <w:t>）</w:t>
      </w:r>
    </w:p>
    <w:p w:rsidR="00646968" w:rsidRDefault="00646968" w:rsidP="006469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设置边界（上下</w:t>
      </w:r>
      <w:r>
        <w:rPr>
          <w:rFonts w:hint="eastAsia"/>
        </w:rPr>
        <w:t>0</w:t>
      </w:r>
      <w:r>
        <w:rPr>
          <w:rFonts w:hint="eastAsia"/>
        </w:rPr>
        <w:t>，左右</w:t>
      </w:r>
      <w:r>
        <w:rPr>
          <w:rFonts w:hint="eastAsia"/>
        </w:rPr>
        <w:t>auto</w:t>
      </w:r>
      <w:r>
        <w:rPr>
          <w:rFonts w:hint="eastAsia"/>
        </w:rPr>
        <w:t>）</w:t>
      </w:r>
    </w:p>
    <w:p w:rsidR="003A599E" w:rsidRDefault="003A599E" w:rsidP="0064696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与导航条中的</w:t>
      </w:r>
      <w:r>
        <w:rPr>
          <w:rFonts w:hint="eastAsia"/>
        </w:rPr>
        <w:t>.m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可以沿用</w:t>
      </w:r>
    </w:p>
    <w:p w:rsidR="00646968" w:rsidRDefault="003A599E" w:rsidP="00646968">
      <w:pPr>
        <w:pStyle w:val="2"/>
      </w:pPr>
      <w:r>
        <w:t>品牌旗舰区</w:t>
      </w:r>
    </w:p>
    <w:p w:rsidR="00646968" w:rsidRDefault="003A599E" w:rsidP="00646968">
      <w:pPr>
        <w:pStyle w:val="a6"/>
        <w:numPr>
          <w:ilvl w:val="0"/>
          <w:numId w:val="11"/>
        </w:numPr>
        <w:ind w:firstLineChars="0"/>
      </w:pPr>
      <w:r>
        <w:t>模块内布局属于上中下布局</w:t>
      </w:r>
    </w:p>
    <w:p w:rsidR="00646968" w:rsidRDefault="00046834" w:rsidP="00646968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模块结束时</w:t>
      </w:r>
      <w:r w:rsidR="003A599E">
        <w:rPr>
          <w:rFonts w:hint="eastAsia"/>
        </w:rPr>
        <w:t>需要</w:t>
      </w:r>
      <w:r w:rsidR="00646968">
        <w:rPr>
          <w:rFonts w:hint="eastAsia"/>
        </w:rPr>
        <w:t>清除浮动</w:t>
      </w:r>
    </w:p>
    <w:p w:rsidR="00646968" w:rsidRDefault="003A599E" w:rsidP="003A599E">
      <w:pPr>
        <w:pStyle w:val="2"/>
      </w:pPr>
      <w:r>
        <w:rPr>
          <w:rFonts w:hint="eastAsia"/>
        </w:rPr>
        <w:t>新闻区</w:t>
      </w:r>
    </w:p>
    <w:p w:rsidR="003A599E" w:rsidRDefault="003A599E" w:rsidP="003A599E">
      <w:pPr>
        <w:pStyle w:val="a6"/>
        <w:numPr>
          <w:ilvl w:val="0"/>
          <w:numId w:val="15"/>
        </w:numPr>
        <w:ind w:firstLineChars="0"/>
      </w:pPr>
      <w:r>
        <w:t>模块内布局属于上中下布局</w:t>
      </w:r>
    </w:p>
    <w:p w:rsidR="003A599E" w:rsidRDefault="003A599E" w:rsidP="003A599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模块结束时需要清除浮动</w:t>
      </w:r>
    </w:p>
    <w:p w:rsidR="004B61C5" w:rsidRDefault="00F214B5" w:rsidP="007A47D2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分享区使用</w:t>
      </w:r>
      <w:proofErr w:type="gramStart"/>
      <w:r>
        <w:rPr>
          <w:rFonts w:hint="eastAsia"/>
        </w:rPr>
        <w:t>了伪类技术</w:t>
      </w:r>
      <w:proofErr w:type="gramEnd"/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精灵</w:t>
      </w:r>
    </w:p>
    <w:p w:rsidR="00325A9D" w:rsidRDefault="00325A9D" w:rsidP="00325A9D">
      <w:pPr>
        <w:pStyle w:val="1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A9D" w:rsidTr="00325A9D">
        <w:tc>
          <w:tcPr>
            <w:tcW w:w="8522" w:type="dxa"/>
          </w:tcPr>
          <w:p w:rsidR="007A47D2" w:rsidRDefault="007A47D2" w:rsidP="007A47D2">
            <w:r>
              <w:tab/>
              <w:t>&lt;div class="w main"&gt;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右边开始</w:t>
            </w:r>
            <w:r>
              <w:rPr>
                <w:rFonts w:hint="eastAsia"/>
              </w:rPr>
              <w:t>--&gt;</w:t>
            </w:r>
          </w:p>
          <w:p w:rsidR="007A47D2" w:rsidRDefault="007A47D2" w:rsidP="007A47D2">
            <w:r>
              <w:tab/>
            </w:r>
            <w:r>
              <w:tab/>
              <w:t>&lt;div class="right-extra"&gt;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  <w:t>&lt;div id="detail" class="m"&gt;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&lt;div class="</w:t>
            </w:r>
            <w:proofErr w:type="spellStart"/>
            <w:r>
              <w:t>mt</w:t>
            </w:r>
            <w:proofErr w:type="spellEnd"/>
            <w:r>
              <w:t>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京东大件物流“送装一体”服务全面升级</w:t>
            </w:r>
            <w:r>
              <w:rPr>
                <w:rFonts w:hint="eastAsia"/>
              </w:rPr>
              <w:t>&lt;/h1&gt;</w:t>
            </w:r>
          </w:p>
          <w:p w:rsidR="007A47D2" w:rsidRDefault="007A47D2" w:rsidP="007A47D2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class="partake"&gt;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</w:t>
            </w:r>
            <w:r>
              <w:rPr>
                <w:rFonts w:hint="eastAsia"/>
              </w:rPr>
              <w:t>分享到</w:t>
            </w:r>
            <w:r>
              <w:rPr>
                <w:rFonts w:hint="eastAsia"/>
              </w:rPr>
              <w:t>&lt;/span&gt;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title="</w:t>
            </w:r>
            <w:r>
              <w:rPr>
                <w:rFonts w:hint="eastAsia"/>
              </w:rPr>
              <w:t>分享</w:t>
            </w:r>
            <w:proofErr w:type="gramStart"/>
            <w:r>
              <w:rPr>
                <w:rFonts w:hint="eastAsia"/>
              </w:rPr>
              <w:t>到腾讯</w:t>
            </w:r>
            <w:proofErr w:type="gramEnd"/>
            <w:r>
              <w:rPr>
                <w:rFonts w:hint="eastAsia"/>
              </w:rPr>
              <w:t>" id="site-</w:t>
            </w:r>
            <w:proofErr w:type="spellStart"/>
            <w:r>
              <w:rPr>
                <w:rFonts w:hint="eastAsia"/>
              </w:rPr>
              <w:t>qzone</w:t>
            </w:r>
            <w:proofErr w:type="spellEnd"/>
            <w:r>
              <w:rPr>
                <w:rFonts w:hint="eastAsia"/>
              </w:rPr>
              <w:t>"&gt;</w:t>
            </w:r>
            <w:proofErr w:type="spellStart"/>
            <w:r>
              <w:rPr>
                <w:rFonts w:hint="eastAsia"/>
              </w:rPr>
              <w:t>qzone</w:t>
            </w:r>
            <w:proofErr w:type="spellEnd"/>
            <w:r>
              <w:rPr>
                <w:rFonts w:hint="eastAsia"/>
              </w:rPr>
              <w:t>&lt;/a&gt;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title="</w:t>
            </w:r>
            <w:r>
              <w:rPr>
                <w:rFonts w:hint="eastAsia"/>
              </w:rPr>
              <w:t>分享到豆瓣</w:t>
            </w:r>
            <w:r>
              <w:rPr>
                <w:rFonts w:hint="eastAsia"/>
              </w:rPr>
              <w:t>" id="site-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rPr>
                <w:rFonts w:hint="eastAsia"/>
              </w:rPr>
              <w:t>"&gt;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rPr>
                <w:rFonts w:hint="eastAsia"/>
              </w:rPr>
              <w:t>&lt;/a&gt;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title="</w:t>
            </w:r>
            <w:r>
              <w:rPr>
                <w:rFonts w:hint="eastAsia"/>
              </w:rPr>
              <w:t>分享到人人</w:t>
            </w:r>
            <w:r>
              <w:rPr>
                <w:rFonts w:hint="eastAsia"/>
              </w:rPr>
              <w:t>" id="site-</w:t>
            </w:r>
            <w:proofErr w:type="spellStart"/>
            <w:r>
              <w:rPr>
                <w:rFonts w:hint="eastAsia"/>
              </w:rPr>
              <w:t>renren</w:t>
            </w:r>
            <w:proofErr w:type="spellEnd"/>
            <w:r>
              <w:rPr>
                <w:rFonts w:hint="eastAsia"/>
              </w:rPr>
              <w:t>"&gt;</w:t>
            </w:r>
            <w:proofErr w:type="spellStart"/>
            <w:r>
              <w:rPr>
                <w:rFonts w:hint="eastAsia"/>
              </w:rPr>
              <w:t>renren</w:t>
            </w:r>
            <w:proofErr w:type="spellEnd"/>
            <w:r>
              <w:rPr>
                <w:rFonts w:hint="eastAsia"/>
              </w:rPr>
              <w:t>&lt;/a&gt;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title="</w:t>
            </w:r>
            <w:r>
              <w:rPr>
                <w:rFonts w:hint="eastAsia"/>
              </w:rPr>
              <w:t>分享到新浪</w:t>
            </w:r>
            <w:r>
              <w:rPr>
                <w:rFonts w:hint="eastAsia"/>
              </w:rPr>
              <w:t>" id="site-</w:t>
            </w:r>
            <w:proofErr w:type="spellStart"/>
            <w:r>
              <w:rPr>
                <w:rFonts w:hint="eastAsia"/>
              </w:rPr>
              <w:t>sina</w:t>
            </w:r>
            <w:proofErr w:type="spellEnd"/>
            <w:r>
              <w:rPr>
                <w:rFonts w:hint="eastAsia"/>
              </w:rPr>
              <w:t>"&gt;</w:t>
            </w:r>
            <w:proofErr w:type="spellStart"/>
            <w:r>
              <w:rPr>
                <w:rFonts w:hint="eastAsia"/>
              </w:rPr>
              <w:t>sina</w:t>
            </w:r>
            <w:proofErr w:type="spellEnd"/>
            <w:r>
              <w:rPr>
                <w:rFonts w:hint="eastAsia"/>
              </w:rPr>
              <w:t>&lt;/a&gt;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class="summary"&gt;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20170926&lt;/div&gt;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&lt;div class="mc"&gt;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尊敬的各位京东用户：</w:t>
            </w:r>
            <w:r>
              <w:rPr>
                <w:rFonts w:hint="eastAsia"/>
              </w:rPr>
              <w:t>&lt;/p&gt;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近日，继在农村地区全面推行“送装一体”服务后，京东大件物流首次在城市地区大范围推行。消费者在京东购买大件商品时，只要选择带有“送装一体”标识的商品且订单提交页面显示订单支持“送装一体”服务，通过“在线支付”方式付款，选择次日至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天内的任意一天配送和安装，即可免费享受。届时，京东大件物流安装服务商将带货上门，提供“送货、验机、安装、调试”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四步一体服务。</w:t>
            </w:r>
            <w:r>
              <w:rPr>
                <w:rFonts w:hint="eastAsia"/>
              </w:rPr>
              <w:t>&lt;/p&gt;&lt;p&gt;&lt;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目前北京、天津、上海，杭州、南京、广州、深圳、成都、武汉、西安等十大城市核心城区的消费者在购买奥克斯、美的等品牌空调商品时可享受“送装一体”。今年底，将推动核心城市空调品牌全部实现。</w:t>
            </w:r>
            <w:r>
              <w:rPr>
                <w:rFonts w:hint="eastAsia"/>
              </w:rPr>
              <w:t>&lt;/p&gt;&lt;p&gt;</w:t>
            </w:r>
            <w:r>
              <w:rPr>
                <w:rFonts w:hint="eastAsia"/>
              </w:rPr>
              <w:t>秉承客户为先的服务理念，京东大件物流致力于为消费者提供最优的大件商品配送、安装、</w:t>
            </w:r>
            <w:proofErr w:type="gramStart"/>
            <w:r>
              <w:rPr>
                <w:rFonts w:hint="eastAsia"/>
              </w:rPr>
              <w:t>售后全</w:t>
            </w:r>
            <w:proofErr w:type="gramEnd"/>
            <w:r>
              <w:rPr>
                <w:rFonts w:hint="eastAsia"/>
              </w:rPr>
              <w:t>链条一体化服务。如“京准达”、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天“长约达”、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元安装、以旧换新、最快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小时“闪取闪退”等个性化服务，创新性地满足用户多样化的服务需求。</w:t>
            </w:r>
            <w:r>
              <w:rPr>
                <w:rFonts w:hint="eastAsia"/>
              </w:rPr>
              <w:t>&lt;/p&gt;&lt;p&gt;&lt;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“送装一体”服务详情可见：</w:t>
            </w: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="https://help.jd.com/user/issue/239-3401.html" target="_blank"&gt;https://help.jd.com/user/issue/239-3401.html&lt;/a&gt;&lt;/p&gt;&lt;p&gt;&lt;br&gt;</w:t>
            </w:r>
            <w:r>
              <w:rPr>
                <w:rFonts w:hint="eastAsia"/>
              </w:rPr>
              <w:t>祝您购物愉快！</w:t>
            </w:r>
            <w:r>
              <w:rPr>
                <w:rFonts w:hint="eastAsia"/>
              </w:rPr>
              <w:t>&lt;/p&gt;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  <w:t>&lt;/div&gt;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右边结束</w:t>
            </w:r>
            <w:r>
              <w:rPr>
                <w:rFonts w:hint="eastAsia"/>
              </w:rPr>
              <w:t>--&gt;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左边开始</w:t>
            </w:r>
            <w:r>
              <w:rPr>
                <w:rFonts w:hint="eastAsia"/>
              </w:rPr>
              <w:t>--&gt;</w:t>
            </w:r>
          </w:p>
          <w:p w:rsidR="007A47D2" w:rsidRDefault="007A47D2" w:rsidP="007A47D2">
            <w:r>
              <w:tab/>
            </w:r>
            <w:r>
              <w:tab/>
              <w:t>&lt;div class="left"&gt;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  <w:t>&lt;div id="brand" class="m"&gt;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&lt;div class="</w:t>
            </w:r>
            <w:proofErr w:type="spellStart"/>
            <w:r>
              <w:t>mt</w:t>
            </w:r>
            <w:proofErr w:type="spellEnd"/>
            <w:r>
              <w:t>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品牌旗舰店</w:t>
            </w:r>
            <w:r>
              <w:rPr>
                <w:rFonts w:hint="eastAsia"/>
              </w:rPr>
              <w:t>&lt;/h2&gt;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&lt;div class="mc"&gt;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src="https://img13.360buyimg.com/da/g2/M02/01/0B/rBEGEU-aOXAIAAAAAAAG6c3t77YAAARBwGi4SEAAAcB279.jpg"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r>
              <w:lastRenderedPageBreak/>
              <w:t xml:space="preserve">src="https://img10.360buyimg.com/da/g3/M02/01/0B/rBEGE0-aOZUIAAAAAAAQBQ5W6eUAAARBwP_CIMAABAd911.jpg"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src="https://img10.360buyimg.com/da/g1/M03/01/0B/rBEGDU-aOZwIAAAAAAAGZFzVpl0AAARAgP_9DcAAAZ8450.jpg"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src="https://img12.360buyimg.com/da/g5/M02/03/07/rBEIDE_ZUuAIAAAAAAArPZukArwAAAobgEwhi8AACtV541.jpg"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src="https://img14.360buyimg.com/da/g2/M01/01/0B/rBEGEU-aOR8IAAAAAAAMDRlwydUAAARBgGROnIAAAwl779.jpg"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src="https://img14.360buyimg.com/da/g5/M01/03/07/rBEDik_ZU1UIAAAAAAA7SwpEUYEAAAocAD5C0oAADtj739.jpg"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src="https://img14.360buyimg.com/da/g5/M02/03/08/rBEIDE_ZeIQIAAAAAAAFD3ZOGmcAAAo0QPARUsAAAUn683.jpg"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&lt;li&gt;&lt;a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img</w:t>
            </w:r>
            <w:proofErr w:type="spellEnd"/>
            <w:r>
              <w:t xml:space="preserve"> src="https://img10.360buyimg.com/da/g5/M00/03/07/rBEIDE_ZUlgIAAAAAAAIY2x17QUAAAobAI0MjYAAAh7102.jpg" alt="" width="88" </w:t>
            </w:r>
            <w:proofErr w:type="spellStart"/>
            <w:r>
              <w:t>heigh</w:t>
            </w:r>
            <w:proofErr w:type="spellEnd"/>
            <w:r>
              <w:t>="31"&gt;&lt;/a&gt;&lt;/li&gt;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class="extra"&gt;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="#"&gt;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;&lt;/a&gt;</w:t>
            </w:r>
          </w:p>
          <w:p w:rsidR="007A47D2" w:rsidRDefault="007A47D2" w:rsidP="007A47D2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/>
          <w:p w:rsidR="007A47D2" w:rsidRDefault="007A47D2" w:rsidP="007A47D2">
            <w:r>
              <w:tab/>
            </w:r>
            <w:r>
              <w:tab/>
            </w:r>
            <w:r>
              <w:tab/>
              <w:t>&lt;/div&gt;</w:t>
            </w:r>
          </w:p>
          <w:p w:rsidR="007A47D2" w:rsidRDefault="007A47D2" w:rsidP="007A47D2">
            <w:r>
              <w:tab/>
            </w:r>
            <w:r>
              <w:tab/>
            </w:r>
            <w:r>
              <w:tab/>
              <w:t>&lt;div class="m da211*90"&gt;&lt;/div&gt;</w:t>
            </w:r>
          </w:p>
          <w:p w:rsidR="007A47D2" w:rsidRDefault="007A47D2" w:rsidP="007A47D2">
            <w:r>
              <w:tab/>
            </w:r>
            <w:r>
              <w:tab/>
              <w:t>&lt;/div&gt;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左边结束</w:t>
            </w:r>
            <w:r>
              <w:rPr>
                <w:rFonts w:hint="eastAsia"/>
              </w:rPr>
              <w:t>--&gt;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清除浮动</w:t>
            </w:r>
            <w:r>
              <w:rPr>
                <w:rFonts w:hint="eastAsia"/>
              </w:rPr>
              <w:t>--&gt;</w:t>
            </w:r>
          </w:p>
          <w:p w:rsidR="007A47D2" w:rsidRDefault="007A47D2" w:rsidP="007A47D2">
            <w:r>
              <w:tab/>
            </w:r>
            <w:r>
              <w:tab/>
              <w:t>&lt;span class="</w:t>
            </w:r>
            <w:proofErr w:type="spellStart"/>
            <w:r>
              <w:t>clr</w:t>
            </w:r>
            <w:proofErr w:type="spellEnd"/>
            <w:r>
              <w:t>"&gt;</w:t>
            </w:r>
          </w:p>
          <w:p w:rsidR="007A47D2" w:rsidRDefault="007A47D2" w:rsidP="007A47D2">
            <w:r>
              <w:tab/>
            </w:r>
            <w:r>
              <w:tab/>
              <w:t>&lt;/span&gt;</w:t>
            </w:r>
          </w:p>
          <w:p w:rsidR="00325A9D" w:rsidRDefault="007A47D2" w:rsidP="007A47D2">
            <w:r>
              <w:tab/>
              <w:t>&lt;/div&gt;</w:t>
            </w:r>
          </w:p>
        </w:tc>
      </w:tr>
    </w:tbl>
    <w:p w:rsidR="00325A9D" w:rsidRDefault="00325A9D" w:rsidP="00325A9D">
      <w:pPr>
        <w:rPr>
          <w:rFonts w:hint="eastAsia"/>
        </w:rPr>
      </w:pPr>
    </w:p>
    <w:p w:rsidR="00325A9D" w:rsidRDefault="00325A9D" w:rsidP="00325A9D">
      <w:pPr>
        <w:pStyle w:val="1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A9D" w:rsidTr="00325A9D">
        <w:tc>
          <w:tcPr>
            <w:tcW w:w="8522" w:type="dxa"/>
          </w:tcPr>
          <w:p w:rsidR="007A47D2" w:rsidRDefault="007A47D2" w:rsidP="007A47D2">
            <w:r>
              <w:t>*{</w:t>
            </w:r>
          </w:p>
          <w:p w:rsidR="007A47D2" w:rsidRDefault="007A47D2" w:rsidP="007A47D2">
            <w:r>
              <w:tab/>
            </w:r>
            <w:proofErr w:type="gramStart"/>
            <w:r>
              <w:t>margin:</w:t>
            </w:r>
            <w:proofErr w:type="gramEnd"/>
            <w:r>
              <w:t>0;</w:t>
            </w:r>
          </w:p>
          <w:p w:rsidR="007A47D2" w:rsidRDefault="007A47D2" w:rsidP="007A47D2">
            <w:r>
              <w:tab/>
              <w:t>padding: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r>
              <w:t>body{</w:t>
            </w:r>
          </w:p>
          <w:p w:rsidR="007A47D2" w:rsidRDefault="007A47D2" w:rsidP="007A47D2">
            <w:r>
              <w:tab/>
              <w:t>color: #666;</w:t>
            </w:r>
          </w:p>
          <w:p w:rsidR="007A47D2" w:rsidRDefault="007A47D2" w:rsidP="007A47D2">
            <w:r>
              <w:t xml:space="preserve">    font-family: \5fae\8f6f\96c5\9ed1;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r>
              <w:t>div{</w:t>
            </w:r>
          </w:p>
          <w:p w:rsidR="007A47D2" w:rsidRDefault="007A47D2" w:rsidP="007A47D2">
            <w:r>
              <w:tab/>
              <w:t>display: block;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roofErr w:type="spellStart"/>
            <w:r>
              <w:t>ul</w:t>
            </w:r>
            <w:proofErr w:type="spellEnd"/>
            <w:r>
              <w:t>{</w:t>
            </w:r>
          </w:p>
          <w:p w:rsidR="007A47D2" w:rsidRDefault="007A47D2" w:rsidP="007A47D2">
            <w:r>
              <w:tab/>
              <w:t>list-style: none;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r>
              <w:t>a {</w:t>
            </w:r>
          </w:p>
          <w:p w:rsidR="007A47D2" w:rsidRDefault="007A47D2" w:rsidP="007A47D2">
            <w:r>
              <w:t xml:space="preserve">    color: #666;</w:t>
            </w:r>
          </w:p>
          <w:p w:rsidR="007A47D2" w:rsidRDefault="007A47D2" w:rsidP="007A47D2">
            <w:r>
              <w:t xml:space="preserve">    text-decoration: none;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设计版心区域宽度及版心居中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.w{</w:t>
            </w:r>
          </w:p>
          <w:p w:rsidR="007A47D2" w:rsidRDefault="007A47D2" w:rsidP="007A47D2">
            <w:r>
              <w:tab/>
              <w:t>width: 1210px;</w:t>
            </w:r>
          </w:p>
          <w:p w:rsidR="007A47D2" w:rsidRDefault="007A47D2" w:rsidP="007A47D2">
            <w:r>
              <w:tab/>
              <w:t>margin:  0px auto;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公告</w:t>
            </w:r>
            <w:proofErr w:type="gramStart"/>
            <w:r>
              <w:rPr>
                <w:rFonts w:hint="eastAsia"/>
              </w:rPr>
              <w:t>右区域</w:t>
            </w:r>
            <w:proofErr w:type="gramEnd"/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/*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设定右区块宽度及右浮动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脱离标准流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.right-extra{</w:t>
            </w:r>
          </w:p>
          <w:p w:rsidR="007A47D2" w:rsidRDefault="007A47D2" w:rsidP="007A47D2">
            <w:r>
              <w:tab/>
              <w:t>width: 989px;</w:t>
            </w:r>
          </w:p>
          <w:p w:rsidR="007A47D2" w:rsidRDefault="007A47D2" w:rsidP="007A47D2">
            <w:r>
              <w:tab/>
            </w:r>
            <w:proofErr w:type="spellStart"/>
            <w:r>
              <w:t>float:right</w:t>
            </w:r>
            <w:proofErr w:type="spellEnd"/>
            <w:r>
              <w:t>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设置右区块边框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及右区块内部缩进距离（左右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，上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#detail{</w:t>
            </w:r>
          </w:p>
          <w:p w:rsidR="007A47D2" w:rsidRDefault="007A47D2" w:rsidP="007A47D2">
            <w:r>
              <w:tab/>
              <w:t>border: 1px solid #</w:t>
            </w:r>
            <w:proofErr w:type="spellStart"/>
            <w:r>
              <w:t>ebebeb</w:t>
            </w:r>
            <w:proofErr w:type="spellEnd"/>
            <w:r>
              <w:t>;</w:t>
            </w:r>
          </w:p>
          <w:p w:rsidR="007A47D2" w:rsidRDefault="007A47D2" w:rsidP="007A47D2">
            <w:r>
              <w:tab/>
              <w:t>padding:15px 30px 0;</w:t>
            </w:r>
          </w:p>
          <w:p w:rsidR="007A47D2" w:rsidRDefault="007A47D2" w:rsidP="007A47D2">
            <w:r>
              <w:tab/>
              <w:t>margin-bottom: 10px;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根据子元素内容</w:t>
            </w:r>
            <w:proofErr w:type="gramStart"/>
            <w:r>
              <w:rPr>
                <w:rFonts w:hint="eastAsia"/>
              </w:rPr>
              <w:t>高度撑父元素</w:t>
            </w:r>
            <w:proofErr w:type="gramEnd"/>
            <w:r>
              <w:rPr>
                <w:rFonts w:hint="eastAsia"/>
              </w:rPr>
              <w:t>高度，清除子元素中的浮动干扰</w:t>
            </w:r>
          </w:p>
          <w:p w:rsidR="007A47D2" w:rsidRDefault="007A47D2" w:rsidP="007A47D2">
            <w:r>
              <w:t xml:space="preserve"> */</w:t>
            </w:r>
          </w:p>
          <w:p w:rsidR="007A47D2" w:rsidRDefault="007A47D2" w:rsidP="007A47D2">
            <w:r>
              <w:t>.m ,.</w:t>
            </w:r>
            <w:proofErr w:type="spellStart"/>
            <w:r>
              <w:t>mt</w:t>
            </w:r>
            <w:proofErr w:type="spellEnd"/>
            <w:r>
              <w:t xml:space="preserve"> ,.mc{ </w:t>
            </w:r>
          </w:p>
          <w:p w:rsidR="007A47D2" w:rsidRDefault="007A47D2" w:rsidP="007A47D2">
            <w:r>
              <w:tab/>
              <w:t>overflow: hidden;</w:t>
            </w:r>
          </w:p>
          <w:p w:rsidR="007A47D2" w:rsidRDefault="007A47D2" w:rsidP="007A47D2">
            <w:r>
              <w:tab/>
              <w:t>zoom:1;</w:t>
            </w:r>
          </w:p>
          <w:p w:rsidR="007A47D2" w:rsidRDefault="007A47D2" w:rsidP="007A47D2">
            <w:r>
              <w:tab/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右区块标题区位置处理为相对定位，层级为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，脱离标准流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为分享区的位置留下参考点</w:t>
            </w:r>
            <w:r>
              <w:rPr>
                <w:rFonts w:hint="eastAsia"/>
              </w:rPr>
              <w:t xml:space="preserve"> 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#detail .</w:t>
            </w:r>
            <w:proofErr w:type="spellStart"/>
            <w:r>
              <w:t>mt</w:t>
            </w:r>
            <w:proofErr w:type="spellEnd"/>
            <w:r>
              <w:t>{</w:t>
            </w:r>
          </w:p>
          <w:p w:rsidR="007A47D2" w:rsidRDefault="007A47D2" w:rsidP="007A47D2">
            <w:r>
              <w:tab/>
              <w:t>padding-bottom:2px;</w:t>
            </w:r>
          </w:p>
          <w:p w:rsidR="007A47D2" w:rsidRDefault="007A47D2" w:rsidP="007A47D2">
            <w:r>
              <w:tab/>
              <w:t>position: relative;</w:t>
            </w:r>
            <w:r>
              <w:tab/>
            </w:r>
            <w:r>
              <w:tab/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右区块公告标题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撑开标题区的间距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字号高度及行</w:t>
            </w:r>
            <w:proofErr w:type="gramStart"/>
            <w:r>
              <w:rPr>
                <w:rFonts w:hint="eastAsia"/>
              </w:rPr>
              <w:t>高设置</w:t>
            </w:r>
            <w:proofErr w:type="gramEnd"/>
            <w:r>
              <w:rPr>
                <w:rFonts w:hint="eastAsia"/>
              </w:rPr>
              <w:t>标题区的垂直居中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画出标题下划线</w:t>
            </w:r>
            <w:r>
              <w:rPr>
                <w:rFonts w:hint="eastAsia"/>
              </w:rPr>
              <w:t xml:space="preserve"> */</w:t>
            </w:r>
          </w:p>
          <w:p w:rsidR="007A47D2" w:rsidRDefault="007A47D2" w:rsidP="007A47D2">
            <w:r>
              <w:t>#detail h1{</w:t>
            </w:r>
          </w:p>
          <w:p w:rsidR="007A47D2" w:rsidRDefault="007A47D2" w:rsidP="007A47D2">
            <w:r>
              <w:tab/>
              <w:t>padding: 10px 0 15px;</w:t>
            </w:r>
          </w:p>
          <w:p w:rsidR="007A47D2" w:rsidRDefault="007A47D2" w:rsidP="007A47D2">
            <w:r>
              <w:tab/>
              <w:t>margin-bottom:10px;</w:t>
            </w:r>
          </w:p>
          <w:p w:rsidR="007A47D2" w:rsidRDefault="007A47D2" w:rsidP="007A47D2">
            <w:r>
              <w:tab/>
              <w:t>height: 24px;</w:t>
            </w:r>
          </w:p>
          <w:p w:rsidR="007A47D2" w:rsidRDefault="007A47D2" w:rsidP="007A47D2">
            <w:r>
              <w:tab/>
              <w:t>line-height: 24px;</w:t>
            </w:r>
          </w:p>
          <w:p w:rsidR="007A47D2" w:rsidRDefault="007A47D2" w:rsidP="007A47D2">
            <w:r>
              <w:tab/>
              <w:t>font-size: 20px;</w:t>
            </w:r>
          </w:p>
          <w:p w:rsidR="007A47D2" w:rsidRDefault="007A47D2" w:rsidP="007A47D2">
            <w:r>
              <w:tab/>
              <w:t>text-align: center;</w:t>
            </w:r>
          </w:p>
          <w:p w:rsidR="007A47D2" w:rsidRDefault="007A47D2" w:rsidP="007A47D2">
            <w:r>
              <w:tab/>
              <w:t>border-bottom: 1px solid #</w:t>
            </w:r>
            <w:proofErr w:type="spellStart"/>
            <w:r>
              <w:t>ebebeb</w:t>
            </w:r>
            <w:proofErr w:type="spellEnd"/>
            <w:r>
              <w:t>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绝对定位</w:t>
            </w:r>
            <w:proofErr w:type="gramStart"/>
            <w:r>
              <w:rPr>
                <w:rFonts w:hint="eastAsia"/>
              </w:rPr>
              <w:t>到父级元素</w:t>
            </w:r>
            <w:proofErr w:type="gramEnd"/>
            <w:r>
              <w:rPr>
                <w:rFonts w:hint="eastAsia"/>
              </w:rPr>
              <w:t>的右下角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清除子元素浮动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设置层级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#detail .partake{</w:t>
            </w:r>
          </w:p>
          <w:p w:rsidR="007A47D2" w:rsidRDefault="007A47D2" w:rsidP="007A47D2">
            <w:r>
              <w:tab/>
              <w:t>position: absolute;</w:t>
            </w:r>
          </w:p>
          <w:p w:rsidR="007A47D2" w:rsidRDefault="007A47D2" w:rsidP="007A47D2">
            <w:r>
              <w:t xml:space="preserve">    right: 0;</w:t>
            </w:r>
          </w:p>
          <w:p w:rsidR="007A47D2" w:rsidRDefault="007A47D2" w:rsidP="007A47D2">
            <w:r>
              <w:t xml:space="preserve">    bottom: 0;</w:t>
            </w:r>
          </w:p>
          <w:p w:rsidR="007A47D2" w:rsidRDefault="007A47D2" w:rsidP="007A47D2">
            <w:r>
              <w:t xml:space="preserve">    </w:t>
            </w:r>
            <w:proofErr w:type="spellStart"/>
            <w:r>
              <w:t>overflow:hidden</w:t>
            </w:r>
            <w:proofErr w:type="spellEnd"/>
            <w:r>
              <w:t>;</w:t>
            </w:r>
          </w:p>
          <w:p w:rsidR="007A47D2" w:rsidRDefault="007A47D2" w:rsidP="007A47D2">
            <w:r>
              <w:t xml:space="preserve">    zoom:1;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r>
              <w:t>/*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设置分享</w:t>
            </w:r>
            <w:proofErr w:type="gramStart"/>
            <w:r>
              <w:rPr>
                <w:rFonts w:hint="eastAsia"/>
              </w:rPr>
              <w:t>区文字</w:t>
            </w:r>
            <w:proofErr w:type="gramEnd"/>
            <w:r>
              <w:rPr>
                <w:rFonts w:hint="eastAsia"/>
              </w:rPr>
              <w:t>的浮动和行高</w:t>
            </w:r>
          </w:p>
          <w:p w:rsidR="007A47D2" w:rsidRDefault="007A47D2" w:rsidP="007A47D2">
            <w:r>
              <w:t xml:space="preserve"> */</w:t>
            </w:r>
          </w:p>
          <w:p w:rsidR="007A47D2" w:rsidRDefault="007A47D2" w:rsidP="007A47D2">
            <w:r>
              <w:t>#detail .partake span {</w:t>
            </w:r>
          </w:p>
          <w:p w:rsidR="007A47D2" w:rsidRDefault="007A47D2" w:rsidP="007A47D2">
            <w:r>
              <w:t xml:space="preserve">    float: left;</w:t>
            </w:r>
          </w:p>
          <w:p w:rsidR="007A47D2" w:rsidRDefault="007A47D2" w:rsidP="007A47D2">
            <w:r>
              <w:t xml:space="preserve">    line-height: 23px;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设置分享图标区的超链接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左浮动，宽高，背景图，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垂直居中</w:t>
            </w:r>
          </w:p>
          <w:p w:rsidR="007A47D2" w:rsidRDefault="007A47D2" w:rsidP="007A47D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清当前</w:t>
            </w:r>
            <w:proofErr w:type="gramEnd"/>
            <w:r>
              <w:rPr>
                <w:rFonts w:hint="eastAsia"/>
              </w:rPr>
              <w:t>区域浮动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#detail .partake a {</w:t>
            </w:r>
          </w:p>
          <w:p w:rsidR="007A47D2" w:rsidRDefault="007A47D2" w:rsidP="007A47D2">
            <w:r>
              <w:t xml:space="preserve">    float: left;</w:t>
            </w:r>
          </w:p>
          <w:p w:rsidR="007A47D2" w:rsidRDefault="007A47D2" w:rsidP="007A47D2">
            <w:r>
              <w:t xml:space="preserve">    width: 22px;</w:t>
            </w:r>
          </w:p>
          <w:p w:rsidR="007A47D2" w:rsidRDefault="007A47D2" w:rsidP="007A47D2">
            <w:r>
              <w:t xml:space="preserve">    line-height: 100px;</w:t>
            </w:r>
          </w:p>
          <w:p w:rsidR="007A47D2" w:rsidRDefault="007A47D2" w:rsidP="007A47D2">
            <w:r>
              <w:t xml:space="preserve">    height: 23px;</w:t>
            </w:r>
          </w:p>
          <w:p w:rsidR="007A47D2" w:rsidRDefault="007A47D2" w:rsidP="007A47D2">
            <w:r>
              <w:t xml:space="preserve">    overflow: hidden;</w:t>
            </w:r>
          </w:p>
          <w:p w:rsidR="007A47D2" w:rsidRDefault="007A47D2" w:rsidP="007A47D2"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>(https://misc.360buyimg.com/201007/skin/df/i/icon_site.gif);</w:t>
            </w:r>
          </w:p>
          <w:p w:rsidR="007A47D2" w:rsidRDefault="007A47D2" w:rsidP="007A47D2">
            <w:r>
              <w:t xml:space="preserve">    background-repeat: no-repeat;   </w:t>
            </w:r>
          </w:p>
          <w:p w:rsidR="007A47D2" w:rsidRDefault="007A47D2" w:rsidP="007A47D2">
            <w:r>
              <w:t xml:space="preserve"> }</w:t>
            </w:r>
          </w:p>
          <w:p w:rsidR="007A47D2" w:rsidRDefault="007A47D2" w:rsidP="007A47D2">
            <w:r>
              <w:t xml:space="preserve"> /*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CSS</w:t>
            </w:r>
            <w:r>
              <w:rPr>
                <w:rFonts w:hint="eastAsia"/>
              </w:rPr>
              <w:t>精灵技术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设置图片的两类状态图片位置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使图片有交互动画效果</w:t>
            </w:r>
          </w:p>
          <w:p w:rsidR="007A47D2" w:rsidRDefault="007A47D2" w:rsidP="007A47D2">
            <w:r>
              <w:t xml:space="preserve">  */</w:t>
            </w:r>
          </w:p>
          <w:p w:rsidR="007A47D2" w:rsidRDefault="007A47D2" w:rsidP="007A47D2">
            <w:proofErr w:type="spellStart"/>
            <w:r>
              <w:t>a#site-qzone:link,a#site-qzone:visited</w:t>
            </w:r>
            <w:proofErr w:type="spellEnd"/>
          </w:p>
          <w:p w:rsidR="007A47D2" w:rsidRDefault="007A47D2" w:rsidP="007A47D2">
            <w:r>
              <w:t xml:space="preserve"> { </w:t>
            </w:r>
            <w:r>
              <w:tab/>
            </w:r>
          </w:p>
          <w:p w:rsidR="007A47D2" w:rsidRDefault="007A47D2" w:rsidP="007A47D2">
            <w:r>
              <w:t xml:space="preserve">    background-position: 0 -24px;</w:t>
            </w:r>
          </w:p>
          <w:p w:rsidR="007A47D2" w:rsidRDefault="007A47D2" w:rsidP="007A47D2">
            <w:r>
              <w:t xml:space="preserve"> }</w:t>
            </w:r>
          </w:p>
          <w:p w:rsidR="007A47D2" w:rsidRDefault="007A47D2" w:rsidP="007A47D2"/>
          <w:p w:rsidR="007A47D2" w:rsidRDefault="007A47D2" w:rsidP="007A47D2">
            <w:proofErr w:type="spellStart"/>
            <w:r>
              <w:t>a#site-qzone:hover</w:t>
            </w:r>
            <w:proofErr w:type="spellEnd"/>
            <w:r>
              <w:t xml:space="preserve">, </w:t>
            </w:r>
            <w:proofErr w:type="spellStart"/>
            <w:r>
              <w:t>a#site-qzone:active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0 0;</w:t>
            </w:r>
          </w:p>
          <w:p w:rsidR="007A47D2" w:rsidRDefault="007A47D2" w:rsidP="007A47D2">
            <w:r>
              <w:lastRenderedPageBreak/>
              <w:t>}</w:t>
            </w:r>
          </w:p>
          <w:p w:rsidR="007A47D2" w:rsidRDefault="007A47D2" w:rsidP="007A47D2">
            <w:proofErr w:type="spellStart"/>
            <w:r>
              <w:t>a#site-douban:link</w:t>
            </w:r>
            <w:proofErr w:type="spellEnd"/>
            <w:r>
              <w:t>, #</w:t>
            </w:r>
            <w:proofErr w:type="spellStart"/>
            <w:r>
              <w:t>site-douban:visited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-24px -24px;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roofErr w:type="spellStart"/>
            <w:r>
              <w:t>a#site-douban:hover</w:t>
            </w:r>
            <w:proofErr w:type="spellEnd"/>
            <w:r>
              <w:t xml:space="preserve">, </w:t>
            </w:r>
            <w:proofErr w:type="spellStart"/>
            <w:r>
              <w:t>a#site-douban:active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-24px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roofErr w:type="spellStart"/>
            <w:r>
              <w:t>a#site-renren:link</w:t>
            </w:r>
            <w:proofErr w:type="spellEnd"/>
            <w:r>
              <w:t xml:space="preserve">, </w:t>
            </w:r>
            <w:proofErr w:type="spellStart"/>
            <w:r>
              <w:t>a#site-renren:visited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-47px -24px;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roofErr w:type="spellStart"/>
            <w:r>
              <w:t>a#site-renren:hover</w:t>
            </w:r>
            <w:proofErr w:type="spellEnd"/>
            <w:r>
              <w:t xml:space="preserve">, </w:t>
            </w:r>
            <w:proofErr w:type="spellStart"/>
            <w:r>
              <w:t>a#site-renren:active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-47px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roofErr w:type="spellStart"/>
            <w:r>
              <w:t>a#site-sina:link</w:t>
            </w:r>
            <w:proofErr w:type="spellEnd"/>
            <w:r>
              <w:t xml:space="preserve">, </w:t>
            </w:r>
            <w:proofErr w:type="spellStart"/>
            <w:r>
              <w:t>a#site-sina:visited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-93px -24px;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roofErr w:type="spellStart"/>
            <w:r>
              <w:t>a#site-sina:hover</w:t>
            </w:r>
            <w:proofErr w:type="spellEnd"/>
            <w:r>
              <w:t xml:space="preserve">, </w:t>
            </w:r>
            <w:proofErr w:type="spellStart"/>
            <w:r>
              <w:t>a#site-sina:active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background-position: -93px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r>
              <w:t>/*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设置公告摘要区居中对齐</w:t>
            </w:r>
          </w:p>
          <w:p w:rsidR="007A47D2" w:rsidRDefault="007A47D2" w:rsidP="007A47D2">
            <w:r>
              <w:t xml:space="preserve"> */</w:t>
            </w:r>
          </w:p>
          <w:p w:rsidR="007A47D2" w:rsidRDefault="007A47D2" w:rsidP="007A47D2">
            <w:r>
              <w:t>#detail .summary {</w:t>
            </w:r>
          </w:p>
          <w:p w:rsidR="007A47D2" w:rsidRDefault="007A47D2" w:rsidP="007A47D2">
            <w:r>
              <w:t xml:space="preserve">    text-align: center;</w:t>
            </w:r>
          </w:p>
          <w:p w:rsidR="007A47D2" w:rsidRDefault="007A47D2" w:rsidP="007A47D2">
            <w:r>
              <w:t xml:space="preserve">    color: #999;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r>
              <w:t>/*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设置公告内容区间隔和字号及两倍行距</w:t>
            </w:r>
          </w:p>
          <w:p w:rsidR="007A47D2" w:rsidRDefault="007A47D2" w:rsidP="007A47D2">
            <w:r>
              <w:t xml:space="preserve"> */</w:t>
            </w:r>
          </w:p>
          <w:p w:rsidR="007A47D2" w:rsidRDefault="007A47D2" w:rsidP="007A47D2">
            <w:r>
              <w:t>#detail .mc {</w:t>
            </w:r>
          </w:p>
          <w:p w:rsidR="007A47D2" w:rsidRDefault="007A47D2" w:rsidP="007A47D2">
            <w:r>
              <w:t xml:space="preserve">    padding: 30px 10px;</w:t>
            </w:r>
          </w:p>
          <w:p w:rsidR="007A47D2" w:rsidRDefault="007A47D2" w:rsidP="007A47D2">
            <w:r>
              <w:t xml:space="preserve">    font-size: 14px;</w:t>
            </w:r>
          </w:p>
          <w:p w:rsidR="007A47D2" w:rsidRDefault="007A47D2" w:rsidP="007A47D2">
            <w:r>
              <w:t xml:space="preserve">    line-height: 2em;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公告</w:t>
            </w:r>
            <w:proofErr w:type="gramStart"/>
            <w:r>
              <w:rPr>
                <w:rFonts w:hint="eastAsia"/>
              </w:rPr>
              <w:t>右区域</w:t>
            </w:r>
            <w:proofErr w:type="gramEnd"/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*/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品牌旗舰区域开始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右区域</w:t>
            </w:r>
            <w:proofErr w:type="gramEnd"/>
            <w:r>
              <w:rPr>
                <w:rFonts w:hint="eastAsia"/>
              </w:rPr>
              <w:t>宽度及左浮动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.left {</w:t>
            </w:r>
          </w:p>
          <w:p w:rsidR="007A47D2" w:rsidRDefault="007A47D2" w:rsidP="007A47D2">
            <w:r>
              <w:t xml:space="preserve">    float: left;</w:t>
            </w:r>
          </w:p>
          <w:p w:rsidR="007A47D2" w:rsidRDefault="007A47D2" w:rsidP="007A47D2">
            <w:r>
              <w:t xml:space="preserve">    width: 211px;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设置当前区域为相对定位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溢出可见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边框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#brand {</w:t>
            </w:r>
          </w:p>
          <w:p w:rsidR="007A47D2" w:rsidRDefault="007A47D2" w:rsidP="007A47D2">
            <w:r>
              <w:t xml:space="preserve">    position: relative;</w:t>
            </w:r>
          </w:p>
          <w:p w:rsidR="007A47D2" w:rsidRDefault="007A47D2" w:rsidP="007A47D2">
            <w:r>
              <w:t xml:space="preserve">    overflow: visible;</w:t>
            </w:r>
          </w:p>
          <w:p w:rsidR="007A47D2" w:rsidRDefault="007A47D2" w:rsidP="007A47D2">
            <w:r>
              <w:t xml:space="preserve">    border: 1px solid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r>
              <w:t>.m{</w:t>
            </w:r>
          </w:p>
          <w:p w:rsidR="007A47D2" w:rsidRDefault="007A47D2" w:rsidP="007A47D2">
            <w:r>
              <w:tab/>
              <w:t>margin-bottom: 10px;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设置品牌旗舰标题区高度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溢出可见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#brand .</w:t>
            </w:r>
            <w:proofErr w:type="spellStart"/>
            <w:r>
              <w:t>mt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height: 30px;</w:t>
            </w:r>
          </w:p>
          <w:p w:rsidR="007A47D2" w:rsidRDefault="007A47D2" w:rsidP="007A47D2">
            <w:r>
              <w:t xml:space="preserve">    background: #f7f7f7;</w:t>
            </w:r>
          </w:p>
          <w:p w:rsidR="007A47D2" w:rsidRDefault="007A47D2" w:rsidP="007A47D2">
            <w:r>
              <w:t xml:space="preserve">    overflow: visible;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设置品牌旗舰标题</w:t>
            </w:r>
            <w:proofErr w:type="gramStart"/>
            <w:r>
              <w:rPr>
                <w:rFonts w:hint="eastAsia"/>
              </w:rPr>
              <w:t>区文字</w:t>
            </w:r>
            <w:proofErr w:type="gramEnd"/>
            <w:r>
              <w:rPr>
                <w:rFonts w:hint="eastAsia"/>
              </w:rPr>
              <w:t>级别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行高及高度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左间隔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#brand h2 {</w:t>
            </w:r>
          </w:p>
          <w:p w:rsidR="007A47D2" w:rsidRDefault="007A47D2" w:rsidP="007A47D2">
            <w:r>
              <w:t xml:space="preserve">    height: 30px;</w:t>
            </w:r>
          </w:p>
          <w:p w:rsidR="007A47D2" w:rsidRDefault="007A47D2" w:rsidP="007A47D2">
            <w:r>
              <w:t xml:space="preserve">    line-height: 30px;</w:t>
            </w:r>
          </w:p>
          <w:p w:rsidR="007A47D2" w:rsidRDefault="007A47D2" w:rsidP="007A47D2">
            <w:r>
              <w:t xml:space="preserve">    padding-left: 10px;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r>
              <w:t>h2, h3 {</w:t>
            </w:r>
          </w:p>
          <w:p w:rsidR="007A47D2" w:rsidRDefault="007A47D2" w:rsidP="007A47D2">
            <w:r>
              <w:t xml:space="preserve">    font-size: 14px;</w:t>
            </w:r>
          </w:p>
          <w:p w:rsidR="007A47D2" w:rsidRDefault="007A47D2" w:rsidP="007A47D2">
            <w:r>
              <w:t xml:space="preserve">    margin: 0;</w:t>
            </w:r>
          </w:p>
          <w:p w:rsidR="007A47D2" w:rsidRDefault="007A47D2" w:rsidP="007A47D2">
            <w:r>
              <w:t xml:space="preserve">    padding: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品牌区</w:t>
            </w:r>
            <w:proofErr w:type="gramEnd"/>
            <w:r>
              <w:rPr>
                <w:rFonts w:hint="eastAsia"/>
              </w:rPr>
              <w:t>列表格式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宽度间隔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清除子元素浮动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 xml:space="preserve">#brand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overflow: hidden;</w:t>
            </w:r>
          </w:p>
          <w:p w:rsidR="007A47D2" w:rsidRDefault="007A47D2" w:rsidP="007A47D2">
            <w:r>
              <w:t xml:space="preserve">    width: 199px;</w:t>
            </w:r>
          </w:p>
          <w:p w:rsidR="007A47D2" w:rsidRDefault="007A47D2" w:rsidP="007A47D2">
            <w:r>
              <w:lastRenderedPageBreak/>
              <w:t xml:space="preserve">    padding: 10px 0 10px </w:t>
            </w:r>
            <w:proofErr w:type="spellStart"/>
            <w:r>
              <w:t>10px</w:t>
            </w:r>
            <w:proofErr w:type="spellEnd"/>
            <w:r>
              <w:t>;</w:t>
            </w:r>
          </w:p>
          <w:p w:rsidR="007A47D2" w:rsidRDefault="007A47D2" w:rsidP="007A47D2">
            <w:r>
              <w:t xml:space="preserve">    zoom: 1;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品牌区</w:t>
            </w:r>
            <w:proofErr w:type="gramEnd"/>
            <w:r>
              <w:rPr>
                <w:rFonts w:hint="eastAsia"/>
              </w:rPr>
              <w:t>列表项格式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宽度间隔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框线</w:t>
            </w:r>
          </w:p>
          <w:p w:rsidR="007A47D2" w:rsidRDefault="007A47D2" w:rsidP="007A47D2">
            <w:r>
              <w:t>*/</w:t>
            </w:r>
          </w:p>
          <w:p w:rsidR="007A47D2" w:rsidRDefault="007A47D2" w:rsidP="007A47D2">
            <w:r>
              <w:t>#brand li {</w:t>
            </w:r>
          </w:p>
          <w:p w:rsidR="007A47D2" w:rsidRDefault="007A47D2" w:rsidP="007A47D2">
            <w:r>
              <w:t xml:space="preserve">    float: left;</w:t>
            </w:r>
          </w:p>
          <w:p w:rsidR="007A47D2" w:rsidRDefault="007A47D2" w:rsidP="007A47D2">
            <w:r>
              <w:t xml:space="preserve">    overflow: hidden;</w:t>
            </w:r>
          </w:p>
          <w:p w:rsidR="007A47D2" w:rsidRDefault="007A47D2" w:rsidP="007A47D2">
            <w:r>
              <w:t xml:space="preserve">    width: 88px;</w:t>
            </w:r>
          </w:p>
          <w:p w:rsidR="007A47D2" w:rsidRDefault="007A47D2" w:rsidP="007A47D2">
            <w:r>
              <w:t xml:space="preserve">    height: 31px;</w:t>
            </w:r>
          </w:p>
          <w:p w:rsidR="007A47D2" w:rsidRDefault="007A47D2" w:rsidP="007A47D2">
            <w:r>
              <w:t xml:space="preserve">    border-bottom: 1px dotted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7A47D2" w:rsidRDefault="007A47D2" w:rsidP="007A47D2">
            <w:r>
              <w:t xml:space="preserve">    padding: 4px 8px 4px 0;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/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更多区</w:t>
            </w:r>
            <w:proofErr w:type="gramEnd"/>
            <w:r>
              <w:rPr>
                <w:rFonts w:hint="eastAsia"/>
              </w:rPr>
              <w:t>间隔，对齐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#brand .mc .extra {</w:t>
            </w:r>
          </w:p>
          <w:p w:rsidR="007A47D2" w:rsidRDefault="007A47D2" w:rsidP="007A47D2">
            <w:r>
              <w:t xml:space="preserve">    padding: 5px 8px;</w:t>
            </w:r>
          </w:p>
          <w:p w:rsidR="007A47D2" w:rsidRDefault="007A47D2" w:rsidP="007A47D2">
            <w:r>
              <w:t xml:space="preserve">    text-align: right;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更多区超链接</w:t>
            </w:r>
            <w:proofErr w:type="gramEnd"/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#brand .mc .extra a {</w:t>
            </w:r>
          </w:p>
          <w:p w:rsidR="007A47D2" w:rsidRDefault="007A47D2" w:rsidP="007A47D2">
            <w:r>
              <w:t xml:space="preserve">    color: #005aa0;</w:t>
            </w:r>
          </w:p>
          <w:p w:rsidR="007A47D2" w:rsidRDefault="007A47D2" w:rsidP="007A47D2">
            <w:r>
              <w:t xml:space="preserve">    font-size: 12px;</w:t>
            </w:r>
          </w:p>
          <w:p w:rsidR="007A47D2" w:rsidRDefault="007A47D2" w:rsidP="007A47D2">
            <w:r>
              <w:t>}</w:t>
            </w:r>
          </w:p>
          <w:p w:rsidR="007A47D2" w:rsidRDefault="007A47D2" w:rsidP="007A47D2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清除浮动墙</w:t>
            </w:r>
            <w:r>
              <w:rPr>
                <w:rFonts w:hint="eastAsia"/>
              </w:rPr>
              <w:t>*/</w:t>
            </w:r>
          </w:p>
          <w:p w:rsidR="007A47D2" w:rsidRDefault="007A47D2" w:rsidP="007A47D2">
            <w:r>
              <w:t>.</w:t>
            </w:r>
            <w:proofErr w:type="spellStart"/>
            <w:r>
              <w:t>clr</w:t>
            </w:r>
            <w:proofErr w:type="spellEnd"/>
            <w:r>
              <w:t xml:space="preserve"> {</w:t>
            </w:r>
          </w:p>
          <w:p w:rsidR="007A47D2" w:rsidRDefault="007A47D2" w:rsidP="007A47D2">
            <w:r>
              <w:t xml:space="preserve">    display: block;</w:t>
            </w:r>
          </w:p>
          <w:p w:rsidR="007A47D2" w:rsidRDefault="007A47D2" w:rsidP="007A47D2">
            <w:r>
              <w:t xml:space="preserve">    overflow: hidden;</w:t>
            </w:r>
          </w:p>
          <w:p w:rsidR="007A47D2" w:rsidRDefault="007A47D2" w:rsidP="007A47D2">
            <w:r>
              <w:t xml:space="preserve">    clear: both;</w:t>
            </w:r>
          </w:p>
          <w:p w:rsidR="007A47D2" w:rsidRDefault="007A47D2" w:rsidP="007A47D2">
            <w:r>
              <w:t xml:space="preserve">    height: 0;</w:t>
            </w:r>
          </w:p>
          <w:p w:rsidR="007A47D2" w:rsidRDefault="007A47D2" w:rsidP="007A47D2">
            <w:r>
              <w:t xml:space="preserve">    line-height: 0;</w:t>
            </w:r>
          </w:p>
          <w:p w:rsidR="007A47D2" w:rsidRDefault="007A47D2" w:rsidP="007A47D2">
            <w:r>
              <w:t xml:space="preserve">    font-size: 0;</w:t>
            </w:r>
          </w:p>
          <w:p w:rsidR="00325A9D" w:rsidRDefault="007A47D2" w:rsidP="007A47D2">
            <w:r>
              <w:t>}</w:t>
            </w:r>
            <w:bookmarkStart w:id="0" w:name="_GoBack"/>
            <w:bookmarkEnd w:id="0"/>
          </w:p>
        </w:tc>
      </w:tr>
    </w:tbl>
    <w:p w:rsidR="00325A9D" w:rsidRPr="00325A9D" w:rsidRDefault="00325A9D" w:rsidP="00325A9D"/>
    <w:sectPr w:rsidR="00325A9D" w:rsidRPr="00325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E4" w:rsidRDefault="005810E4" w:rsidP="00325A9D">
      <w:r>
        <w:separator/>
      </w:r>
    </w:p>
  </w:endnote>
  <w:endnote w:type="continuationSeparator" w:id="0">
    <w:p w:rsidR="005810E4" w:rsidRDefault="005810E4" w:rsidP="0032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E4" w:rsidRDefault="005810E4" w:rsidP="00325A9D">
      <w:r>
        <w:separator/>
      </w:r>
    </w:p>
  </w:footnote>
  <w:footnote w:type="continuationSeparator" w:id="0">
    <w:p w:rsidR="005810E4" w:rsidRDefault="005810E4" w:rsidP="0032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9A"/>
    <w:multiLevelType w:val="hybridMultilevel"/>
    <w:tmpl w:val="92C65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94A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3A60D6"/>
    <w:multiLevelType w:val="hybridMultilevel"/>
    <w:tmpl w:val="7F4E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44944"/>
    <w:multiLevelType w:val="hybridMultilevel"/>
    <w:tmpl w:val="92C65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0569A6"/>
    <w:multiLevelType w:val="hybridMultilevel"/>
    <w:tmpl w:val="92C65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A05BB"/>
    <w:multiLevelType w:val="hybridMultilevel"/>
    <w:tmpl w:val="7F4E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832DB"/>
    <w:multiLevelType w:val="hybridMultilevel"/>
    <w:tmpl w:val="92C65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F95F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2753E1E"/>
    <w:multiLevelType w:val="hybridMultilevel"/>
    <w:tmpl w:val="92C65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7"/>
  </w:num>
  <w:num w:numId="7">
    <w:abstractNumId w:val="5"/>
  </w:num>
  <w:num w:numId="8">
    <w:abstractNumId w:val="7"/>
  </w:num>
  <w:num w:numId="9">
    <w:abstractNumId w:val="6"/>
  </w:num>
  <w:num w:numId="10">
    <w:abstractNumId w:val="7"/>
  </w:num>
  <w:num w:numId="11">
    <w:abstractNumId w:val="8"/>
  </w:num>
  <w:num w:numId="12">
    <w:abstractNumId w:val="7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E0"/>
    <w:rsid w:val="00006DE5"/>
    <w:rsid w:val="00046834"/>
    <w:rsid w:val="001806B5"/>
    <w:rsid w:val="001C504C"/>
    <w:rsid w:val="00205153"/>
    <w:rsid w:val="00325A9D"/>
    <w:rsid w:val="00397AE5"/>
    <w:rsid w:val="003A599E"/>
    <w:rsid w:val="004719EC"/>
    <w:rsid w:val="00480654"/>
    <w:rsid w:val="004B61C5"/>
    <w:rsid w:val="004F12E0"/>
    <w:rsid w:val="00570E6C"/>
    <w:rsid w:val="005810E4"/>
    <w:rsid w:val="0060619C"/>
    <w:rsid w:val="006160DA"/>
    <w:rsid w:val="00621C99"/>
    <w:rsid w:val="00631C27"/>
    <w:rsid w:val="00646968"/>
    <w:rsid w:val="00757BC7"/>
    <w:rsid w:val="007A47D2"/>
    <w:rsid w:val="007C4AE7"/>
    <w:rsid w:val="007E085F"/>
    <w:rsid w:val="00826112"/>
    <w:rsid w:val="008669AF"/>
    <w:rsid w:val="00A13F17"/>
    <w:rsid w:val="00A827A0"/>
    <w:rsid w:val="00B352B9"/>
    <w:rsid w:val="00B57259"/>
    <w:rsid w:val="00CC1447"/>
    <w:rsid w:val="00D22BFD"/>
    <w:rsid w:val="00D923D8"/>
    <w:rsid w:val="00DB24DD"/>
    <w:rsid w:val="00F2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AE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AE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A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A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A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A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A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1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B6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61C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7E08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085F"/>
    <w:rPr>
      <w:sz w:val="18"/>
      <w:szCs w:val="18"/>
    </w:rPr>
  </w:style>
  <w:style w:type="paragraph" w:styleId="a6">
    <w:name w:val="List Paragraph"/>
    <w:basedOn w:val="a"/>
    <w:uiPriority w:val="34"/>
    <w:qFormat/>
    <w:rsid w:val="007C4A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4A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4A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4A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4A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4A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4A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4AE7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Char0"/>
    <w:uiPriority w:val="99"/>
    <w:unhideWhenUsed/>
    <w:rsid w:val="0032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25A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2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25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AE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AE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A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A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A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A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A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1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B6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61C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7E08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085F"/>
    <w:rPr>
      <w:sz w:val="18"/>
      <w:szCs w:val="18"/>
    </w:rPr>
  </w:style>
  <w:style w:type="paragraph" w:styleId="a6">
    <w:name w:val="List Paragraph"/>
    <w:basedOn w:val="a"/>
    <w:uiPriority w:val="34"/>
    <w:qFormat/>
    <w:rsid w:val="007C4A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4A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4A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4A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4A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4A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4A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4AE7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Char0"/>
    <w:uiPriority w:val="99"/>
    <w:unhideWhenUsed/>
    <w:rsid w:val="0032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25A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2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25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dzxxofice</dc:creator>
  <cp:lastModifiedBy>dzxxofice</cp:lastModifiedBy>
  <cp:revision>9</cp:revision>
  <cp:lastPrinted>2017-10-18T06:18:00Z</cp:lastPrinted>
  <dcterms:created xsi:type="dcterms:W3CDTF">2017-10-18T11:51:00Z</dcterms:created>
  <dcterms:modified xsi:type="dcterms:W3CDTF">2017-10-18T16:13:00Z</dcterms:modified>
</cp:coreProperties>
</file>