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复习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web服务器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请求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req</w:t>
      </w:r>
      <w:r>
        <w:rPr>
          <w:rFonts w:hint="eastAsia" w:ascii="微软雅黑" w:hAnsi="微软雅黑" w:eastAsia="微软雅黑"/>
          <w:sz w:val="18"/>
          <w:szCs w:val="18"/>
        </w:rPr>
        <w:t>uest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响应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res</w:t>
      </w:r>
      <w:r>
        <w:rPr>
          <w:rFonts w:hint="eastAsia" w:ascii="微软雅黑" w:hAnsi="微软雅黑" w:eastAsia="微软雅黑"/>
          <w:sz w:val="18"/>
          <w:szCs w:val="18"/>
        </w:rPr>
        <w:t>ponse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1.中间件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为主要的业务逻辑服务；接收到请求，以及做出响应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应用级中间件、路由级中间件、内置中间件、第三方中间件、错误处理中间件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(1)路由级中间件</w:t>
      </w:r>
    </w:p>
    <w:p>
      <w:pPr>
        <w:tabs>
          <w:tab w:val="left" w:pos="535"/>
        </w:tabs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路由器的使用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(2)应用级中间件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也称为自定义中间件，是一个函数(回调函数)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app.use( '/reg', function(req,res,next){   } 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拦截url为</w:t>
      </w:r>
      <w:r>
        <w:rPr>
          <w:rFonts w:hint="eastAsia" w:ascii="微软雅黑" w:hAnsi="微软雅黑" w:eastAsia="微软雅黑"/>
          <w:sz w:val="18"/>
          <w:szCs w:val="18"/>
        </w:rPr>
        <w:t xml:space="preserve">/reg的路由；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</w:t>
      </w:r>
      <w:r>
        <w:rPr>
          <w:rFonts w:hint="eastAsia" w:ascii="微软雅黑" w:hAnsi="微软雅黑" w:eastAsia="微软雅黑"/>
          <w:sz w:val="18"/>
          <w:szCs w:val="18"/>
        </w:rPr>
        <w:t>next是一个函数，表示执行下一个中间件或者路由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(3)内置中间件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 xml:space="preserve">app.use( </w:t>
      </w:r>
      <w:r>
        <w:rPr>
          <w:rFonts w:ascii="微软雅黑" w:hAnsi="微软雅黑" w:eastAsia="微软雅黑"/>
          <w:color w:val="FF0000"/>
          <w:sz w:val="18"/>
          <w:szCs w:val="18"/>
        </w:rPr>
        <w:t>express.static('托管的目录')</w:t>
      </w:r>
      <w:r>
        <w:rPr>
          <w:rFonts w:ascii="微软雅黑" w:hAnsi="微软雅黑" w:eastAsia="微软雅黑"/>
          <w:sz w:val="18"/>
          <w:szCs w:val="18"/>
        </w:rPr>
        <w:t xml:space="preserve"> 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把所有的静态资源托管到某个目录，如果浏览器请求静态资源，自动到该目录下寻找，无需创建路由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练习: 把静态资源托管到 files 目录。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)第三方中间件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body</w:t>
      </w:r>
      <w:r>
        <w:rPr>
          <w:rFonts w:ascii="微软雅黑" w:hAnsi="微软雅黑" w:eastAsia="微软雅黑"/>
          <w:sz w:val="18"/>
          <w:szCs w:val="18"/>
        </w:rPr>
        <w:t>-parser中间件使用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//1.下载安装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npm install body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-parser;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//2.引入中间件模块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const bodyParser=require(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'body-parser'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//3.</w:t>
            </w:r>
            <w:bookmarkStart w:id="0" w:name="_GoBack"/>
            <w:r>
              <w:rPr>
                <w:rFonts w:ascii="微软雅黑" w:hAnsi="微软雅黑" w:eastAsia="微软雅黑"/>
                <w:b/>
                <w:bCs/>
                <w:color w:val="FF0000"/>
                <w:sz w:val="18"/>
                <w:szCs w:val="18"/>
              </w:rPr>
              <w:t>使用中间件</w:t>
            </w:r>
            <w:bookmarkEnd w:id="0"/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//将post请求数据解析为对象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app.use(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bodyParser.urlencoded({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extended:false //不使用第三方的qs模块解析查询字符串为对象，而是使用querystring模块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})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//4.在post请求的路由中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req.body  返回对象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2.获取数据的方式</w:t>
      </w:r>
    </w:p>
    <w:tbl>
      <w:tblPr>
        <w:tblW w:w="4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843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名称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形式</w:t>
            </w: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获取（路由）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get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lid=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&amp;pname=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dell</w:t>
            </w: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req.query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路由传递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/shopping/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4999</w:t>
            </w: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req.params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post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无法通过url查看</w:t>
            </w:r>
          </w:p>
        </w:tc>
        <w:tc>
          <w:tcPr>
            <w:tcW w:w="1750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req.body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前提需要使用中间件body-parser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</w:t>
      </w:r>
      <w:r>
        <w:rPr>
          <w:rFonts w:ascii="微软雅黑" w:hAnsi="微软雅黑" w:eastAsia="微软雅黑"/>
          <w:sz w:val="18"/>
          <w:szCs w:val="18"/>
        </w:rPr>
        <w:t>mysql模块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mysql.exe -h127.0.0.1 -P3306 -uroot -p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mysql -uroot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INSERT INTO emp VALUES(...)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DELETE FROM emp WHERE eid=5;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UPDATE emp SET upwd='1234',sex=0 WHERE eid=4;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SELECT * FROM emp;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//创建连接对象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var conn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ction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=mysql.createConnection(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{}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//建立连接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connection.connect()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//执行SQL语句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connection.query(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sql语句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 callback)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err 可能产生的错误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result  SQL语句的执行结果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//关闭连接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connection.end()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执行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删除、修改、插入</w:t>
      </w:r>
      <w:r>
        <w:rPr>
          <w:rFonts w:hint="eastAsia" w:ascii="微软雅黑" w:hAnsi="微软雅黑" w:eastAsia="微软雅黑"/>
          <w:sz w:val="18"/>
          <w:szCs w:val="18"/>
        </w:rPr>
        <w:t>返回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对象</w:t>
      </w:r>
      <w:r>
        <w:rPr>
          <w:rFonts w:hint="eastAsia" w:ascii="微软雅黑" w:hAnsi="微软雅黑" w:eastAsia="微软雅黑"/>
          <w:sz w:val="18"/>
          <w:szCs w:val="18"/>
        </w:rPr>
        <w:t>，如果返回对象的属性中affectedRows大于0，说明执行成功。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执行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查询</w:t>
      </w:r>
      <w:r>
        <w:rPr>
          <w:rFonts w:hint="eastAsia" w:ascii="微软雅黑" w:hAnsi="微软雅黑" w:eastAsia="微软雅黑"/>
          <w:sz w:val="18"/>
          <w:szCs w:val="18"/>
        </w:rPr>
        <w:t>返回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数组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用户名和密码同时满足的结果，返回一条数据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SQL注入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SELECT * FROM user WHERE uname='</w:t>
      </w:r>
      <w:r>
        <w:rPr>
          <w:rFonts w:ascii="微软雅黑" w:hAnsi="微软雅黑" w:eastAsia="微软雅黑"/>
          <w:sz w:val="18"/>
          <w:szCs w:val="18"/>
        </w:rPr>
        <w:t>root</w:t>
      </w:r>
      <w:r>
        <w:rPr>
          <w:rFonts w:hint="eastAsia" w:ascii="微软雅黑" w:hAnsi="微软雅黑" w:eastAsia="微软雅黑"/>
          <w:sz w:val="18"/>
          <w:szCs w:val="18"/>
        </w:rPr>
        <w:t>'</w:t>
      </w:r>
      <w:r>
        <w:rPr>
          <w:rFonts w:ascii="微软雅黑" w:hAnsi="微软雅黑" w:eastAsia="微软雅黑"/>
          <w:sz w:val="18"/>
          <w:szCs w:val="18"/>
        </w:rPr>
        <w:t xml:space="preserve"> AND upwd='123456'</w:t>
      </w:r>
      <w:r>
        <w:rPr>
          <w:rFonts w:ascii="微软雅黑" w:hAnsi="微软雅黑" w:eastAsia="微软雅黑"/>
          <w:b/>
          <w:sz w:val="18"/>
          <w:szCs w:val="18"/>
        </w:rPr>
        <w:t xml:space="preserve"> or 1=1</w:t>
      </w:r>
      <w:r>
        <w:rPr>
          <w:rFonts w:ascii="微软雅黑" w:hAnsi="微软雅黑" w:eastAsia="微软雅黑"/>
          <w:sz w:val="18"/>
          <w:szCs w:val="18"/>
        </w:rPr>
        <w:t>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使用连接池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//connectionLimit 用于设置连接池的大小，默认15个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var pool=mysql.createPool(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{}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);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//执行SQL语句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pool.query(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sql语句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，callback)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练习：托管静态资源到当前目录下的public目录，创建注册网页user_reg.html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练习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在user.js路由器文件中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创建路由器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添加路由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post /reg</w:t>
      </w:r>
      <w:r>
        <w:rPr>
          <w:rFonts w:hint="eastAsia" w:ascii="微软雅黑" w:hAnsi="微软雅黑" w:eastAsia="微软雅黑"/>
          <w:sz w:val="18"/>
          <w:szCs w:val="18"/>
        </w:rPr>
        <w:t>)，导出路由器；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在app</w:t>
      </w:r>
      <w:r>
        <w:rPr>
          <w:rFonts w:ascii="微软雅黑" w:hAnsi="微软雅黑" w:eastAsia="微软雅黑"/>
          <w:sz w:val="18"/>
          <w:szCs w:val="18"/>
        </w:rPr>
        <w:t>.js引入路由器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并挂载到</w:t>
      </w:r>
      <w:r>
        <w:rPr>
          <w:rFonts w:hint="eastAsia" w:ascii="微软雅黑" w:hAnsi="微软雅黑" w:eastAsia="微软雅黑"/>
          <w:sz w:val="18"/>
          <w:szCs w:val="18"/>
        </w:rPr>
        <w:t xml:space="preserve"> /user下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require(</w:t>
      </w:r>
      <w:r>
        <w:rPr>
          <w:rFonts w:ascii="微软雅黑" w:hAnsi="微软雅黑" w:eastAsia="微软雅黑"/>
          <w:color w:val="FF0000"/>
          <w:sz w:val="18"/>
          <w:szCs w:val="18"/>
        </w:rPr>
        <w:t>'./routes/user.js'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课后任务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)复习今天内容，整理思维导图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)练习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 xml:space="preserve"> 创建web服务器</w:t>
      </w:r>
      <w:r>
        <w:rPr>
          <w:rFonts w:hint="eastAsia" w:ascii="微软雅黑" w:hAnsi="微软雅黑" w:eastAsia="微软雅黑"/>
          <w:sz w:val="18"/>
          <w:szCs w:val="18"/>
        </w:rPr>
        <w:t>(服务器，路由)，</w:t>
      </w:r>
      <w:r>
        <w:rPr>
          <w:rFonts w:ascii="微软雅黑" w:hAnsi="微软雅黑" w:eastAsia="微软雅黑"/>
          <w:sz w:val="18"/>
          <w:szCs w:val="18"/>
        </w:rPr>
        <w:t>托管静态资源到public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创建文件add.html</w:t>
      </w:r>
      <w:r>
        <w:rPr>
          <w:rFonts w:hint="eastAsia" w:ascii="微软雅黑" w:hAnsi="微软雅黑" w:eastAsia="微软雅黑"/>
          <w:sz w:val="18"/>
          <w:szCs w:val="18"/>
        </w:rPr>
        <w:t>，点击提交，将数据插入到tedu下的数据表dept中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kern w:val="2"/>
          <w:sz w:val="18"/>
          <w:szCs w:val="18"/>
          <w:lang w:val="en-US" w:eastAsia="zh-CN" w:bidi="ar-SA"/>
        </w:rPr>
        <w:pict>
          <v:shape id="图片框 1025" o:spid="_x0000_s1026" type="#_x0000_t75" style="height:85.05pt;width:123.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1454</Characters>
  <Lines>12</Lines>
  <Paragraphs>3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2019-05-31T03:07:00Z</dcterms:created>
  <dc:creator>web</dc:creator>
  <cp:lastModifiedBy>LENOVO</cp:lastModifiedBy>
  <dcterms:modified xsi:type="dcterms:W3CDTF">2019-10-19T05:54:26Z</dcterms:modified>
  <dc:title>复习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