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菜品知识卡：干炒牛河</w:t>
      </w:r>
    </w:p>
    <w:p>
      <w:r>
        <w:rPr>
          <w:sz w:val="18"/>
        </w:rPr>
        <w:t>文档版本：v2.0　状态：active　生效日期：2026-08-16</w:t>
      </w:r>
    </w:p>
    <w:p>
      <w:r>
        <w:rPr>
          <w:sz w:val="18"/>
        </w:rPr>
        <w:t>说明：本卡仅记录口味、口感、适合人群等非结构化知识；价格、配料、过敏原、库存、上下架状态以系统实时数据为准，相关问题请查询菜品数据接口。</w:t>
      </w:r>
    </w:p>
    <w:p>
      <w:pPr>
        <w:pStyle w:val="Heading1"/>
      </w:pPr>
      <w:r>
        <w:t>口味标签</w:t>
      </w:r>
    </w:p>
    <w:p>
      <w:r>
        <w:t>咸香、锅气、豉油香、微油、热食、主食、不辣</w:t>
      </w:r>
    </w:p>
    <w:p>
      <w:pPr>
        <w:pStyle w:val="Heading1"/>
      </w:pPr>
      <w:r>
        <w:t>口味与口感</w:t>
      </w:r>
    </w:p>
    <w:p>
      <w:r>
        <w:t>豉油焦香浓郁、锅气足，河粉干爽油润不糊口，牛肉滑嫩，豆芽脆口，整体以咸香为主、回味微甜，口味偏重。</w:t>
      </w:r>
    </w:p>
    <w:p>
      <w:pPr>
        <w:pStyle w:val="Heading1"/>
      </w:pPr>
      <w:r>
        <w:t>适合人群与场景</w:t>
      </w:r>
    </w:p>
    <w:p>
      <w:r>
        <w:t>适合喜欢重口味锅气炒粉的年轻顾客；一人食、工作餐、宵夜场景点单率高</w:t>
      </w:r>
    </w:p>
    <w:p>
      <w:pPr>
        <w:pStyle w:val="Heading1"/>
      </w:pPr>
      <w:r>
        <w:t>推荐搭配</w:t>
      </w:r>
    </w:p>
    <w:p>
      <w:r>
        <w:t>柠檬茶、玉米萝卜排骨汤</w:t>
      </w:r>
    </w:p>
    <w:p>
      <w:pPr>
        <w:pStyle w:val="Heading1"/>
      </w:pPr>
      <w:r>
        <w:t>常见顾客问法</w:t>
      </w:r>
    </w:p>
    <w:p>
      <w:r>
        <w:t>“有什么主食推荐”“一个人吃什么好”“有没有锅气一点的”“想吃点重口味的”</w:t>
      </w:r>
    </w:p>
    <w:p>
      <w:pPr>
        <w:pStyle w:val="Heading1"/>
      </w:pPr>
      <w:r>
        <w:t>食用与定制提示</w:t>
      </w:r>
    </w:p>
    <w:p>
      <w:r>
        <w:t>建议现点现吃，外卖焖久后口感会下降；可免费加辣；偏好清淡的顾客建议搭配例汤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