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如何成为电商数据分析师"/>
    <w:p>
      <w:pPr>
        <w:pStyle w:val="Heading1"/>
      </w:pPr>
      <w:r>
        <w:t xml:space="preserve">如何成为电商数据分析师</w:t>
      </w:r>
    </w:p>
    <w:bookmarkStart w:id="24" w:name="X4aab7e3baf3c16cad58640b42457af64878c7b3"/>
    <w:p>
      <w:pPr>
        <w:pStyle w:val="Heading2"/>
      </w:pPr>
      <w:r>
        <w:t xml:space="preserve">1、要构建一个思路逻辑</w:t>
      </w:r>
    </w:p>
    <w:p>
      <w:pPr>
        <w:numPr>
          <w:ilvl w:val="0"/>
          <w:numId w:val="1001"/>
        </w:numPr>
      </w:pPr>
      <w:r>
        <w:t xml:space="preserve">在分析问题的时候首先要构建问题，认识问题，回顾之前的发现</w:t>
      </w:r>
    </w:p>
    <w:p>
      <w:pPr>
        <w:numPr>
          <w:ilvl w:val="0"/>
          <w:numId w:val="1001"/>
        </w:numPr>
      </w:pPr>
      <w:r>
        <w:t xml:space="preserve">通过建模去有效解决问题：建模通过数据收集、分析，选择合适的变量，最终根据得出来的结果去采取行动</w:t>
      </w:r>
    </w:p>
    <w:p>
      <w:pPr>
        <w:numPr>
          <w:ilvl w:val="0"/>
          <w:numId w:val="1001"/>
        </w:numPr>
      </w:pPr>
      <w:r>
        <w:t xml:space="preserve">面对不同的分析采取不同的分析思路：</w:t>
      </w:r>
    </w:p>
    <w:p>
      <w:pPr>
        <w:numPr>
          <w:ilvl w:val="1"/>
          <w:numId w:val="1002"/>
        </w:numPr>
      </w:pPr>
      <w:r>
        <w:t xml:space="preserve">经营分析：就是要对KPI指标进行拆解，去分析ROI的大小，来判断盈利状况</w:t>
      </w:r>
    </w:p>
    <w:p>
      <w:pPr>
        <w:numPr>
          <w:ilvl w:val="1"/>
          <w:numId w:val="1002"/>
        </w:numPr>
      </w:pPr>
      <w:r>
        <w:t xml:space="preserve">体验分析：对商品的转化率去构建转化漏斗模型，通过去绘制留存曲线，去分析大体的状况</w:t>
      </w:r>
    </w:p>
    <w:p>
      <w:pPr>
        <w:numPr>
          <w:ilvl w:val="1"/>
          <w:numId w:val="1002"/>
        </w:numPr>
      </w:pPr>
      <w:r>
        <w:t xml:space="preserve">用户分析：采用RFM模型，这个是一个很经典的模型，可以完成绝大数用户分析的内容</w:t>
      </w:r>
    </w:p>
    <w:p>
      <w:pPr>
        <w:numPr>
          <w:ilvl w:val="1"/>
          <w:numId w:val="1002"/>
        </w:numPr>
      </w:pPr>
      <w:r>
        <w:t xml:space="preserve">商品分析：对商品进行评级处理，来查看销量高的商品，销量低的商品，销量一般的商品，进行针对性分析，从而可以更好的去采取相对应的策略</w:t>
      </w:r>
    </w:p>
    <w:p>
      <w:pPr>
        <w:numPr>
          <w:ilvl w:val="0"/>
          <w:numId w:val="1001"/>
        </w:numPr>
      </w:pPr>
      <w:r>
        <w:t xml:space="preserve">三大分析思路：</w:t>
      </w:r>
    </w:p>
    <w:p>
      <w:pPr>
        <w:numPr>
          <w:ilvl w:val="1"/>
          <w:numId w:val="1003"/>
        </w:numPr>
      </w:pPr>
      <w:r>
        <w:t xml:space="preserve">描述性分析：通过数据收集、整理、制表制图以及描述要研究的事物的特征，去形成“分析报告”</w:t>
      </w:r>
    </w:p>
    <w:p>
      <w:pPr>
        <w:numPr>
          <w:ilvl w:val="2"/>
          <w:numId w:val="1004"/>
        </w:numPr>
      </w:pPr>
      <w:r>
        <w:t xml:space="preserve">实战（复购率不足的原因探索）：</w:t>
      </w:r>
    </w:p>
    <w:p>
      <w:pPr>
        <w:numPr>
          <w:ilvl w:val="3"/>
          <w:numId w:val="1005"/>
        </w:numPr>
      </w:pPr>
      <w:r>
        <w:t xml:space="preserve">首先了解具体的需求（理解问题，明确指标定义确保理解的一致是分析的前提），以及重点分析的内容是什么</w:t>
      </w:r>
    </w:p>
    <w:p>
      <w:pPr>
        <w:numPr>
          <w:ilvl w:val="3"/>
          <w:numId w:val="1005"/>
        </w:numPr>
      </w:pPr>
      <w:r>
        <w:t xml:space="preserve">在了解具体的需求后，通过探查历史数据来找到所导致复购率不足的原因是什么（回顾历史数据有助于快速定位问题和明确深入的方向，数据收集和分析往往是交替进行的，随着分析的深入会形成预感，分析性思维会用数据去推理证伪预感）</w:t>
      </w:r>
    </w:p>
    <w:p>
      <w:pPr>
        <w:numPr>
          <w:ilvl w:val="3"/>
          <w:numId w:val="1005"/>
        </w:numPr>
      </w:pPr>
      <w:r>
        <w:t xml:space="preserve">最后进行分析总结，并且给出相对应的建议（结果呈现，开宗明义让受众一开始就获知最想知道的消息）</w:t>
      </w:r>
    </w:p>
    <w:p>
      <w:pPr>
        <w:numPr>
          <w:ilvl w:val="1"/>
          <w:numId w:val="1003"/>
        </w:numPr>
      </w:pPr>
      <w:r>
        <w:t xml:space="preserve">规范性分析：实验设计和优化A/B testing</w:t>
      </w:r>
    </w:p>
    <w:p>
      <w:pPr>
        <w:numPr>
          <w:ilvl w:val="2"/>
          <w:numId w:val="1006"/>
        </w:numPr>
      </w:pPr>
      <w:r>
        <w:t xml:space="preserve">流失用户召回 A/B testing：</w:t>
      </w:r>
    </w:p>
    <w:p>
      <w:pPr>
        <w:numPr>
          <w:ilvl w:val="3"/>
          <w:numId w:val="1007"/>
        </w:numPr>
      </w:pPr>
      <w:r>
        <w:t xml:space="preserve">明确实验目标，怎么提高流失召回率</w:t>
      </w:r>
    </w:p>
    <w:p>
      <w:pPr>
        <w:numPr>
          <w:ilvl w:val="3"/>
          <w:numId w:val="1007"/>
        </w:numPr>
      </w:pPr>
      <w:r>
        <w:t xml:space="preserve">回顾之前的发现，之前是否进行过同类或者近似的测试</w:t>
      </w:r>
    </w:p>
    <w:p>
      <w:pPr>
        <w:numPr>
          <w:ilvl w:val="3"/>
          <w:numId w:val="1007"/>
        </w:numPr>
      </w:pPr>
      <w:r>
        <w:t xml:space="preserve">建模与数据收集</w:t>
      </w:r>
    </w:p>
    <w:p>
      <w:pPr>
        <w:numPr>
          <w:ilvl w:val="3"/>
          <w:numId w:val="1007"/>
        </w:numPr>
      </w:pPr>
      <w:r>
        <w:t xml:space="preserve">分析，结果传达和采取行动，明确目标，控制变量，效果评估（显著性大小），策略沉淀</w:t>
      </w:r>
    </w:p>
    <w:p>
      <w:pPr>
        <w:numPr>
          <w:ilvl w:val="1"/>
          <w:numId w:val="1003"/>
        </w:numPr>
      </w:pPr>
      <w:r>
        <w:t xml:space="preserve">预测性分析：解构变量之间的关系，并基于过去的数据去预测未来，这里大多数采用模型去进行预测</w:t>
      </w:r>
    </w:p>
    <w:p>
      <w:pPr>
        <w:numPr>
          <w:ilvl w:val="2"/>
          <w:numId w:val="1008"/>
        </w:numPr>
      </w:pPr>
      <w:r>
        <w:t xml:space="preserve">大促GMV（电商分析的关键指标：销售额）预测：</w:t>
      </w:r>
    </w:p>
    <w:p>
      <w:pPr>
        <w:numPr>
          <w:ilvl w:val="3"/>
          <w:numId w:val="1009"/>
        </w:numPr>
      </w:pPr>
      <w:r>
        <w:t xml:space="preserve">认识问题，预测目标：GMV，预测的时间段</w:t>
      </w:r>
    </w:p>
    <w:p>
      <w:pPr>
        <w:numPr>
          <w:ilvl w:val="3"/>
          <w:numId w:val="1009"/>
        </w:numPr>
      </w:pPr>
      <w:r>
        <w:t xml:space="preserve">回顾之前的发现，历史GMV趋势，历史大促销相比平销期流失爆发度</w:t>
      </w:r>
    </w:p>
    <w:p>
      <w:pPr>
        <w:numPr>
          <w:ilvl w:val="4"/>
          <w:numId w:val="1010"/>
        </w:numPr>
      </w:pPr>
      <w:r>
        <w:t xml:space="preserve">大促GMV = 大促前平销 GMV * 大促期爆发系数</w:t>
      </w:r>
    </w:p>
    <w:p>
      <w:pPr>
        <w:numPr>
          <w:ilvl w:val="3"/>
          <w:numId w:val="1009"/>
        </w:numPr>
      </w:pPr>
      <w:r>
        <w:t xml:space="preserve">建模及变量选择，特征选择，以及建模选择（GBDT/LSTM/ARMIES/线性回归）</w:t>
      </w:r>
    </w:p>
    <w:p>
      <w:pPr>
        <w:numPr>
          <w:ilvl w:val="3"/>
          <w:numId w:val="1009"/>
        </w:numPr>
      </w:pPr>
      <w:r>
        <w:t xml:space="preserve">数据收集，数据来源，数据形式，数据摸底，数据清洗</w:t>
      </w:r>
    </w:p>
    <w:p>
      <w:pPr>
        <w:numPr>
          <w:ilvl w:val="3"/>
          <w:numId w:val="1009"/>
        </w:numPr>
      </w:pPr>
      <w:r>
        <w:t xml:space="preserve">分析以及检验</w:t>
      </w:r>
    </w:p>
    <w:p>
      <w:pPr>
        <w:numPr>
          <w:ilvl w:val="3"/>
          <w:numId w:val="1009"/>
        </w:numPr>
      </w:pPr>
      <w:r>
        <w:t xml:space="preserve">最终结果呈递，对结果进行报告分析或者可视化制表</w:t>
      </w:r>
    </w:p>
    <w:p>
      <w:pPr>
        <w:numPr>
          <w:ilvl w:val="0"/>
          <w:numId w:val="1000"/>
        </w:numPr>
        <w:pStyle w:val="Heading2"/>
      </w:pPr>
      <w:bookmarkStart w:id="20" w:name="Xd3623c525a309eed40df25481de8ae1020b530a"/>
      <w:r>
        <w:t xml:space="preserve">2、商业分析的概念</w:t>
      </w:r>
      <w:bookmarkEnd w:id="20"/>
    </w:p>
    <w:p>
      <w:pPr>
        <w:numPr>
          <w:ilvl w:val="0"/>
          <w:numId w:val="1000"/>
        </w:numPr>
      </w:pPr>
      <w:r>
        <w:t xml:space="preserve">商业分析一般主要是通过以下三个内容：</w:t>
      </w:r>
    </w:p>
    <w:p>
      <w:pPr>
        <w:numPr>
          <w:ilvl w:val="1"/>
          <w:numId w:val="1011"/>
        </w:numPr>
      </w:pPr>
      <w:r>
        <w:t xml:space="preserve">观察竞争对手</w:t>
      </w:r>
    </w:p>
    <w:p>
      <w:pPr>
        <w:numPr>
          <w:ilvl w:val="2"/>
          <w:numId w:val="1012"/>
        </w:numPr>
      </w:pPr>
      <w:r>
        <w:t xml:space="preserve">观察竞争对手的三大要素：</w:t>
      </w:r>
    </w:p>
    <w:p>
      <w:pPr>
        <w:numPr>
          <w:ilvl w:val="3"/>
          <w:numId w:val="1013"/>
        </w:numPr>
      </w:pPr>
      <w:r>
        <w:t xml:space="preserve">对方的商业模式是什么样的形式，或者说驱动它销量增长的关键因素、关键指标在哪里</w:t>
      </w:r>
    </w:p>
    <w:p>
      <w:pPr>
        <w:numPr>
          <w:ilvl w:val="3"/>
          <w:numId w:val="1013"/>
        </w:numPr>
      </w:pPr>
      <w:r>
        <w:t xml:space="preserve">对方的护城河是什么？是否够深？是否不可替代？</w:t>
      </w:r>
    </w:p>
    <w:p>
      <w:pPr>
        <w:numPr>
          <w:ilvl w:val="3"/>
          <w:numId w:val="1013"/>
        </w:numPr>
      </w:pPr>
      <w:r>
        <w:t xml:space="preserve">对方的战略目标是什么？它目前的主要方向是什么，为了实现这个目的，它都在准备什么内容？</w:t>
      </w:r>
    </w:p>
    <w:p>
      <w:pPr>
        <w:numPr>
          <w:ilvl w:val="1"/>
          <w:numId w:val="1011"/>
        </w:numPr>
      </w:pPr>
      <w:r>
        <w:t xml:space="preserve">分析行业并且采用相关模型</w:t>
      </w:r>
    </w:p>
    <w:p>
      <w:pPr>
        <w:numPr>
          <w:ilvl w:val="2"/>
          <w:numId w:val="1014"/>
        </w:numPr>
      </w:pPr>
      <w:r>
        <w:t xml:space="preserve">分析行业的几大常用模型：</w:t>
      </w:r>
    </w:p>
    <w:p>
      <w:pPr>
        <w:numPr>
          <w:ilvl w:val="3"/>
          <w:numId w:val="1015"/>
        </w:numPr>
      </w:pPr>
      <w:r>
        <w:t xml:space="preserve">PEST分析模型：观察行业发展的背景环境，分析发展条件</w:t>
      </w:r>
    </w:p>
    <w:p>
      <w:pPr>
        <w:numPr>
          <w:ilvl w:val="3"/>
          <w:numId w:val="1015"/>
        </w:numPr>
      </w:pPr>
      <w:r>
        <w:t xml:space="preserve">波士顿矩阵：分析行业不同细分领域的发展前景</w:t>
      </w:r>
    </w:p>
    <w:p>
      <w:pPr>
        <w:numPr>
          <w:ilvl w:val="3"/>
          <w:numId w:val="1015"/>
        </w:numPr>
      </w:pPr>
      <w:r>
        <w:t xml:space="preserve">波特五力模型：判断企业需关注的重点，看清竞争环境</w:t>
      </w:r>
    </w:p>
    <w:p>
      <w:pPr>
        <w:numPr>
          <w:ilvl w:val="3"/>
          <w:numId w:val="1015"/>
        </w:numPr>
      </w:pPr>
      <w:r>
        <w:t xml:space="preserve">SWOT模型：分析优劣势所在，辅助策略形成</w:t>
      </w:r>
    </w:p>
    <w:p>
      <w:pPr>
        <w:numPr>
          <w:ilvl w:val="3"/>
          <w:numId w:val="1015"/>
        </w:numPr>
      </w:pPr>
      <w:r>
        <w:t xml:space="preserve">三种曲线：预估行业所在的发展阶段，辅助判断竞争环境</w:t>
      </w:r>
    </w:p>
    <w:p>
      <w:pPr>
        <w:numPr>
          <w:ilvl w:val="1"/>
          <w:numId w:val="1011"/>
        </w:numPr>
      </w:pPr>
      <w:r>
        <w:t xml:space="preserve">构建商业指标</w:t>
      </w:r>
    </w:p>
    <w:p>
      <w:pPr>
        <w:numPr>
          <w:ilvl w:val="2"/>
          <w:numId w:val="1016"/>
        </w:numPr>
      </w:pPr>
      <w:r>
        <w:t xml:space="preserve">一般电商的三大指标：财务指标、经营指标、体验指标</w:t>
      </w:r>
    </w:p>
    <w:p>
      <w:pPr>
        <w:numPr>
          <w:ilvl w:val="3"/>
          <w:numId w:val="1017"/>
        </w:numPr>
      </w:pPr>
      <w:r>
        <w:t xml:space="preserve">财务指标：生意的本质就是赚钱</w:t>
      </w:r>
    </w:p>
    <w:p>
      <w:pPr>
        <w:numPr>
          <w:ilvl w:val="3"/>
          <w:numId w:val="1017"/>
        </w:numPr>
      </w:pPr>
      <w:r>
        <w:t xml:space="preserve">经营指标：规模的增长，业务的发展（KPI与KSF）</w:t>
      </w:r>
    </w:p>
    <w:p>
      <w:pPr>
        <w:numPr>
          <w:ilvl w:val="4"/>
          <w:numId w:val="1018"/>
        </w:numPr>
      </w:pPr>
      <w:r>
        <w:t xml:space="preserve">KPI是关键业务的指标，而KSF是核心成功要素</w:t>
      </w:r>
    </w:p>
    <w:p>
      <w:pPr>
        <w:numPr>
          <w:ilvl w:val="4"/>
          <w:numId w:val="1018"/>
        </w:numPr>
      </w:pPr>
      <w:r>
        <w:t xml:space="preserve">业绩体系是由战略目标决定的，而业绩体系中的指标，又必须要分解到整个组织之中，才能起到战略牵引的作用，因此需要KPI和KSF体系相辅相成</w:t>
      </w:r>
    </w:p>
    <w:p>
      <w:pPr>
        <w:numPr>
          <w:ilvl w:val="4"/>
          <w:numId w:val="1018"/>
        </w:numPr>
      </w:pPr>
      <w:r>
        <w:t xml:space="preserve">如何制定相关指标，则需要我们理解业务，理解业务是构建指标的基础，这里就需要分析师和业务人员相互合作，从而去构建符合公司发展的指标体系</w:t>
      </w:r>
    </w:p>
    <w:p>
      <w:pPr>
        <w:numPr>
          <w:ilvl w:val="4"/>
          <w:numId w:val="1018"/>
        </w:numPr>
      </w:pPr>
      <w:r>
        <w:t xml:space="preserve">这里提供一些电商的核心指标，用于构建指标作为参考</w:t>
      </w:r>
    </w:p>
    <w:p>
      <w:pPr>
        <w:numPr>
          <w:ilvl w:val="5"/>
          <w:numId w:val="1019"/>
        </w:numPr>
        <w:pStyle w:val="CaptionedFigure"/>
      </w:pPr>
      <w:r>
        <w:drawing>
          <wp:inline>
            <wp:extent cx="5334000" cy="27097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20240108171371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1000"/>
        </w:numPr>
        <w:pStyle w:val="ImageCaption"/>
      </w:pPr>
    </w:p>
    <w:p>
      <w:pPr>
        <w:numPr>
          <w:ilvl w:val="3"/>
          <w:numId w:val="1017"/>
        </w:numPr>
      </w:pPr>
      <w:r>
        <w:t xml:space="preserve">体验指标：以用户为中心，成也在用户，败也在用户（成功案例：胖东来）</w:t>
      </w:r>
    </w:p>
    <w:p>
      <w:pPr>
        <w:pStyle w:val="FirstParagraph"/>
      </w:pPr>
    </w:p>
    <w:bookmarkEnd w:id="24"/>
    <w:bookmarkStart w:id="32" w:name="Xcff2da8a02112d1c86547dd524923df45353ef6"/>
    <w:p>
      <w:pPr>
        <w:pStyle w:val="Heading2"/>
      </w:pPr>
      <w:r>
        <w:t xml:space="preserve">3、指标体系的构建</w:t>
      </w:r>
    </w:p>
    <w:p>
      <w:pPr>
        <w:pStyle w:val="FirstParagraph"/>
      </w:pPr>
      <w:r>
        <w:t xml:space="preserve">在电商领域中，指标体系的构建离不开这两点（宏观与微观）</w:t>
      </w:r>
    </w:p>
    <w:p>
      <w:pPr>
        <w:numPr>
          <w:ilvl w:val="0"/>
          <w:numId w:val="1020"/>
        </w:numPr>
      </w:pPr>
      <w:r>
        <w:t xml:space="preserve">宏观综合性指标</w:t>
      </w:r>
    </w:p>
    <w:p>
      <w:pPr>
        <w:numPr>
          <w:ilvl w:val="1"/>
          <w:numId w:val="1021"/>
        </w:numPr>
      </w:pPr>
      <w:r>
        <w:t xml:space="preserve">品牌的知名度：辐射的范围/增长的空间</w:t>
      </w:r>
    </w:p>
    <w:p>
      <w:pPr>
        <w:numPr>
          <w:ilvl w:val="1"/>
          <w:numId w:val="1021"/>
        </w:numPr>
      </w:pPr>
      <w:r>
        <w:t xml:space="preserve">是否有转化/传播的助力：</w:t>
      </w:r>
    </w:p>
    <w:p>
      <w:pPr>
        <w:numPr>
          <w:ilvl w:val="2"/>
          <w:numId w:val="1022"/>
        </w:numPr>
      </w:pPr>
      <w:r>
        <w:t xml:space="preserve">用户满意度</w:t>
      </w:r>
    </w:p>
    <w:p>
      <w:pPr>
        <w:numPr>
          <w:ilvl w:val="2"/>
          <w:numId w:val="1022"/>
        </w:numPr>
      </w:pPr>
      <w:r>
        <w:t xml:space="preserve">净推荐值</w:t>
      </w:r>
    </w:p>
    <w:p>
      <w:pPr>
        <w:numPr>
          <w:ilvl w:val="2"/>
          <w:numId w:val="1022"/>
        </w:numPr>
      </w:pPr>
      <w:r>
        <w:t xml:space="preserve">口碑推荐（行为-因推荐而来/把我们推荐给他人）</w:t>
      </w:r>
    </w:p>
    <w:p>
      <w:pPr>
        <w:numPr>
          <w:ilvl w:val="1"/>
          <w:numId w:val="1021"/>
        </w:numPr>
      </w:pPr>
      <w:r>
        <w:t xml:space="preserve">是否有转化的阻力：</w:t>
      </w:r>
    </w:p>
    <w:p>
      <w:pPr>
        <w:numPr>
          <w:ilvl w:val="2"/>
          <w:numId w:val="1023"/>
        </w:numPr>
      </w:pPr>
      <w:r>
        <w:t xml:space="preserve">客户费力度</w:t>
      </w:r>
    </w:p>
    <w:p>
      <w:pPr>
        <w:numPr>
          <w:ilvl w:val="2"/>
          <w:numId w:val="1023"/>
        </w:numPr>
      </w:pPr>
      <w:r>
        <w:t xml:space="preserve">舆情指数（负面舆情的占比）</w:t>
      </w:r>
    </w:p>
    <w:p>
      <w:pPr>
        <w:numPr>
          <w:ilvl w:val="1"/>
          <w:numId w:val="1021"/>
        </w:numPr>
      </w:pPr>
      <w:r>
        <w:t xml:space="preserve">差异化/不可替代性（主观感知+竞品评分对比）</w:t>
      </w:r>
    </w:p>
    <w:p>
      <w:pPr>
        <w:numPr>
          <w:ilvl w:val="0"/>
          <w:numId w:val="1020"/>
        </w:numPr>
      </w:pPr>
      <w:r>
        <w:t xml:space="preserve">微观各模块细项指标</w:t>
      </w:r>
    </w:p>
    <w:p>
      <w:pPr>
        <w:numPr>
          <w:ilvl w:val="1"/>
          <w:numId w:val="1024"/>
        </w:numPr>
      </w:pPr>
      <w:r>
        <w:t xml:space="preserve">从业务模块的角度：</w:t>
      </w:r>
    </w:p>
    <w:p>
      <w:pPr>
        <w:numPr>
          <w:ilvl w:val="2"/>
          <w:numId w:val="1025"/>
        </w:numPr>
      </w:pPr>
      <w:r>
        <w:t xml:space="preserve">商品-丰富度、上新、品质、价格稳定性、性价比、设计/创新性/审美、实用性/功能、信息丰富度</w:t>
      </w:r>
    </w:p>
    <w:p>
      <w:pPr>
        <w:numPr>
          <w:ilvl w:val="2"/>
          <w:numId w:val="1025"/>
        </w:numPr>
      </w:pPr>
      <w:r>
        <w:t xml:space="preserve">产品-下载/注册、搜寻商品、商详展示、下单、购后查询、视觉、性能</w:t>
      </w:r>
    </w:p>
    <w:p>
      <w:pPr>
        <w:numPr>
          <w:ilvl w:val="2"/>
          <w:numId w:val="1025"/>
        </w:numPr>
      </w:pPr>
      <w:r>
        <w:t xml:space="preserve">仓配-发货、运输、配送、物流包装</w:t>
      </w:r>
    </w:p>
    <w:p>
      <w:pPr>
        <w:numPr>
          <w:ilvl w:val="2"/>
          <w:numId w:val="1025"/>
        </w:numPr>
      </w:pPr>
      <w:r>
        <w:t xml:space="preserve">咨询-接入过程、服务过程、服务结果</w:t>
      </w:r>
    </w:p>
    <w:p>
      <w:pPr>
        <w:numPr>
          <w:ilvl w:val="2"/>
          <w:numId w:val="1025"/>
        </w:numPr>
      </w:pPr>
      <w:r>
        <w:t xml:space="preserve">售后-退换货、退款、发票、维修、上门取件</w:t>
      </w:r>
    </w:p>
    <w:p>
      <w:pPr>
        <w:numPr>
          <w:ilvl w:val="2"/>
          <w:numId w:val="1025"/>
        </w:numPr>
      </w:pPr>
      <w:r>
        <w:t xml:space="preserve">运营-活动规则复杂度、活动诚信度、活动干扰度、价格稳定性、会员体系</w:t>
      </w:r>
    </w:p>
    <w:p>
      <w:pPr>
        <w:numPr>
          <w:ilvl w:val="2"/>
          <w:numId w:val="1025"/>
        </w:numPr>
      </w:pPr>
      <w:r>
        <w:t xml:space="preserve">市场-品牌知名度、品牌差异化/不可替代性、品牌信誉度、品牌首选度、创意度</w:t>
      </w:r>
    </w:p>
    <w:p>
      <w:pPr>
        <w:numPr>
          <w:ilvl w:val="0"/>
          <w:numId w:val="1020"/>
        </w:numPr>
      </w:pPr>
      <w:r>
        <w:t xml:space="preserve">针对产品我们也要逐步细化，落地到点</w:t>
      </w:r>
    </w:p>
    <w:p>
      <w:pPr>
        <w:numPr>
          <w:ilvl w:val="1"/>
          <w:numId w:val="1026"/>
        </w:numPr>
      </w:pPr>
      <w:r>
        <w:t xml:space="preserve">下载注册：流畅度</w:t>
      </w:r>
    </w:p>
    <w:p>
      <w:pPr>
        <w:numPr>
          <w:ilvl w:val="1"/>
          <w:numId w:val="1026"/>
        </w:numPr>
      </w:pPr>
      <w:r>
        <w:t xml:space="preserve">搜寻商品：搜索搜寻、分类找寻、排序筛选、商品推荐、活动浏览</w:t>
      </w:r>
    </w:p>
    <w:p>
      <w:pPr>
        <w:numPr>
          <w:ilvl w:val="1"/>
          <w:numId w:val="1026"/>
        </w:numPr>
      </w:pPr>
      <w:r>
        <w:t xml:space="preserve">商品详情：清晰度、完整性、真实性、评论</w:t>
      </w:r>
    </w:p>
    <w:p>
      <w:pPr>
        <w:numPr>
          <w:ilvl w:val="1"/>
          <w:numId w:val="1026"/>
        </w:numPr>
      </w:pPr>
      <w:r>
        <w:t xml:space="preserve">下单：下单流程、支付流程</w:t>
      </w:r>
    </w:p>
    <w:p>
      <w:pPr>
        <w:numPr>
          <w:ilvl w:val="1"/>
          <w:numId w:val="1026"/>
        </w:numPr>
      </w:pPr>
      <w:r>
        <w:t xml:space="preserve">订单查询：订单管理、信息查询、物流管理</w:t>
      </w:r>
    </w:p>
    <w:p>
      <w:pPr>
        <w:numPr>
          <w:ilvl w:val="1"/>
          <w:numId w:val="1026"/>
        </w:numPr>
      </w:pPr>
      <w:r>
        <w:t xml:space="preserve">退货/换货：退款、发票、维修、上门取件</w:t>
      </w:r>
    </w:p>
    <w:p>
      <w:pPr>
        <w:numPr>
          <w:ilvl w:val="1"/>
          <w:numId w:val="1026"/>
        </w:numPr>
      </w:pPr>
      <w:r>
        <w:t xml:space="preserve">性能：视觉</w:t>
      </w:r>
    </w:p>
    <w:p>
      <w:pPr>
        <w:numPr>
          <w:ilvl w:val="0"/>
          <w:numId w:val="1020"/>
        </w:numPr>
      </w:pPr>
      <w:r>
        <w:t xml:space="preserve">同时我们也要对业务设置一套监控机制</w:t>
      </w:r>
    </w:p>
    <w:p>
      <w:pPr>
        <w:numPr>
          <w:ilvl w:val="0"/>
          <w:numId w:val="1000"/>
        </w:numPr>
      </w:pPr>
      <w:r>
        <w:t xml:space="preserve">定目标：行动之前设置目标，到人，可衡量，落到数据指标</w:t>
      </w:r>
    </w:p>
    <w:p>
      <w:pPr>
        <w:numPr>
          <w:ilvl w:val="0"/>
          <w:numId w:val="1000"/>
        </w:numPr>
      </w:pPr>
      <w:r>
        <w:t xml:space="preserve">可追踪：每日数据看效果，数据预警关注变化</w:t>
      </w:r>
    </w:p>
    <w:p>
      <w:pPr>
        <w:numPr>
          <w:ilvl w:val="0"/>
          <w:numId w:val="1000"/>
        </w:numPr>
      </w:pPr>
      <w:r>
        <w:t xml:space="preserve">探原因：指标拆解，逐级追溯和定位问题</w:t>
      </w:r>
    </w:p>
    <w:p>
      <w:pPr>
        <w:numPr>
          <w:ilvl w:val="0"/>
          <w:numId w:val="1000"/>
        </w:numPr>
      </w:pPr>
      <w:r>
        <w:t xml:space="preserve">快修正：结合数据，商讨修正方案，分工执行</w:t>
      </w:r>
    </w:p>
    <w:p>
      <w:pPr>
        <w:numPr>
          <w:ilvl w:val="0"/>
          <w:numId w:val="1000"/>
        </w:numPr>
      </w:pPr>
      <w:r>
        <w:t xml:space="preserve">有反馈：指标达成和绩效挂钩，个人对总 KPI 的贡献</w:t>
      </w:r>
    </w:p>
    <w:p>
      <w:pPr>
        <w:numPr>
          <w:ilvl w:val="0"/>
          <w:numId w:val="1020"/>
        </w:numPr>
      </w:pPr>
      <w:r>
        <w:t xml:space="preserve">指标体系的大体框架：</w:t>
      </w:r>
    </w:p>
    <w:p>
      <w:pPr>
        <w:numPr>
          <w:ilvl w:val="1"/>
          <w:numId w:val="1027"/>
        </w:numPr>
      </w:pPr>
      <w:r>
        <w:t xml:space="preserve">综合性 VS 构成指标（渠道评级）</w:t>
      </w:r>
    </w:p>
    <w:p>
      <w:pPr>
        <w:numPr>
          <w:ilvl w:val="2"/>
          <w:numId w:val="1028"/>
        </w:numPr>
      </w:pPr>
      <w:r>
        <w:t xml:space="preserve">引流能力、流水能力、拉新能力、用户质量</w:t>
      </w:r>
    </w:p>
    <w:p>
      <w:pPr>
        <w:numPr>
          <w:ilvl w:val="1"/>
          <w:numId w:val="1027"/>
        </w:numPr>
      </w:pPr>
      <w:r>
        <w:t xml:space="preserve">业务耦合性 &amp; 公正性</w:t>
      </w:r>
    </w:p>
    <w:p>
      <w:pPr>
        <w:numPr>
          <w:ilvl w:val="1"/>
          <w:numId w:val="1027"/>
        </w:numPr>
      </w:pPr>
      <w:r>
        <w:t xml:space="preserve">指标一致性</w:t>
      </w:r>
    </w:p>
    <w:p>
      <w:pPr>
        <w:numPr>
          <w:ilvl w:val="1"/>
          <w:numId w:val="1027"/>
        </w:numPr>
      </w:pPr>
      <w:r>
        <w:t xml:space="preserve">外部 VS 内部指标（市场占有率）</w:t>
      </w:r>
    </w:p>
    <w:p>
      <w:pPr>
        <w:numPr>
          <w:ilvl w:val="1"/>
          <w:numId w:val="1027"/>
        </w:numPr>
      </w:pPr>
      <w:r>
        <w:t xml:space="preserve">绝对 VS 相对指标</w:t>
      </w:r>
    </w:p>
    <w:p>
      <w:pPr>
        <w:numPr>
          <w:ilvl w:val="1"/>
          <w:numId w:val="1027"/>
        </w:numPr>
      </w:pPr>
      <w:r>
        <w:t xml:space="preserve">核心 + 约束指标</w:t>
      </w:r>
    </w:p>
    <w:p>
      <w:pPr>
        <w:numPr>
          <w:ilvl w:val="2"/>
          <w:numId w:val="1029"/>
        </w:numPr>
      </w:pPr>
      <w:r>
        <w:t xml:space="preserve">新消人数 + 新消首单 ARPU（平均用户收入，用来衡量在线业务盈利能力的指标）值，新消7天复购率</w:t>
      </w:r>
    </w:p>
    <w:p>
      <w:pPr>
        <w:numPr>
          <w:ilvl w:val="1"/>
          <w:numId w:val="1027"/>
        </w:numPr>
      </w:pPr>
      <w:r>
        <w:t xml:space="preserve">正向 VS 负向指标</w:t>
      </w:r>
    </w:p>
    <w:p>
      <w:pPr>
        <w:numPr>
          <w:ilvl w:val="2"/>
          <w:numId w:val="1030"/>
        </w:numPr>
      </w:pPr>
      <w:r>
        <w:t xml:space="preserve">GMV、日均支付人数、商详转化率、月底转化天数</w:t>
      </w:r>
    </w:p>
    <w:p>
      <w:pPr>
        <w:numPr>
          <w:ilvl w:val="1"/>
          <w:numId w:val="1027"/>
        </w:numPr>
      </w:pPr>
      <w:r>
        <w:t xml:space="preserve">独立 VS 共背</w:t>
      </w:r>
    </w:p>
    <w:p>
      <w:pPr>
        <w:numPr>
          <w:ilvl w:val="2"/>
          <w:numId w:val="1031"/>
        </w:numPr>
      </w:pPr>
      <w:r>
        <w:t xml:space="preserve">新访UV（独立访客，用于衡量用户的独立数量和潜在市场规模） 页面访问量（PV） 访问UV 转化率、商详转化率、商详访问 UV、市场、运营、产品、总访问 UV（新访UV + 老访 UV）</w:t>
      </w:r>
    </w:p>
    <w:bookmarkStart w:id="31" w:name="在构建指标体系的同时我们也不能忽视目标管理体系的作用"/>
    <w:p>
      <w:pPr>
        <w:pStyle w:val="Heading3"/>
      </w:pPr>
      <w:r>
        <w:t xml:space="preserve">在构建指标体系的同时，我们也不能忽视目标管理体系的作用</w:t>
      </w:r>
    </w:p>
    <w:p>
      <w:pPr>
        <w:pStyle w:val="FirstParagraph"/>
      </w:pPr>
      <w:r>
        <w:t xml:space="preserve">目标的作用：目标是每个企业每年都会设立的一个目标，通过这个目标的完成进度，来检验该企业的所有人员绩效是否达标的一个量化表现，例如2023年比亚迪设立目标 卖出300万辆汽车。</w:t>
      </w:r>
    </w:p>
    <w:p>
      <w:pPr>
        <w:pStyle w:val="BodyText"/>
      </w:pPr>
      <w:r>
        <w:rPr>
          <w:bCs/>
          <w:b/>
        </w:rPr>
        <w:t xml:space="preserve">在电商领域，最直观的目标就是GMV</w:t>
      </w:r>
    </w:p>
    <w:p>
      <w:pPr>
        <w:pStyle w:val="BodyText"/>
      </w:pPr>
      <w:r>
        <w:t xml:space="preserve">如何设立一个合理的GMV，下面有一套公式可以作为参考</w:t>
      </w:r>
    </w:p>
    <w:p>
      <w:pPr>
        <w:pStyle w:val="BodyText"/>
      </w:pPr>
      <w:r>
        <w:t xml:space="preserve">今年总流水 = 去年流水 * 环比增幅倍数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= 老消流水 + 新消流水</w:t>
      </w:r>
    </w:p>
    <w:p>
      <w:pPr>
        <w:pStyle w:val="BodyText"/>
      </w:pPr>
      <w:r>
        <w:t xml:space="preserve"> </w:t>
      </w:r>
      <w:r>
        <w:t xml:space="preserve">= （低质量用户、1单用户、2单用户、N单用户） + （新消首单流水（新消人数 * 首单 ARPU）、新消复购流水（新消复购人数 * 新消复购 ARPU））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如何让目标帮助业务进行 ”联姻“ ？</w:t>
      </w:r>
    </w:p>
    <w:p>
      <w:pPr>
        <w:pStyle w:val="BodyText"/>
      </w:pPr>
      <w:r>
        <w:t xml:space="preserve">在确定了GMV之后，我们就要通过GMV进行搭配业务，使得去进一步优化业务流程来更好的帮助我们实现目标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86360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image-2024010820293844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最后我们要实现闭环：管理闭环</w:t>
      </w:r>
    </w:p>
    <w:p>
      <w:pPr>
        <w:pStyle w:val="CaptionedFigure"/>
      </w:pPr>
      <w:r>
        <w:drawing>
          <wp:inline>
            <wp:extent cx="5334000" cy="347261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image-2024010820360915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End w:id="32"/>
    <w:bookmarkStart w:id="33" w:name="X71929215de89c958f8ffb073a81413ff7b976a3"/>
    <w:p>
      <w:pPr>
        <w:pStyle w:val="Heading2"/>
      </w:pPr>
      <w:r>
        <w:t xml:space="preserve">4、如何基于业务需求进行针对性分析</w:t>
      </w:r>
    </w:p>
    <w:p>
      <w:pPr>
        <w:pStyle w:val="FirstParagraph"/>
      </w:pPr>
      <w:r>
        <w:t xml:space="preserve">理解需求的关键在于，业务方希望达到的业务目的是什么</w:t>
      </w:r>
    </w:p>
    <w:p>
      <w:pPr>
        <w:pStyle w:val="BodyText"/>
      </w:pPr>
      <w:r>
        <w:t xml:space="preserve">实战（做一个调研，看下严选APP和小程序用户的差别）：</w:t>
      </w:r>
    </w:p>
    <w:p>
      <w:pPr>
        <w:numPr>
          <w:ilvl w:val="0"/>
          <w:numId w:val="1032"/>
        </w:numPr>
      </w:pPr>
      <w:r>
        <w:t xml:space="preserve">了解用户是否存在差异的业务背景，挖掘根本需求，了解到业务方是更想明白非拼团商品的转化率为什么不够高</w:t>
      </w:r>
    </w:p>
    <w:p>
      <w:pPr>
        <w:numPr>
          <w:ilvl w:val="0"/>
          <w:numId w:val="1032"/>
        </w:numPr>
      </w:pPr>
      <w:r>
        <w:t xml:space="preserve">在了解真正的需求后，进行澄清探讨，是不是因为小程序吸引到的用户和APP吸引到的用户是两批不同的人群导致转化率不高，并且进行假设，还有没有其他的可能，在弄清楚假设是否成立后，进行A/B testing</w:t>
      </w:r>
    </w:p>
    <w:p>
      <w:pPr>
        <w:numPr>
          <w:ilvl w:val="0"/>
          <w:numId w:val="1032"/>
        </w:numPr>
      </w:pPr>
      <w:r>
        <w:t xml:space="preserve">进行深度的探讨措施，考虑导致这个问题出现的原因，可以从多个角度去思考：</w:t>
      </w:r>
    </w:p>
    <w:p>
      <w:pPr>
        <w:numPr>
          <w:ilvl w:val="1"/>
          <w:numId w:val="1033"/>
        </w:numPr>
      </w:pPr>
      <w:r>
        <w:t xml:space="preserve">用户画像：消费能力、网购习惯、促销敏感度、价格敏感度、消费群体、用户性别、年龄等</w:t>
      </w:r>
    </w:p>
    <w:p>
      <w:pPr>
        <w:numPr>
          <w:ilvl w:val="1"/>
          <w:numId w:val="1033"/>
        </w:numPr>
      </w:pPr>
      <w:r>
        <w:t xml:space="preserve">产品：是否有足够强的引导性（APP和PC端的差异）</w:t>
      </w:r>
    </w:p>
    <w:p>
      <w:pPr>
        <w:numPr>
          <w:ilvl w:val="1"/>
          <w:numId w:val="1033"/>
        </w:numPr>
      </w:pPr>
      <w:r>
        <w:t xml:space="preserve">商品：商品需求量、价格（是否不同端价格差异不同）</w:t>
      </w:r>
    </w:p>
    <w:p>
      <w:pPr>
        <w:numPr>
          <w:ilvl w:val="1"/>
          <w:numId w:val="1033"/>
        </w:numPr>
      </w:pPr>
      <w:r>
        <w:t xml:space="preserve">运营：是否有什么特殊节点（6.18/双十一、双十二）、或者开展什么优惠活动（百亿补贴）</w:t>
      </w:r>
    </w:p>
    <w:p>
      <w:pPr>
        <w:numPr>
          <w:ilvl w:val="0"/>
          <w:numId w:val="1032"/>
        </w:numPr>
      </w:pPr>
      <w:r>
        <w:t xml:space="preserve">一般需求分析的公式：挖掘根本需求-----了解业务方的假设-----了解业务规划</w:t>
      </w:r>
    </w:p>
    <w:p>
      <w:pPr>
        <w:pStyle w:val="FirstParagraph"/>
      </w:pPr>
    </w:p>
    <w:bookmarkEnd w:id="33"/>
    <w:bookmarkStart w:id="46" w:name="Xeb0bd80419c186e0d99c8d3dd3bbf37c7832d91"/>
    <w:p>
      <w:pPr>
        <w:pStyle w:val="Heading2"/>
      </w:pPr>
      <w:r>
        <w:t xml:space="preserve">5、在弄清楚概念、指标、需求的分析后，我们就要进行投放分析也就是打广告</w:t>
      </w:r>
    </w:p>
    <w:p>
      <w:pPr>
        <w:pStyle w:val="FirstParagraph"/>
      </w:pPr>
      <w:r>
        <w:t xml:space="preserve">现在广告的平台是多种多样的，有新社媒平台，也有传统的社媒平台，不同介质的平台，投放的效果也不同，因此我们就要针对这些进行特定分析，分析的方向参考如下：</w:t>
      </w:r>
    </w:p>
    <w:p>
      <w:pPr>
        <w:pStyle w:val="CaptionedFigure"/>
      </w:pPr>
      <w:r>
        <w:drawing>
          <wp:inline>
            <wp:extent cx="5334000" cy="29390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image-20240108205655472-170471881507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对于互联网媒介，可以有几个渠道常用的追踪方法：</w:t>
      </w:r>
    </w:p>
    <w:p>
      <w:pPr>
        <w:numPr>
          <w:ilvl w:val="0"/>
          <w:numId w:val="1034"/>
        </w:numPr>
      </w:pPr>
      <w:r>
        <w:t xml:space="preserve">cookie</w:t>
      </w:r>
    </w:p>
    <w:p>
      <w:pPr>
        <w:numPr>
          <w:ilvl w:val="1"/>
          <w:numId w:val="1035"/>
        </w:numPr>
      </w:pPr>
      <w:r>
        <w:t xml:space="preserve">优点：简单易操作、相对精准</w:t>
      </w:r>
    </w:p>
    <w:p>
      <w:pPr>
        <w:numPr>
          <w:ilvl w:val="1"/>
          <w:numId w:val="1035"/>
        </w:numPr>
      </w:pPr>
      <w:r>
        <w:t xml:space="preserve">缺点：依赖耦合关系，任何一环节出现问题就中断关系；客户清cookie的情况就无法追踪</w:t>
      </w:r>
    </w:p>
    <w:p>
      <w:pPr>
        <w:numPr>
          <w:ilvl w:val="0"/>
          <w:numId w:val="1034"/>
        </w:numPr>
      </w:pPr>
      <w:r>
        <w:t xml:space="preserve">apk</w:t>
      </w:r>
    </w:p>
    <w:p>
      <w:pPr>
        <w:numPr>
          <w:ilvl w:val="1"/>
          <w:numId w:val="1036"/>
        </w:numPr>
      </w:pPr>
      <w:r>
        <w:t xml:space="preserve">优点：精准</w:t>
      </w:r>
    </w:p>
    <w:p>
      <w:pPr>
        <w:numPr>
          <w:ilvl w:val="1"/>
          <w:numId w:val="1036"/>
        </w:numPr>
      </w:pPr>
      <w:r>
        <w:t xml:space="preserve">缺点：渠道多打包及维护成本高</w:t>
      </w:r>
    </w:p>
    <w:p>
      <w:pPr>
        <w:numPr>
          <w:ilvl w:val="0"/>
          <w:numId w:val="1034"/>
        </w:numPr>
      </w:pPr>
      <w:r>
        <w:t xml:space="preserve">IP + uv</w:t>
      </w:r>
    </w:p>
    <w:p>
      <w:pPr>
        <w:numPr>
          <w:ilvl w:val="1"/>
          <w:numId w:val="1037"/>
        </w:numPr>
      </w:pPr>
      <w:r>
        <w:t xml:space="preserve">优点：简单易操作</w:t>
      </w:r>
    </w:p>
    <w:p>
      <w:pPr>
        <w:numPr>
          <w:ilvl w:val="1"/>
          <w:numId w:val="1037"/>
        </w:numPr>
      </w:pPr>
      <w:r>
        <w:t xml:space="preserve">缺点：精准度非常低</w:t>
      </w:r>
    </w:p>
    <w:p>
      <w:pPr>
        <w:numPr>
          <w:ilvl w:val="0"/>
          <w:numId w:val="1034"/>
        </w:numPr>
      </w:pPr>
      <w:r>
        <w:t xml:space="preserve">账号绑定</w:t>
      </w:r>
    </w:p>
    <w:p>
      <w:pPr>
        <w:numPr>
          <w:ilvl w:val="1"/>
          <w:numId w:val="1038"/>
        </w:numPr>
      </w:pPr>
      <w:r>
        <w:t xml:space="preserve">优点：精准，可跨终端</w:t>
      </w:r>
    </w:p>
    <w:p>
      <w:pPr>
        <w:numPr>
          <w:ilvl w:val="1"/>
          <w:numId w:val="1038"/>
        </w:numPr>
      </w:pPr>
      <w:r>
        <w:t xml:space="preserve">对用户要求高，必须登录账号</w:t>
      </w:r>
    </w:p>
    <w:p>
      <w:pPr>
        <w:numPr>
          <w:ilvl w:val="0"/>
          <w:numId w:val="1034"/>
        </w:numPr>
      </w:pPr>
      <w:r>
        <w:t xml:space="preserve">IMEI/idfa</w:t>
      </w:r>
    </w:p>
    <w:p>
      <w:pPr>
        <w:numPr>
          <w:ilvl w:val="1"/>
          <w:numId w:val="1039"/>
        </w:numPr>
      </w:pPr>
      <w:r>
        <w:t xml:space="preserve">优点：相对精准</w:t>
      </w:r>
    </w:p>
    <w:p>
      <w:pPr>
        <w:numPr>
          <w:ilvl w:val="1"/>
          <w:numId w:val="1039"/>
        </w:numPr>
      </w:pPr>
      <w:r>
        <w:t xml:space="preserve">要求技术对接、容易撞库</w:t>
      </w:r>
    </w:p>
    <w:p>
      <w:pPr>
        <w:pStyle w:val="FirstParagraph"/>
      </w:pPr>
    </w:p>
    <w:p>
      <w:pPr>
        <w:pStyle w:val="BodyText"/>
      </w:pPr>
      <w:r>
        <w:t xml:space="preserve">而对于渠道归因的方法也有对应的几个分类：</w:t>
      </w:r>
    </w:p>
    <w:p>
      <w:pPr>
        <w:numPr>
          <w:ilvl w:val="0"/>
          <w:numId w:val="1040"/>
        </w:numPr>
      </w:pPr>
      <w:r>
        <w:t xml:space="preserve">first click</w:t>
      </w:r>
    </w:p>
    <w:p>
      <w:pPr>
        <w:numPr>
          <w:ilvl w:val="1"/>
          <w:numId w:val="1041"/>
        </w:numPr>
      </w:pPr>
      <w:r>
        <w:t xml:space="preserve">应用范围：极少用，品牌曝光初期</w:t>
      </w:r>
    </w:p>
    <w:p>
      <w:pPr>
        <w:numPr>
          <w:ilvl w:val="1"/>
          <w:numId w:val="1041"/>
        </w:numPr>
      </w:pPr>
      <w:r>
        <w:t xml:space="preserve">缺陷：没考虑时效性，无法确切清楚真正的第一个</w:t>
      </w:r>
    </w:p>
    <w:p>
      <w:pPr>
        <w:numPr>
          <w:ilvl w:val="0"/>
          <w:numId w:val="1040"/>
        </w:numPr>
      </w:pPr>
      <w:r>
        <w:t xml:space="preserve">last click</w:t>
      </w:r>
    </w:p>
    <w:p>
      <w:pPr>
        <w:numPr>
          <w:ilvl w:val="1"/>
          <w:numId w:val="1042"/>
        </w:numPr>
      </w:pPr>
      <w:r>
        <w:t xml:space="preserve">应用范围：经典归因方式，应用广泛</w:t>
      </w:r>
    </w:p>
    <w:p>
      <w:pPr>
        <w:numPr>
          <w:ilvl w:val="1"/>
          <w:numId w:val="1042"/>
        </w:numPr>
      </w:pPr>
      <w:r>
        <w:t xml:space="preserve">缺陷：把所有功劳都归于末次触达渠道，对前置渠道不公平，不够科学，影响正确的决策</w:t>
      </w:r>
    </w:p>
    <w:p>
      <w:pPr>
        <w:numPr>
          <w:ilvl w:val="0"/>
          <w:numId w:val="1040"/>
        </w:numPr>
      </w:pPr>
      <w:r>
        <w:t xml:space="preserve">Multi-touch</w:t>
      </w:r>
    </w:p>
    <w:p>
      <w:pPr>
        <w:numPr>
          <w:ilvl w:val="1"/>
          <w:numId w:val="1043"/>
        </w:numPr>
      </w:pPr>
      <w:r>
        <w:t xml:space="preserve">应用范围：少数企业应用</w:t>
      </w:r>
    </w:p>
    <w:p>
      <w:pPr>
        <w:numPr>
          <w:ilvl w:val="1"/>
          <w:numId w:val="1043"/>
        </w:numPr>
      </w:pPr>
      <w:r>
        <w:t xml:space="preserve">缺陷：技术成本高，对数据采集要求高</w:t>
      </w:r>
    </w:p>
    <w:p>
      <w:pPr>
        <w:numPr>
          <w:ilvl w:val="1"/>
          <w:numId w:val="1043"/>
        </w:numPr>
      </w:pPr>
      <w:r>
        <w:t xml:space="preserve">关键点：时效的设定，用户身份的识别</w:t>
      </w:r>
    </w:p>
    <w:p>
      <w:pPr>
        <w:numPr>
          <w:ilvl w:val="0"/>
          <w:numId w:val="1040"/>
        </w:numPr>
      </w:pPr>
      <w:r>
        <w:t xml:space="preserve">时间衰退</w:t>
      </w:r>
    </w:p>
    <w:p>
      <w:pPr>
        <w:numPr>
          <w:ilvl w:val="1"/>
          <w:numId w:val="1044"/>
        </w:numPr>
        <w:pStyle w:val="CaptionedFigure"/>
      </w:pPr>
      <w:r>
        <w:drawing>
          <wp:inline>
            <wp:extent cx="5334000" cy="111995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image-2024010821135324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40"/>
        </w:numPr>
      </w:pPr>
      <w:r>
        <w:t xml:space="preserve">渠道权重</w:t>
      </w:r>
    </w:p>
    <w:p>
      <w:pPr>
        <w:numPr>
          <w:ilvl w:val="1"/>
          <w:numId w:val="1045"/>
        </w:numPr>
        <w:pStyle w:val="CaptionedFigure"/>
      </w:pPr>
      <w:r>
        <w:drawing>
          <wp:inline>
            <wp:extent cx="5334000" cy="10021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image-2024010821142933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单点归因 VS 多点归因</w:t>
      </w:r>
    </w:p>
    <w:p>
      <w:pPr>
        <w:pStyle w:val="BodyText"/>
      </w:pPr>
      <w:r>
        <w:t xml:space="preserve">单点归因：</w:t>
      </w:r>
    </w:p>
    <w:p>
      <w:pPr>
        <w:numPr>
          <w:ilvl w:val="0"/>
          <w:numId w:val="1046"/>
        </w:numPr>
      </w:pPr>
      <w:r>
        <w:t xml:space="preserve">问题：</w:t>
      </w:r>
    </w:p>
    <w:p>
      <w:pPr>
        <w:numPr>
          <w:ilvl w:val="1"/>
          <w:numId w:val="1047"/>
        </w:numPr>
      </w:pPr>
      <w:r>
        <w:t xml:space="preserve">渠道归因逻辑简单，欠科学，没有理清各渠道对订单的价值</w:t>
      </w:r>
    </w:p>
    <w:p>
      <w:pPr>
        <w:numPr>
          <w:ilvl w:val="1"/>
          <w:numId w:val="1047"/>
        </w:numPr>
      </w:pPr>
      <w:r>
        <w:t xml:space="preserve">不清楚各渠道之间的互相影响，渠道组合仅从ROI（投资回报率）的表象考虑，没能从前后置关系角度建模</w:t>
      </w:r>
    </w:p>
    <w:p>
      <w:pPr>
        <w:numPr>
          <w:ilvl w:val="0"/>
          <w:numId w:val="1046"/>
        </w:numPr>
      </w:pPr>
      <w:r>
        <w:t xml:space="preserve">好处：</w:t>
      </w:r>
    </w:p>
    <w:p>
      <w:pPr>
        <w:numPr>
          <w:ilvl w:val="1"/>
          <w:numId w:val="1048"/>
        </w:numPr>
      </w:pPr>
      <w:r>
        <w:t xml:space="preserve">简单易操作，技术处理角度，以及与外部合作角度均比较简单易行</w:t>
      </w:r>
    </w:p>
    <w:p>
      <w:pPr>
        <w:pStyle w:val="FirstParagraph"/>
      </w:pPr>
      <w:r>
        <w:t xml:space="preserve">多点归因：</w:t>
      </w:r>
    </w:p>
    <w:p>
      <w:pPr>
        <w:numPr>
          <w:ilvl w:val="0"/>
          <w:numId w:val="1049"/>
        </w:numPr>
      </w:pPr>
      <w:r>
        <w:t xml:space="preserve">好处：</w:t>
      </w:r>
    </w:p>
    <w:p>
      <w:pPr>
        <w:numPr>
          <w:ilvl w:val="1"/>
          <w:numId w:val="1050"/>
        </w:numPr>
      </w:pPr>
      <w:r>
        <w:t xml:space="preserve">对渠道当前价值评判更科学</w:t>
      </w:r>
    </w:p>
    <w:p>
      <w:pPr>
        <w:numPr>
          <w:ilvl w:val="1"/>
          <w:numId w:val="1050"/>
        </w:numPr>
      </w:pPr>
      <w:r>
        <w:t xml:space="preserve">能建立渠道之间的前后置关系，指导渠道的组合投放</w:t>
      </w:r>
    </w:p>
    <w:p>
      <w:pPr>
        <w:numPr>
          <w:ilvl w:val="0"/>
          <w:numId w:val="1049"/>
        </w:numPr>
      </w:pPr>
      <w:r>
        <w:t xml:space="preserve">困难点：</w:t>
      </w:r>
    </w:p>
    <w:p>
      <w:pPr>
        <w:numPr>
          <w:ilvl w:val="1"/>
          <w:numId w:val="1051"/>
        </w:numPr>
      </w:pPr>
      <w:r>
        <w:t xml:space="preserve">执行难度大，技术处理难度，以及合作方配合程度要求高</w:t>
      </w:r>
    </w:p>
    <w:p>
      <w:pPr>
        <w:pStyle w:val="FirstParagraph"/>
      </w:pPr>
    </w:p>
    <w:p>
      <w:pPr>
        <w:pStyle w:val="BodyText"/>
      </w:pPr>
      <w:r>
        <w:t xml:space="preserve">在确定好上面的投放渠道，投放方法，以及投放渠道归因的过程之后，我们就要制定推广的目标</w:t>
      </w:r>
    </w:p>
    <w:p>
      <w:pPr>
        <w:pStyle w:val="BodyText"/>
      </w:pPr>
      <w:r>
        <w:rPr>
          <w:bCs/>
          <w:b/>
        </w:rPr>
        <w:t xml:space="preserve">项目推广</w:t>
      </w:r>
    </w:p>
    <w:p>
      <w:pPr>
        <w:pStyle w:val="BodyText"/>
      </w:pPr>
      <w:r>
        <w:t xml:space="preserve">数据化制定目标难点：</w:t>
      </w:r>
    </w:p>
    <w:p>
      <w:pPr>
        <w:numPr>
          <w:ilvl w:val="0"/>
          <w:numId w:val="1052"/>
        </w:numPr>
      </w:pPr>
      <w:r>
        <w:t xml:space="preserve">可参考数据少，甚至缺乏</w:t>
      </w:r>
    </w:p>
    <w:p>
      <w:pPr>
        <w:numPr>
          <w:ilvl w:val="0"/>
          <w:numId w:val="1052"/>
        </w:numPr>
      </w:pPr>
      <w:r>
        <w:t xml:space="preserve">类似借鉴数据的项目场景及资源差异较大</w:t>
      </w:r>
    </w:p>
    <w:p>
      <w:pPr>
        <w:pStyle w:val="FirstParagraph"/>
      </w:pPr>
      <w:r>
        <w:t xml:space="preserve">目标制定方法：</w:t>
      </w:r>
    </w:p>
    <w:p>
      <w:pPr>
        <w:numPr>
          <w:ilvl w:val="0"/>
          <w:numId w:val="1053"/>
        </w:numPr>
      </w:pPr>
      <w:r>
        <w:t xml:space="preserve">专家经验法-依赖于业务方的专业程度</w:t>
      </w:r>
    </w:p>
    <w:p>
      <w:pPr>
        <w:numPr>
          <w:ilvl w:val="0"/>
          <w:numId w:val="1053"/>
        </w:numPr>
      </w:pPr>
      <w:r>
        <w:t xml:space="preserve">项目案例-智能马桶盖</w:t>
      </w:r>
    </w:p>
    <w:p>
      <w:pPr>
        <w:pStyle w:val="FirstParagraph"/>
      </w:pPr>
      <w:r>
        <w:rPr>
          <w:bCs/>
          <w:b/>
        </w:rPr>
        <w:t xml:space="preserve">常规投放</w:t>
      </w:r>
    </w:p>
    <w:p>
      <w:pPr>
        <w:pStyle w:val="BodyText"/>
      </w:pPr>
      <w:r>
        <w:t xml:space="preserve">现有渠道投放：</w:t>
      </w:r>
    </w:p>
    <w:p>
      <w:pPr>
        <w:numPr>
          <w:ilvl w:val="0"/>
          <w:numId w:val="1054"/>
        </w:numPr>
      </w:pPr>
      <w:r>
        <w:t xml:space="preserve">大盘目标制定</w:t>
      </w:r>
    </w:p>
    <w:p>
      <w:pPr>
        <w:numPr>
          <w:ilvl w:val="0"/>
          <w:numId w:val="1054"/>
        </w:numPr>
      </w:pPr>
      <w:r>
        <w:t xml:space="preserve">渠道结构组合最优化</w:t>
      </w:r>
    </w:p>
    <w:p>
      <w:pPr>
        <w:pStyle w:val="FirstParagraph"/>
      </w:pPr>
      <w:r>
        <w:t xml:space="preserve">新增渠道投放：</w:t>
      </w:r>
    </w:p>
    <w:p>
      <w:pPr>
        <w:numPr>
          <w:ilvl w:val="0"/>
          <w:numId w:val="1055"/>
        </w:numPr>
      </w:pPr>
      <w:r>
        <w:t xml:space="preserve">同类型渠道投放ROI标准</w:t>
      </w:r>
    </w:p>
    <w:p>
      <w:pPr>
        <w:pStyle w:val="FirstParagraph"/>
      </w:pPr>
    </w:p>
    <w:p>
      <w:pPr>
        <w:pStyle w:val="BodyText"/>
      </w:pPr>
      <w:r>
        <w:t xml:space="preserve">参考模型：</w:t>
      </w:r>
    </w:p>
    <w:p>
      <w:pPr>
        <w:pStyle w:val="CaptionedFigure"/>
      </w:pPr>
      <w:r>
        <w:drawing>
          <wp:inline>
            <wp:extent cx="5334000" cy="260465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ttps://cdn.jsdelivr.net/gh/13060923171/images@main/img/image-2024010822415533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推广效果评估</w:t>
      </w:r>
    </w:p>
    <w:p>
      <w:pPr>
        <w:pStyle w:val="BodyText"/>
      </w:pPr>
      <w:r>
        <w:t xml:space="preserve">外部反应 VS 内部表现</w:t>
      </w:r>
    </w:p>
    <w:p>
      <w:pPr>
        <w:pStyle w:val="BodyText"/>
      </w:pPr>
      <w:r>
        <w:t xml:space="preserve">外部反应：</w:t>
      </w:r>
    </w:p>
    <w:p>
      <w:pPr>
        <w:numPr>
          <w:ilvl w:val="0"/>
          <w:numId w:val="1056"/>
        </w:numPr>
      </w:pPr>
      <w:r>
        <w:t xml:space="preserve">适用：曝光类、品牌类推广、项目型推广</w:t>
      </w:r>
    </w:p>
    <w:p>
      <w:pPr>
        <w:numPr>
          <w:ilvl w:val="0"/>
          <w:numId w:val="1056"/>
        </w:numPr>
      </w:pPr>
      <w:r>
        <w:t xml:space="preserve">查看渠道：百度指数、微信指数</w:t>
      </w:r>
    </w:p>
    <w:p>
      <w:pPr>
        <w:numPr>
          <w:ilvl w:val="0"/>
          <w:numId w:val="1056"/>
        </w:numPr>
      </w:pPr>
      <w:r>
        <w:t xml:space="preserve">间接影响：渗透率、知名度、美誉度等</w:t>
      </w:r>
    </w:p>
    <w:p>
      <w:pPr>
        <w:numPr>
          <w:ilvl w:val="0"/>
          <w:numId w:val="1056"/>
        </w:numPr>
      </w:pPr>
      <w:r>
        <w:t xml:space="preserve">品牌价值：品牌形象、品类偏好</w:t>
      </w:r>
    </w:p>
    <w:p>
      <w:pPr>
        <w:pStyle w:val="FirstParagraph"/>
      </w:pPr>
      <w:r>
        <w:t xml:space="preserve">内部表现：</w:t>
      </w:r>
    </w:p>
    <w:p>
      <w:pPr>
        <w:numPr>
          <w:ilvl w:val="0"/>
          <w:numId w:val="1057"/>
        </w:numPr>
      </w:pPr>
      <w:r>
        <w:t xml:space="preserve">适用：项目型推广、效果类推广</w:t>
      </w:r>
    </w:p>
    <w:p>
      <w:pPr>
        <w:numPr>
          <w:ilvl w:val="0"/>
          <w:numId w:val="1057"/>
        </w:numPr>
      </w:pPr>
      <w:r>
        <w:t xml:space="preserve">反馈：直接效果、间接效果</w:t>
      </w:r>
    </w:p>
    <w:p>
      <w:pPr>
        <w:numPr>
          <w:ilvl w:val="0"/>
          <w:numId w:val="1057"/>
        </w:numPr>
      </w:pPr>
      <w:r>
        <w:t xml:space="preserve">方法：对比提升、交叉影响</w:t>
      </w:r>
    </w:p>
    <w:p>
      <w:pPr>
        <w:numPr>
          <w:ilvl w:val="0"/>
          <w:numId w:val="1057"/>
        </w:numPr>
      </w:pPr>
      <w:r>
        <w:t xml:space="preserve">时间：对标日期、影响日期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推广选品模型</w:t>
      </w:r>
    </w:p>
    <w:p>
      <w:pPr>
        <w:numPr>
          <w:ilvl w:val="0"/>
          <w:numId w:val="1058"/>
        </w:numPr>
      </w:pPr>
      <w:r>
        <w:t xml:space="preserve">目标：拉新、流水、活动款、利润、引流</w:t>
      </w:r>
    </w:p>
    <w:p>
      <w:pPr>
        <w:numPr>
          <w:ilvl w:val="0"/>
          <w:numId w:val="1058"/>
        </w:numPr>
      </w:pPr>
      <w:r>
        <w:t xml:space="preserve">能力模型：拉新量、首单ARPU、复购率、复购ARPU、流水、季节性、有效期、库转、折扣敏感、促销敏感、利润、利润率、UV、新访UV、分享量、分享率</w:t>
      </w:r>
    </w:p>
    <w:p>
      <w:pPr>
        <w:numPr>
          <w:ilvl w:val="0"/>
          <w:numId w:val="1058"/>
        </w:numPr>
      </w:pPr>
      <w:r>
        <w:t xml:space="preserve">品质保障：退货率（质量）、好评率</w:t>
      </w:r>
    </w:p>
    <w:p>
      <w:pPr>
        <w:numPr>
          <w:ilvl w:val="0"/>
          <w:numId w:val="1058"/>
        </w:numPr>
      </w:pPr>
      <w:r>
        <w:t xml:space="preserve">特色：商品独特性、VS竞品价格优势、外观美感、用户偏好</w:t>
      </w:r>
    </w:p>
    <w:p>
      <w:pPr>
        <w:numPr>
          <w:ilvl w:val="0"/>
          <w:numId w:val="1058"/>
        </w:numPr>
      </w:pPr>
      <w:r>
        <w:t xml:space="preserve">渠道属性：渠道用户特征差异显著性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2024-01-09T02:07:05Z</dcterms:created>
  <dcterms:modified xsi:type="dcterms:W3CDTF">2024-01-09T02:07:05Z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