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77FBE" w14:textId="67CCD4B3" w:rsidR="0069772C" w:rsidRDefault="002018CA" w:rsidP="002018CA">
      <w:pPr>
        <w:pStyle w:val="1"/>
        <w:jc w:val="center"/>
      </w:pPr>
      <w:r>
        <w:rPr>
          <w:rFonts w:hint="eastAsia"/>
        </w:rPr>
        <w:t>LDA主题模型分析报告</w:t>
      </w:r>
    </w:p>
    <w:p w14:paraId="3808C639" w14:textId="66964F1D" w:rsidR="002018CA" w:rsidRDefault="002018CA" w:rsidP="002018CA">
      <w:r>
        <w:rPr>
          <w:noProof/>
        </w:rPr>
        <w:drawing>
          <wp:inline distT="0" distB="0" distL="0" distR="0" wp14:anchorId="757E08CF" wp14:editId="2AAA694C">
            <wp:extent cx="5274310" cy="402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8D1" w14:textId="5E761B79" w:rsidR="002018CA" w:rsidRDefault="002018CA" w:rsidP="002018CA">
      <w:r>
        <w:rPr>
          <w:rFonts w:hint="eastAsia"/>
        </w:rPr>
        <w:t>我们通过数据处理之后，通过平均余弦相似度进行计算，从图中来，从主题数6开始之后，就处于一直下滑的趋势，所以我们的主题数可以选择6</w:t>
      </w:r>
    </w:p>
    <w:p w14:paraId="7408CCD1" w14:textId="5916FF18" w:rsidR="002018CA" w:rsidRDefault="002018CA" w:rsidP="002018CA">
      <w:r>
        <w:rPr>
          <w:noProof/>
        </w:rPr>
        <w:drawing>
          <wp:inline distT="0" distB="0" distL="0" distR="0" wp14:anchorId="44A56579" wp14:editId="5DC13B91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841" w14:textId="63D5F8F4" w:rsidR="002018CA" w:rsidRDefault="002018CA" w:rsidP="002018CA">
      <w:r>
        <w:rPr>
          <w:rFonts w:hint="eastAsia"/>
        </w:rPr>
        <w:t>主题相互错开，只有2和4处于交集状态，总体来看，模型主题数选取效果较好，不会出现过拟合的现象</w:t>
      </w:r>
    </w:p>
    <w:p w14:paraId="22BC937E" w14:textId="3772FD00" w:rsidR="002018CA" w:rsidRDefault="002018CA" w:rsidP="002018CA"/>
    <w:p w14:paraId="764BF9D5" w14:textId="11C91C81" w:rsidR="002018CA" w:rsidRDefault="002018CA" w:rsidP="002018CA">
      <w:r>
        <w:rPr>
          <w:rFonts w:hint="eastAsia"/>
        </w:rPr>
        <w:lastRenderedPageBreak/>
        <w:t>这一步是计算公式：</w:t>
      </w:r>
    </w:p>
    <w:p w14:paraId="7E20BBB1" w14:textId="50AF75EE" w:rsidR="002018CA" w:rsidRDefault="002018CA" w:rsidP="002018CA">
      <w:r>
        <w:rPr>
          <w:rFonts w:hint="eastAsia"/>
        </w:rPr>
        <w:t>基于相似度的自适应最优</w:t>
      </w:r>
      <w:r>
        <w:t>LDA模型选择方法，确定主题数并进行主题分析。实验证明该方法可以在不需要人工调试主题数目的情况下，用相对少的迭代，找到最优的主题结构。具体步骤如下。</w:t>
      </w:r>
    </w:p>
    <w:p w14:paraId="48CD81DE" w14:textId="77777777" w:rsidR="002018CA" w:rsidRDefault="002018CA" w:rsidP="002018CA"/>
    <w:p w14:paraId="0EFBF233" w14:textId="77777777" w:rsidR="002018CA" w:rsidRDefault="002018CA" w:rsidP="002018CA">
      <w:r>
        <w:rPr>
          <w:rFonts w:hint="eastAsia"/>
        </w:rPr>
        <w:t>①</w:t>
      </w:r>
      <w:r>
        <w:t xml:space="preserve"> 取初始主题数k值，得到初始模型，计算各主题之间的相似度（平均余弦距离）。</w:t>
      </w:r>
    </w:p>
    <w:p w14:paraId="72874C1E" w14:textId="77777777" w:rsidR="002018CA" w:rsidRDefault="002018CA" w:rsidP="002018CA"/>
    <w:p w14:paraId="4B800093" w14:textId="77777777" w:rsidR="002018CA" w:rsidRDefault="002018CA" w:rsidP="002018CA">
      <w:r>
        <w:rPr>
          <w:rFonts w:hint="eastAsia"/>
        </w:rPr>
        <w:t>②</w:t>
      </w:r>
      <w:r>
        <w:t xml:space="preserve"> 增加或减少k值，重新训练模型，再次计算各主题之间的相似度。</w:t>
      </w:r>
    </w:p>
    <w:p w14:paraId="08A2F3FA" w14:textId="77777777" w:rsidR="002018CA" w:rsidRDefault="002018CA" w:rsidP="002018CA"/>
    <w:p w14:paraId="6E7678DC" w14:textId="77777777" w:rsidR="002018CA" w:rsidRDefault="002018CA" w:rsidP="002018CA">
      <w:r>
        <w:rPr>
          <w:rFonts w:hint="eastAsia"/>
        </w:rPr>
        <w:t>③</w:t>
      </w:r>
      <w:r>
        <w:t xml:space="preserve"> 重复步骤②直到得到最优k值。</w:t>
      </w:r>
    </w:p>
    <w:p w14:paraId="52079538" w14:textId="77777777" w:rsidR="002018CA" w:rsidRDefault="002018CA" w:rsidP="002018CA"/>
    <w:p w14:paraId="07F46495" w14:textId="77777777" w:rsidR="002018CA" w:rsidRDefault="002018CA" w:rsidP="002018CA">
      <w:r>
        <w:rPr>
          <w:rFonts w:hint="eastAsia"/>
        </w:rPr>
        <w:t>利用各主题间的余弦相似度来度量主题间的相似程度。从词频入手，计算它们的相似度，用词越相似，则内容越相近。</w:t>
      </w:r>
    </w:p>
    <w:p w14:paraId="45C3566F" w14:textId="77777777" w:rsidR="002018CA" w:rsidRDefault="002018CA" w:rsidP="002018CA">
      <w:r>
        <w:rPr>
          <w:rFonts w:hint="eastAsia"/>
        </w:rPr>
        <w:t>假定</w:t>
      </w:r>
      <w:r>
        <w:t>A和B是两个n维向量，A是，B是，则A与B的夹角θ的余弦值通过式（4）计算。</w:t>
      </w:r>
    </w:p>
    <w:p w14:paraId="6D2819DA" w14:textId="7DDE2A93" w:rsidR="002018CA" w:rsidRDefault="002018CA" w:rsidP="002018CA">
      <w:r>
        <w:rPr>
          <w:rFonts w:ascii="MS Gothic" w:eastAsia="MS Gothic" w:hAnsi="MS Gothic" w:cs="MS Gothic" w:hint="eastAsia"/>
        </w:rPr>
        <w:t>​</w:t>
      </w:r>
      <w:r>
        <w:rPr>
          <w:noProof/>
        </w:rPr>
        <w:drawing>
          <wp:inline distT="0" distB="0" distL="0" distR="0" wp14:anchorId="4F145212" wp14:editId="4F60D3F0">
            <wp:extent cx="5274310" cy="175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2EB6" w14:textId="77777777" w:rsidR="002018CA" w:rsidRDefault="002018CA" w:rsidP="002018CA"/>
    <w:p w14:paraId="5160B3A1" w14:textId="467B35E4" w:rsidR="002018CA" w:rsidRDefault="002018CA" w:rsidP="002018CA">
      <w:r>
        <w:rPr>
          <w:rFonts w:hint="eastAsia"/>
        </w:rPr>
        <w:t>使用</w:t>
      </w:r>
      <w:r>
        <w:t>LDA主题模型，找出不同主题数下的主题词；每个模型各取出若干个主题词（比如前100个），合并成一个集合；生成任何两个主题间的词频向量；计算两个向量的余弦相似度，值越大就表示越相似；计算个主题数的平均余弦相似度，寻找最优主题数</w:t>
      </w:r>
    </w:p>
    <w:p w14:paraId="7FCF44FD" w14:textId="4D96A3F5" w:rsidR="002018CA" w:rsidRDefault="002018CA" w:rsidP="002018CA"/>
    <w:p w14:paraId="271CC632" w14:textId="15EC3DFD" w:rsidR="002018CA" w:rsidRDefault="002018CA" w:rsidP="002018CA"/>
    <w:p w14:paraId="2312D3E0" w14:textId="2456FE5C" w:rsidR="002018CA" w:rsidRDefault="002018CA" w:rsidP="002018CA"/>
    <w:p w14:paraId="199E80E6" w14:textId="49C20FC1" w:rsidR="002018CA" w:rsidRDefault="002018CA" w:rsidP="002018CA">
      <w:r>
        <w:rPr>
          <w:rFonts w:hint="eastAsia"/>
        </w:rPr>
        <w:t>这里一共为6个主题</w:t>
      </w:r>
    </w:p>
    <w:p w14:paraId="34E34491" w14:textId="3793F315" w:rsidR="002018CA" w:rsidRDefault="002018CA" w:rsidP="002018CA">
      <w:r>
        <w:rPr>
          <w:rFonts w:hint="eastAsia"/>
        </w:rPr>
        <w:t>其中1的主题</w:t>
      </w:r>
    </w:p>
    <w:p w14:paraId="41E14711" w14:textId="4E10213A" w:rsidR="002018CA" w:rsidRDefault="002018CA" w:rsidP="002018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D78F07" wp14:editId="06CFFD2C">
            <wp:extent cx="5274310" cy="2766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DB4D" w14:textId="1C8B8F84" w:rsidR="002018CA" w:rsidRDefault="002018CA" w:rsidP="002018CA">
      <w:r>
        <w:rPr>
          <w:rFonts w:hint="eastAsia"/>
        </w:rPr>
        <w:t>主要是在讲述，公知相关方面的舆论</w:t>
      </w:r>
    </w:p>
    <w:p w14:paraId="310D74E0" w14:textId="6C497882" w:rsidR="002018CA" w:rsidRDefault="002018CA" w:rsidP="002018CA"/>
    <w:p w14:paraId="59A109D6" w14:textId="6148DCAF" w:rsidR="002018CA" w:rsidRDefault="002018CA" w:rsidP="002018CA">
      <w:r>
        <w:rPr>
          <w:rFonts w:hint="eastAsia"/>
        </w:rPr>
        <w:t>主题2</w:t>
      </w:r>
    </w:p>
    <w:p w14:paraId="43470E79" w14:textId="7A1186FD" w:rsidR="002018CA" w:rsidRDefault="002018CA" w:rsidP="002018CA">
      <w:pPr>
        <w:rPr>
          <w:rFonts w:hint="eastAsia"/>
        </w:rPr>
      </w:pPr>
      <w:r>
        <w:rPr>
          <w:noProof/>
        </w:rPr>
        <w:drawing>
          <wp:inline distT="0" distB="0" distL="0" distR="0" wp14:anchorId="0D748D8D" wp14:editId="2FDA2AC1">
            <wp:extent cx="5274310" cy="2766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F45A" w14:textId="30FA05CF" w:rsidR="002018CA" w:rsidRDefault="002018CA" w:rsidP="002018CA">
      <w:r>
        <w:rPr>
          <w:rFonts w:hint="eastAsia"/>
        </w:rPr>
        <w:t>则是在讲述目前国际形势如何，全球的一个整体走势状况</w:t>
      </w:r>
    </w:p>
    <w:p w14:paraId="02BDA9C0" w14:textId="7BF0DA29" w:rsidR="002018CA" w:rsidRDefault="002018CA" w:rsidP="002018CA">
      <w:r>
        <w:rPr>
          <w:rFonts w:hint="eastAsia"/>
        </w:rPr>
        <w:t>主题3</w:t>
      </w:r>
    </w:p>
    <w:p w14:paraId="61EE4E8E" w14:textId="4F4C616D" w:rsidR="002018CA" w:rsidRDefault="002018CA" w:rsidP="002018CA">
      <w:r>
        <w:rPr>
          <w:noProof/>
        </w:rPr>
        <w:lastRenderedPageBreak/>
        <w:drawing>
          <wp:inline distT="0" distB="0" distL="0" distR="0" wp14:anchorId="08E7E8DF" wp14:editId="702B7C4C">
            <wp:extent cx="5274310" cy="2766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6924" w14:textId="3D67A2A1" w:rsidR="002018CA" w:rsidRDefault="002018CA" w:rsidP="002018CA">
      <w:r>
        <w:rPr>
          <w:rFonts w:hint="eastAsia"/>
        </w:rPr>
        <w:t>则是在</w:t>
      </w:r>
      <w:r w:rsidR="00D44890">
        <w:rPr>
          <w:rFonts w:hint="eastAsia"/>
        </w:rPr>
        <w:t>对媒体进行讨论的一个状况</w:t>
      </w:r>
    </w:p>
    <w:p w14:paraId="4BD6C7E4" w14:textId="3D14D542" w:rsidR="00D44890" w:rsidRDefault="00D44890" w:rsidP="002018CA">
      <w:r>
        <w:rPr>
          <w:rFonts w:hint="eastAsia"/>
        </w:rPr>
        <w:t>主题4，则是在讲述我国社媒表现的情况，以及我国当前的政治情况</w:t>
      </w:r>
    </w:p>
    <w:p w14:paraId="4259CC06" w14:textId="2E66CC31" w:rsidR="00D44890" w:rsidRDefault="00D44890" w:rsidP="002018CA">
      <w:pPr>
        <w:rPr>
          <w:rFonts w:hint="eastAsia"/>
        </w:rPr>
      </w:pPr>
      <w:r>
        <w:rPr>
          <w:noProof/>
        </w:rPr>
        <w:drawing>
          <wp:inline distT="0" distB="0" distL="0" distR="0" wp14:anchorId="38B442A0" wp14:editId="0EEEC217">
            <wp:extent cx="5274310" cy="2766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4053" w14:textId="1C446AFF" w:rsidR="002018CA" w:rsidRDefault="00D44890" w:rsidP="002018CA">
      <w:r>
        <w:rPr>
          <w:rFonts w:hint="eastAsia"/>
        </w:rPr>
        <w:t>主题5则是在阐述社媒传播的一个路径，通过各界传播的方法</w:t>
      </w:r>
    </w:p>
    <w:p w14:paraId="07C970B0" w14:textId="3F6FC1BA" w:rsidR="00D44890" w:rsidRDefault="00D44890" w:rsidP="002018CA">
      <w:r>
        <w:rPr>
          <w:noProof/>
        </w:rPr>
        <w:lastRenderedPageBreak/>
        <w:drawing>
          <wp:inline distT="0" distB="0" distL="0" distR="0" wp14:anchorId="03545F1C" wp14:editId="113BD53A">
            <wp:extent cx="5274310" cy="2766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C421" w14:textId="3367D6D4" w:rsidR="00D44890" w:rsidRDefault="00D44890" w:rsidP="002018CA">
      <w:r>
        <w:rPr>
          <w:rFonts w:hint="eastAsia"/>
        </w:rPr>
        <w:t>主题6则是美国和中国，公知进行对比的一个具体内容或者事件</w:t>
      </w:r>
    </w:p>
    <w:p w14:paraId="31A95FDA" w14:textId="02947E00" w:rsidR="00D44890" w:rsidRPr="002018CA" w:rsidRDefault="00D44890" w:rsidP="002018CA">
      <w:pPr>
        <w:rPr>
          <w:rFonts w:hint="eastAsia"/>
        </w:rPr>
      </w:pPr>
      <w:r>
        <w:rPr>
          <w:noProof/>
        </w:rPr>
        <w:drawing>
          <wp:inline distT="0" distB="0" distL="0" distR="0" wp14:anchorId="15B26CD1" wp14:editId="606F403E">
            <wp:extent cx="5274310" cy="2766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890" w:rsidRPr="0020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69"/>
    <w:rsid w:val="001C4C69"/>
    <w:rsid w:val="002018CA"/>
    <w:rsid w:val="0069772C"/>
    <w:rsid w:val="00D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590A"/>
  <w15:chartTrackingRefBased/>
  <w15:docId w15:val="{2D19F81E-9589-4635-A7BE-07575592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8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T155391</dc:creator>
  <cp:keywords/>
  <dc:description/>
  <cp:lastModifiedBy>T155391</cp:lastModifiedBy>
  <cp:revision>2</cp:revision>
  <dcterms:created xsi:type="dcterms:W3CDTF">2022-06-15T07:39:00Z</dcterms:created>
  <dcterms:modified xsi:type="dcterms:W3CDTF">2022-06-15T07:53:00Z</dcterms:modified>
</cp:coreProperties>
</file>