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FB7A" w14:textId="45676029" w:rsidR="00493263" w:rsidRDefault="00426B1E" w:rsidP="004932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- </w:t>
      </w:r>
      <w:r w:rsidR="00493263">
        <w:rPr>
          <w:rFonts w:hint="eastAsia"/>
        </w:rPr>
        <w:t>建造设计模式</w:t>
      </w:r>
      <w:r>
        <w:rPr>
          <w:rFonts w:hint="eastAsia"/>
        </w:rPr>
        <w:t>（</w:t>
      </w:r>
      <w:r>
        <w:rPr>
          <w:rFonts w:hint="eastAsia"/>
        </w:rPr>
        <w:t>Builder</w:t>
      </w:r>
      <w:r>
        <w:rPr>
          <w:rFonts w:hint="eastAsia"/>
        </w:rPr>
        <w:t>）</w:t>
      </w:r>
      <w:r w:rsidR="00493263">
        <w:rPr>
          <w:rFonts w:hint="eastAsia"/>
        </w:rPr>
        <w:t>：</w:t>
      </w:r>
    </w:p>
    <w:p w14:paraId="2389E722" w14:textId="3679DEE0" w:rsidR="00493263" w:rsidRDefault="00493263" w:rsidP="00493263">
      <w:pPr>
        <w:pStyle w:val="a7"/>
        <w:ind w:left="420" w:firstLineChars="0" w:firstLine="0"/>
      </w:pPr>
      <w:r w:rsidRPr="00493263">
        <w:rPr>
          <w:rFonts w:hint="eastAsia"/>
        </w:rPr>
        <w:t>将产品的内部表象和产品的生成过程分割开来，从而使一个建造过程生成具有不同的内部表象的产品对象。建造模式使得产品内部表象可以独立的变化，客户不必知道产品内部组成的细节。</w:t>
      </w:r>
    </w:p>
    <w:p w14:paraId="48D18C3A" w14:textId="29E0CCE7" w:rsidR="00493263" w:rsidRDefault="003B1743" w:rsidP="003B1743">
      <w:pPr>
        <w:ind w:left="420"/>
      </w:pPr>
      <w:r w:rsidRPr="003B1743">
        <w:rPr>
          <w:rFonts w:hint="eastAsia"/>
          <w:b/>
          <w:bCs/>
        </w:rPr>
        <w:t>与抽象工厂的区别</w:t>
      </w:r>
      <w:r w:rsidRPr="003B1743">
        <w:rPr>
          <w:rFonts w:hint="eastAsia"/>
        </w:rPr>
        <w:t>：在建造</w:t>
      </w:r>
      <w:proofErr w:type="gramStart"/>
      <w:r w:rsidRPr="003B1743">
        <w:rPr>
          <w:rFonts w:hint="eastAsia"/>
        </w:rPr>
        <w:t>者模式</w:t>
      </w:r>
      <w:proofErr w:type="gramEnd"/>
      <w:r w:rsidRPr="003B1743">
        <w:rPr>
          <w:rFonts w:hint="eastAsia"/>
        </w:rPr>
        <w:t>里，有个指导者，由指导者来管理建造者，用户是与指导者联系的，指导者联系建造者最后得到产品。即</w:t>
      </w:r>
      <w:r w:rsidR="00493263" w:rsidRPr="00493263">
        <w:rPr>
          <w:rFonts w:hint="eastAsia"/>
        </w:rPr>
        <w:t>建造模式可以强制实行一种分步骤进行的建造过程。</w:t>
      </w:r>
    </w:p>
    <w:p w14:paraId="302182C0" w14:textId="6883D95F" w:rsidR="00426B1E" w:rsidRPr="00493263" w:rsidRDefault="00426B1E" w:rsidP="003B1743">
      <w:pPr>
        <w:ind w:left="420"/>
        <w:rPr>
          <w:rFonts w:hint="eastAsia"/>
        </w:rPr>
      </w:pPr>
      <w:r>
        <w:rPr>
          <w:rFonts w:hint="eastAsia"/>
          <w:b/>
          <w:bCs/>
        </w:rPr>
        <w:t>建造</w:t>
      </w:r>
      <w:r w:rsidR="00EE70B4">
        <w:rPr>
          <w:rFonts w:hint="eastAsia"/>
          <w:b/>
          <w:bCs/>
        </w:rPr>
        <w:t>者</w:t>
      </w:r>
      <w:r>
        <w:rPr>
          <w:rFonts w:hint="eastAsia"/>
          <w:b/>
          <w:bCs/>
        </w:rPr>
        <w:t>设计模式的角色</w:t>
      </w:r>
      <w:r w:rsidRPr="00426B1E">
        <w:rPr>
          <w:rFonts w:hint="eastAsia"/>
        </w:rPr>
        <w:t>：</w:t>
      </w:r>
    </w:p>
    <w:p w14:paraId="6A1CA69A" w14:textId="77777777" w:rsidR="000429D5" w:rsidRPr="000429D5" w:rsidRDefault="000429D5" w:rsidP="000429D5">
      <w:pPr>
        <w:ind w:firstLine="420"/>
      </w:pPr>
      <w:r w:rsidRPr="000429D5">
        <w:t>1</w:t>
      </w:r>
      <w:r w:rsidRPr="000429D5">
        <w:rPr>
          <w:rFonts w:hint="eastAsia"/>
        </w:rPr>
        <w:t>）</w:t>
      </w:r>
      <w:r w:rsidRPr="000429D5">
        <w:rPr>
          <w:rFonts w:hint="eastAsia"/>
          <w:b/>
          <w:bCs/>
        </w:rPr>
        <w:t>抽象建造者角色</w:t>
      </w:r>
      <w:r w:rsidRPr="000429D5">
        <w:rPr>
          <w:rFonts w:hint="eastAsia"/>
        </w:rPr>
        <w:t>：规范产品对象的各个组成部分的建造。</w:t>
      </w:r>
    </w:p>
    <w:p w14:paraId="68303F61" w14:textId="5E37EC10" w:rsidR="000429D5" w:rsidRPr="000429D5" w:rsidRDefault="000429D5" w:rsidP="000429D5">
      <w:pPr>
        <w:pStyle w:val="a7"/>
        <w:ind w:left="420" w:firstLineChars="0" w:firstLine="0"/>
      </w:pPr>
      <w:r w:rsidRPr="000429D5">
        <w:t>2</w:t>
      </w:r>
      <w:r w:rsidRPr="000429D5">
        <w:rPr>
          <w:rFonts w:hint="eastAsia"/>
        </w:rPr>
        <w:t>）</w:t>
      </w:r>
      <w:r w:rsidR="00322DD1">
        <w:rPr>
          <w:rFonts w:hint="eastAsia"/>
        </w:rPr>
        <w:t xml:space="preserve"> </w:t>
      </w:r>
      <w:r w:rsidRPr="000429D5">
        <w:rPr>
          <w:rFonts w:hint="eastAsia"/>
          <w:b/>
          <w:bCs/>
        </w:rPr>
        <w:t>具体建造者角色</w:t>
      </w:r>
      <w:r w:rsidRPr="000429D5">
        <w:rPr>
          <w:rFonts w:hint="eastAsia"/>
        </w:rPr>
        <w:t>：是与应用程序紧密相关的类，在指导者的调用下创建产品的实例。该角色实现抽象建造者，完成产品的组装。</w:t>
      </w:r>
    </w:p>
    <w:p w14:paraId="1DFC597C" w14:textId="77777777" w:rsidR="000429D5" w:rsidRPr="000429D5" w:rsidRDefault="000429D5" w:rsidP="000429D5">
      <w:pPr>
        <w:pStyle w:val="a7"/>
        <w:ind w:left="420" w:firstLineChars="0" w:firstLine="0"/>
      </w:pPr>
      <w:r w:rsidRPr="000429D5">
        <w:t>3</w:t>
      </w:r>
      <w:r w:rsidRPr="000429D5">
        <w:rPr>
          <w:rFonts w:hint="eastAsia"/>
        </w:rPr>
        <w:t>）</w:t>
      </w:r>
      <w:r w:rsidRPr="000429D5">
        <w:rPr>
          <w:rFonts w:hint="eastAsia"/>
          <w:b/>
          <w:bCs/>
        </w:rPr>
        <w:t>指导者角色</w:t>
      </w:r>
      <w:r w:rsidRPr="000429D5">
        <w:rPr>
          <w:rFonts w:hint="eastAsia"/>
        </w:rPr>
        <w:t>：调用具体建造者角色以完成创建产品。指导者不需要产品类的具体实现，产品的具体实现在具体建造者对象。</w:t>
      </w:r>
    </w:p>
    <w:p w14:paraId="7501BD70" w14:textId="4C36B095" w:rsidR="000429D5" w:rsidRDefault="000429D5" w:rsidP="000429D5">
      <w:pPr>
        <w:ind w:firstLine="420"/>
      </w:pPr>
      <w:r w:rsidRPr="000429D5">
        <w:t>4</w:t>
      </w:r>
      <w:r w:rsidRPr="000429D5">
        <w:rPr>
          <w:rFonts w:hint="eastAsia"/>
        </w:rPr>
        <w:t>）</w:t>
      </w:r>
      <w:r w:rsidRPr="000429D5">
        <w:rPr>
          <w:rFonts w:hint="eastAsia"/>
          <w:b/>
          <w:bCs/>
        </w:rPr>
        <w:t>产品角色</w:t>
      </w:r>
      <w:r w:rsidRPr="000429D5">
        <w:rPr>
          <w:rFonts w:hint="eastAsia"/>
        </w:rPr>
        <w:t>：产品类、组件类，包括产品的接口或抽象类和实现类。</w:t>
      </w:r>
    </w:p>
    <w:p w14:paraId="69213126" w14:textId="7105E351" w:rsidR="00EE70B4" w:rsidRDefault="00EE70B4" w:rsidP="000429D5">
      <w:pPr>
        <w:ind w:firstLine="420"/>
      </w:pPr>
      <w:r>
        <w:rPr>
          <w:noProof/>
        </w:rPr>
        <w:drawing>
          <wp:inline distT="0" distB="0" distL="0" distR="0" wp14:anchorId="4D45A9A3" wp14:editId="22B4B565">
            <wp:extent cx="3207919" cy="1438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556" cy="14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CD6" w14:textId="2F2E2599" w:rsidR="003B2C88" w:rsidRDefault="00EE70B4" w:rsidP="00B43A2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设计模式 </w:t>
      </w:r>
      <w:r>
        <w:t xml:space="preserve">- </w:t>
      </w:r>
      <w:r>
        <w:rPr>
          <w:rFonts w:hint="eastAsia"/>
        </w:rPr>
        <w:t>建造设计模式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14:paraId="21B34B0E" w14:textId="17014F44" w:rsidR="00CA2F99" w:rsidRDefault="00CA2F99" w:rsidP="003B2C88">
      <w:pPr>
        <w:ind w:firstLine="420"/>
      </w:pPr>
      <w:r>
        <w:rPr>
          <w:noProof/>
        </w:rPr>
        <w:drawing>
          <wp:inline distT="0" distB="0" distL="0" distR="0" wp14:anchorId="2A152A77" wp14:editId="492210CE">
            <wp:extent cx="1912687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456" cy="13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983B" w14:textId="56D48256" w:rsidR="00B43A25" w:rsidRDefault="00B43A25" w:rsidP="003B2C8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199046B" wp14:editId="4CBA80B5">
            <wp:extent cx="3705225" cy="268055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582" cy="27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2116" w14:textId="290D7980" w:rsidR="00B43A25" w:rsidRDefault="00D07874" w:rsidP="003B2C88">
      <w:pPr>
        <w:ind w:firstLineChars="100" w:firstLine="210"/>
        <w:rPr>
          <w:noProof/>
        </w:rPr>
      </w:pPr>
      <w:r>
        <w:rPr>
          <w:noProof/>
        </w:rPr>
        <w:lastRenderedPageBreak/>
        <w:drawing>
          <wp:inline distT="0" distB="0" distL="0" distR="0" wp14:anchorId="6692EBCF" wp14:editId="30E5A243">
            <wp:extent cx="2924175" cy="3915762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075" cy="39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74">
        <w:rPr>
          <w:noProof/>
        </w:rPr>
        <w:t xml:space="preserve"> </w:t>
      </w:r>
    </w:p>
    <w:p w14:paraId="04FAFEC4" w14:textId="77777777" w:rsidR="00B43A25" w:rsidRDefault="00B43A25" w:rsidP="003B2C88">
      <w:pPr>
        <w:ind w:firstLineChars="100" w:firstLine="210"/>
        <w:rPr>
          <w:noProof/>
        </w:rPr>
      </w:pPr>
    </w:p>
    <w:p w14:paraId="34CE39FA" w14:textId="29E88103" w:rsidR="00D07874" w:rsidRDefault="00D07874" w:rsidP="003B2C88">
      <w:pPr>
        <w:ind w:firstLineChars="100" w:firstLine="210"/>
        <w:rPr>
          <w:noProof/>
        </w:rPr>
      </w:pPr>
      <w:r>
        <w:rPr>
          <w:noProof/>
        </w:rPr>
        <w:drawing>
          <wp:inline distT="0" distB="0" distL="0" distR="0" wp14:anchorId="57168795" wp14:editId="290E3CCD">
            <wp:extent cx="3048000" cy="382456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959" cy="38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32A1" w14:textId="6C484382" w:rsidR="00806342" w:rsidRDefault="00806342" w:rsidP="00806342">
      <w:pPr>
        <w:ind w:firstLine="420"/>
      </w:pPr>
    </w:p>
    <w:p w14:paraId="4BD344A0" w14:textId="47655F2E" w:rsidR="000073EC" w:rsidRPr="000429D5" w:rsidRDefault="00D07874" w:rsidP="003B2C88">
      <w:pPr>
        <w:ind w:firstLine="420"/>
      </w:pPr>
      <w:r>
        <w:rPr>
          <w:noProof/>
        </w:rPr>
        <w:lastRenderedPageBreak/>
        <w:drawing>
          <wp:inline distT="0" distB="0" distL="0" distR="0" wp14:anchorId="0D2FD701" wp14:editId="5FFA7456">
            <wp:extent cx="2247900" cy="258448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326" cy="26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3495" w14:textId="74D828ED" w:rsidR="003B1743" w:rsidRDefault="003B1743" w:rsidP="000073EC">
      <w:pPr>
        <w:pStyle w:val="a7"/>
        <w:ind w:left="420" w:firstLineChars="0" w:firstLine="0"/>
      </w:pPr>
    </w:p>
    <w:p w14:paraId="312001FE" w14:textId="2C904C30" w:rsidR="00D07874" w:rsidRPr="00493263" w:rsidRDefault="00B43A25" w:rsidP="00B43A25">
      <w:pPr>
        <w:ind w:firstLine="420"/>
      </w:pPr>
      <w:bookmarkStart w:id="0" w:name="_GoBack"/>
      <w:r>
        <w:rPr>
          <w:noProof/>
        </w:rPr>
        <w:drawing>
          <wp:inline distT="0" distB="0" distL="0" distR="0" wp14:anchorId="36C7AA93" wp14:editId="5B13A4B6">
            <wp:extent cx="3664212" cy="1514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745" cy="15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7874" w:rsidRPr="0049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0E122" w14:textId="77777777" w:rsidR="00671A1B" w:rsidRDefault="00671A1B" w:rsidP="00493263">
      <w:r>
        <w:separator/>
      </w:r>
    </w:p>
  </w:endnote>
  <w:endnote w:type="continuationSeparator" w:id="0">
    <w:p w14:paraId="7E7A846E" w14:textId="77777777" w:rsidR="00671A1B" w:rsidRDefault="00671A1B" w:rsidP="0049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B5895" w14:textId="77777777" w:rsidR="00671A1B" w:rsidRDefault="00671A1B" w:rsidP="00493263">
      <w:r>
        <w:separator/>
      </w:r>
    </w:p>
  </w:footnote>
  <w:footnote w:type="continuationSeparator" w:id="0">
    <w:p w14:paraId="4D119211" w14:textId="77777777" w:rsidR="00671A1B" w:rsidRDefault="00671A1B" w:rsidP="0049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03C"/>
    <w:multiLevelType w:val="hybridMultilevel"/>
    <w:tmpl w:val="26E8E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F0"/>
    <w:rsid w:val="000073EC"/>
    <w:rsid w:val="000429D5"/>
    <w:rsid w:val="00197A01"/>
    <w:rsid w:val="00322DD1"/>
    <w:rsid w:val="003B1743"/>
    <w:rsid w:val="003B2C88"/>
    <w:rsid w:val="00426B1E"/>
    <w:rsid w:val="00493263"/>
    <w:rsid w:val="004E1FF0"/>
    <w:rsid w:val="005E5B17"/>
    <w:rsid w:val="00671A1B"/>
    <w:rsid w:val="00772518"/>
    <w:rsid w:val="00806342"/>
    <w:rsid w:val="00975D8E"/>
    <w:rsid w:val="009A03F0"/>
    <w:rsid w:val="00B43A25"/>
    <w:rsid w:val="00CA2F99"/>
    <w:rsid w:val="00CF6B07"/>
    <w:rsid w:val="00D07874"/>
    <w:rsid w:val="00D128AF"/>
    <w:rsid w:val="00E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AC792"/>
  <w15:chartTrackingRefBased/>
  <w15:docId w15:val="{DD8C062B-7733-4DEB-9FD2-F52B5A31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263"/>
    <w:rPr>
      <w:sz w:val="18"/>
      <w:szCs w:val="18"/>
    </w:rPr>
  </w:style>
  <w:style w:type="paragraph" w:styleId="a7">
    <w:name w:val="List Paragraph"/>
    <w:basedOn w:val="a"/>
    <w:uiPriority w:val="34"/>
    <w:qFormat/>
    <w:rsid w:val="00493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2019-05-29T14:28:00Z</dcterms:created>
  <dcterms:modified xsi:type="dcterms:W3CDTF">2019-12-13T17:20:00Z</dcterms:modified>
</cp:coreProperties>
</file>