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EC" w:rsidRDefault="00BD0137" w:rsidP="00A638EC">
      <w:pPr>
        <w:pStyle w:val="Subtitle"/>
      </w:pPr>
      <w:r>
        <w:t>1</w:t>
      </w:r>
      <w:r w:rsidR="006A3A2A">
        <w:t>1</w:t>
      </w:r>
      <w:r w:rsidR="00656A07">
        <w:t>/0</w:t>
      </w:r>
      <w:r w:rsidR="006A3A2A">
        <w:t>2</w:t>
      </w:r>
      <w:r w:rsidR="00656A07">
        <w:t>/20</w:t>
      </w:r>
      <w:r>
        <w:t>20</w:t>
      </w:r>
    </w:p>
    <w:p w:rsidR="00344D2A" w:rsidRDefault="00344D2A" w:rsidP="00A638EC">
      <w:pPr>
        <w:pStyle w:val="Title"/>
        <w:rPr>
          <w:noProof/>
          <w:kern w:val="0"/>
          <w:lang w:val="es-CR" w:eastAsia="en-US"/>
          <w14:ligatures w14:val="none"/>
        </w:rPr>
      </w:pPr>
    </w:p>
    <w:p w:rsidR="00344D2A" w:rsidRDefault="00344D2A" w:rsidP="00A638EC">
      <w:pPr>
        <w:pStyle w:val="Title"/>
        <w:rPr>
          <w:noProof/>
          <w:kern w:val="0"/>
          <w:lang w:val="es-CR" w:eastAsia="en-US"/>
          <w14:ligatures w14:val="none"/>
        </w:rPr>
      </w:pPr>
    </w:p>
    <w:p w:rsidR="00344D2A" w:rsidRDefault="00344D2A" w:rsidP="00A638EC">
      <w:pPr>
        <w:pStyle w:val="Title"/>
        <w:rPr>
          <w:noProof/>
          <w:kern w:val="0"/>
          <w:lang w:val="es-CR" w:eastAsia="en-US"/>
          <w14:ligatures w14:val="none"/>
        </w:rPr>
      </w:pPr>
    </w:p>
    <w:p w:rsidR="00344D2A" w:rsidRDefault="00344D2A" w:rsidP="00A638EC">
      <w:pPr>
        <w:pStyle w:val="Title"/>
        <w:rPr>
          <w:noProof/>
          <w:kern w:val="0"/>
          <w:lang w:val="es-CR" w:eastAsia="en-US"/>
          <w14:ligatures w14:val="none"/>
        </w:rPr>
      </w:pPr>
    </w:p>
    <w:p w:rsidR="00344D2A" w:rsidRDefault="00344D2A" w:rsidP="00A638EC">
      <w:pPr>
        <w:pStyle w:val="Title"/>
        <w:rPr>
          <w:noProof/>
          <w:kern w:val="0"/>
          <w:lang w:val="es-CR" w:eastAsia="en-US"/>
          <w14:ligatures w14:val="none"/>
        </w:rPr>
      </w:pPr>
    </w:p>
    <w:p w:rsidR="00344D2A" w:rsidRDefault="00344D2A" w:rsidP="00A638EC">
      <w:pPr>
        <w:pStyle w:val="Title"/>
        <w:rPr>
          <w:noProof/>
          <w:kern w:val="0"/>
          <w:lang w:val="es-CR" w:eastAsia="en-US"/>
          <w14:ligatures w14:val="none"/>
        </w:rPr>
      </w:pPr>
    </w:p>
    <w:p w:rsidR="00EF20D1" w:rsidRDefault="00EF20D1" w:rsidP="00A638EC">
      <w:pPr>
        <w:pStyle w:val="Subtitle"/>
        <w:rPr>
          <w:noProof/>
          <w:color w:val="B85A22" w:themeColor="accent2" w:themeShade="BF"/>
          <w:kern w:val="0"/>
          <w:sz w:val="52"/>
          <w:szCs w:val="52"/>
          <w:lang w:val="es-CR" w:eastAsia="en-US"/>
          <w14:ligatures w14:val="none"/>
        </w:rPr>
      </w:pPr>
      <w:r w:rsidRPr="00EF20D1">
        <w:rPr>
          <w:noProof/>
          <w:color w:val="B85A22" w:themeColor="accent2" w:themeShade="BF"/>
          <w:kern w:val="0"/>
          <w:sz w:val="52"/>
          <w:szCs w:val="52"/>
          <w:lang w:val="es-CR" w:eastAsia="en-US"/>
          <w14:ligatures w14:val="none"/>
        </w:rPr>
        <w:t>Informe Muertes por Cancer</w:t>
      </w:r>
    </w:p>
    <w:p w:rsidR="00A638EC" w:rsidRPr="006A3A2A" w:rsidRDefault="00297898" w:rsidP="00A638EC">
      <w:pPr>
        <w:pStyle w:val="Subtitle"/>
        <w:rPr>
          <w:lang w:val="es-CR"/>
        </w:rPr>
      </w:pPr>
      <w:sdt>
        <w:sdtPr>
          <w:rPr>
            <w:lang w:val="es-CR"/>
          </w:rPr>
          <w:alias w:val="Escriba el subtítulo:"/>
          <w:tag w:val="Escriba el subtítulo:"/>
          <w:id w:val="1134748392"/>
          <w:placeholder>
            <w:docPart w:val="2E3FA518081C4803AF1C8A89AA89D909"/>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A3A2A" w:rsidRPr="006A3A2A">
            <w:rPr>
              <w:lang w:val="es-CR"/>
            </w:rPr>
            <w:t>A</w:t>
          </w:r>
          <w:r w:rsidR="006A3A2A">
            <w:rPr>
              <w:lang w:val="es-CR"/>
            </w:rPr>
            <w:t xml:space="preserve">nalisis de </w:t>
          </w:r>
          <w:r w:rsidR="00EF20D1">
            <w:rPr>
              <w:lang w:val="es-CR"/>
            </w:rPr>
            <w:t>mortalidad usa</w:t>
          </w:r>
        </w:sdtContent>
      </w:sdt>
    </w:p>
    <w:p w:rsidR="00A638EC" w:rsidRPr="004D5282" w:rsidRDefault="00297898" w:rsidP="004D5282">
      <w:pPr>
        <w:pStyle w:val="Informacindecontacto"/>
      </w:pPr>
      <w:sdt>
        <w:sdtPr>
          <w:alias w:val="Presentador: "/>
          <w:tag w:val="Presentador: "/>
          <w:id w:val="529071456"/>
          <w:placeholder>
            <w:docPart w:val="A652159430EB4449B78D34C6BE5BC27E"/>
          </w:placeholder>
          <w:temporary/>
          <w:showingPlcHdr/>
          <w15:appearance w15:val="hidden"/>
        </w:sdtPr>
        <w:sdtEndPr/>
        <w:sdtContent>
          <w:r w:rsidR="00A638EC" w:rsidRPr="004D5282">
            <w:rPr>
              <w:lang w:bidi="es-ES"/>
            </w:rPr>
            <w:t>Presentador:</w:t>
          </w:r>
        </w:sdtContent>
      </w:sdt>
      <w:r w:rsidR="00A638EC" w:rsidRPr="004D5282">
        <w:rPr>
          <w:lang w:bidi="es-ES"/>
        </w:rPr>
        <w:t xml:space="preserve"> </w:t>
      </w:r>
      <w:r w:rsidR="00656A07">
        <w:t>victor hugo rojas barboza</w:t>
      </w:r>
    </w:p>
    <w:p w:rsidR="00290347" w:rsidRPr="004D5282" w:rsidRDefault="00656A07" w:rsidP="00290347">
      <w:pPr>
        <w:pStyle w:val="Informacindecontacto"/>
      </w:pPr>
      <w:r>
        <w:t>san jose, costa rica</w:t>
      </w:r>
    </w:p>
    <w:sdt>
      <w:sdtPr>
        <w:alias w:val="Título:"/>
        <w:tag w:val="Título:"/>
        <w:id w:val="135460442"/>
        <w:placeholder>
          <w:docPart w:val="93456188CD7C48B0B2C010338537379E"/>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rsidR="002A0044" w:rsidRPr="002A0044" w:rsidRDefault="003D78DE" w:rsidP="002A0044">
          <w:pPr>
            <w:pStyle w:val="Heading1"/>
          </w:pPr>
          <w:r w:rsidRPr="003D78DE">
            <w:t>INFORME MUERTES POR CANCER</w:t>
          </w:r>
        </w:p>
      </w:sdtContent>
    </w:sdt>
    <w:p w:rsidR="00FC58C2" w:rsidRDefault="00656A07">
      <w:r w:rsidRPr="00656A07">
        <w:t xml:space="preserve">Este informe consiste en </w:t>
      </w:r>
      <w:r w:rsidR="0028418C">
        <w:t>un</w:t>
      </w:r>
      <w:r w:rsidR="00CE362B" w:rsidRPr="00656A07">
        <w:t xml:space="preserve"> análisis de</w:t>
      </w:r>
      <w:r w:rsidR="0028418C">
        <w:t xml:space="preserve"> </w:t>
      </w:r>
      <w:r w:rsidR="00EF20D1">
        <w:t>mortalidad por cáncer en Estados Unidos de América (USA), y determinar</w:t>
      </w:r>
      <w:r w:rsidR="00EF20D1" w:rsidRPr="00EF20D1">
        <w:t xml:space="preserve"> si los grupos de bajos ingresos tienen un mayor riesgo de ser diagnosticados y morir de cáncer.</w:t>
      </w:r>
    </w:p>
    <w:p w:rsidR="001F4342" w:rsidRDefault="00297898" w:rsidP="001F4342">
      <w:pPr>
        <w:pStyle w:val="Heading2"/>
      </w:pPr>
      <w:sdt>
        <w:sdtPr>
          <w:alias w:val="Información general del plan:"/>
          <w:tag w:val="Información general del plan:"/>
          <w:id w:val="1961144324"/>
          <w:placeholder>
            <w:docPart w:val="FFA76874678F42019820F767A13C5F77"/>
          </w:placeholder>
          <w:temporary/>
          <w:showingPlcHdr/>
          <w15:appearance w15:val="hidden"/>
        </w:sdtPr>
        <w:sdtEndPr/>
        <w:sdtContent>
          <w:r w:rsidR="001F4342">
            <w:rPr>
              <w:lang w:bidi="es-ES"/>
            </w:rPr>
            <w:t>Información general del plan</w:t>
          </w:r>
        </w:sdtContent>
      </w:sdt>
      <w:r w:rsidR="001F4342">
        <w:t xml:space="preserve"> de análisis</w:t>
      </w:r>
    </w:p>
    <w:p w:rsidR="001F4342" w:rsidRDefault="001F4342" w:rsidP="00E61705">
      <w:r>
        <w:t xml:space="preserve">El objetivo general de este informe consiste </w:t>
      </w:r>
      <w:r w:rsidR="008101D2">
        <w:t xml:space="preserve">en </w:t>
      </w:r>
      <w:r w:rsidR="00EF20D1">
        <w:t>determinar si la incidencia y mortalidad del cáncer están o no relacionados con los estados socioeconómicos de la población. Dicha respuesta será evidenciada tanto cuantitativa como visualmente, con el fin de ayudar a la toma de decisiones a diferentes organizaciones sin fines de lucro para avanzar en cuanto a su implementación.</w:t>
      </w:r>
    </w:p>
    <w:p w:rsidR="003E2A4D" w:rsidRDefault="004D22D9" w:rsidP="003E2A4D">
      <w:pPr>
        <w:pStyle w:val="Heading2"/>
      </w:pPr>
      <w:r>
        <w:t>caso planteado sobre marcas</w:t>
      </w:r>
    </w:p>
    <w:p w:rsidR="00E02BFF" w:rsidRDefault="0070166A" w:rsidP="00E02BFF">
      <w:pPr>
        <w:rPr>
          <w:lang w:val="es-CR"/>
        </w:rPr>
      </w:pPr>
      <w:r>
        <w:t>Este caso nace como necesidad de diferentes organizaciones no lucrativas en USA con el fin de determinar si existe alguna relación entre las muertes producidas por el cáncer y el estado socioeconómico de la población presente en los estados de este país.</w:t>
      </w:r>
    </w:p>
    <w:p w:rsidR="00EA2FAD" w:rsidRDefault="00EA2FAD" w:rsidP="00EA2FAD">
      <w:pPr>
        <w:pStyle w:val="Heading2"/>
      </w:pPr>
      <w:r>
        <w:t>Analisi</w:t>
      </w:r>
      <w:r w:rsidR="004D4ACD">
        <w:t>s</w:t>
      </w:r>
      <w:r w:rsidR="000625BC">
        <w:t xml:space="preserve"> de LOS DATA SET para el caso</w:t>
      </w:r>
    </w:p>
    <w:p w:rsidR="000625BC" w:rsidRDefault="000625BC" w:rsidP="000625BC">
      <w:pPr>
        <w:rPr>
          <w:lang w:val="es-CR"/>
        </w:rPr>
      </w:pPr>
      <w:r w:rsidRPr="000625BC">
        <w:rPr>
          <w:lang w:val="es-CR"/>
        </w:rPr>
        <w:t xml:space="preserve">Para </w:t>
      </w:r>
      <w:r>
        <w:rPr>
          <w:lang w:val="es-CR"/>
        </w:rPr>
        <w:t>la realización de este</w:t>
      </w:r>
      <w:r w:rsidRPr="000625BC">
        <w:rPr>
          <w:lang w:val="es-CR"/>
        </w:rPr>
        <w:t xml:space="preserve"> análisis, </w:t>
      </w:r>
      <w:r>
        <w:rPr>
          <w:lang w:val="es-CR"/>
        </w:rPr>
        <w:t>se utilizaron</w:t>
      </w:r>
      <w:r w:rsidRPr="000625BC">
        <w:rPr>
          <w:lang w:val="es-CR"/>
        </w:rPr>
        <w:t xml:space="preserve"> estadísticas de cáncer agregadas a nivel de condado. </w:t>
      </w:r>
      <w:r>
        <w:rPr>
          <w:lang w:val="es-CR"/>
        </w:rPr>
        <w:t>Como así también datos de censos realizados por NIH</w:t>
      </w:r>
      <w:r w:rsidR="00897B42">
        <w:rPr>
          <w:lang w:val="es-CR"/>
        </w:rPr>
        <w:t xml:space="preserve"> entre los años 2015 y 2016</w:t>
      </w:r>
      <w:r>
        <w:rPr>
          <w:lang w:val="es-CR"/>
        </w:rPr>
        <w:t>.</w:t>
      </w:r>
    </w:p>
    <w:p w:rsidR="000625BC" w:rsidRDefault="000625BC" w:rsidP="000625BC">
      <w:pPr>
        <w:rPr>
          <w:lang w:val="es-CR"/>
        </w:rPr>
      </w:pPr>
      <w:r>
        <w:rPr>
          <w:lang w:val="es-CR"/>
        </w:rPr>
        <w:t>Dicha información fue obtenida a través de las páginas web de las instituciones mencionadas anteriormente:</w:t>
      </w:r>
    </w:p>
    <w:p w:rsidR="000625BC" w:rsidRDefault="000625BC" w:rsidP="000625BC">
      <w:pPr>
        <w:pStyle w:val="ListParagraph"/>
        <w:numPr>
          <w:ilvl w:val="0"/>
          <w:numId w:val="30"/>
        </w:numPr>
      </w:pPr>
      <w:r w:rsidRPr="000625BC">
        <w:t xml:space="preserve">Instituto Nacional del Cáncer (NIH por sus siglas en inglés), dirección URL: </w:t>
      </w:r>
      <w:hyperlink r:id="rId9" w:history="1">
        <w:r w:rsidRPr="00044BF6">
          <w:rPr>
            <w:rStyle w:val="Hyperlink"/>
          </w:rPr>
          <w:t>https://www.cancer.gov/</w:t>
        </w:r>
      </w:hyperlink>
    </w:p>
    <w:p w:rsidR="000625BC" w:rsidRDefault="000625BC" w:rsidP="000625BC">
      <w:pPr>
        <w:pStyle w:val="ListParagraph"/>
        <w:numPr>
          <w:ilvl w:val="0"/>
          <w:numId w:val="30"/>
        </w:numPr>
      </w:pPr>
      <w:r w:rsidRPr="000625BC">
        <w:t xml:space="preserve">Centro para el Control y Prevención de Enfermedades (CDC), dirección URL: </w:t>
      </w:r>
      <w:hyperlink r:id="rId10" w:history="1">
        <w:r w:rsidR="00AB1B47" w:rsidRPr="00044BF6">
          <w:rPr>
            <w:rStyle w:val="Hyperlink"/>
          </w:rPr>
          <w:t>https://statecancerprofiles.cancer.gov/</w:t>
        </w:r>
      </w:hyperlink>
    </w:p>
    <w:p w:rsidR="00AB1B47" w:rsidRPr="000625BC" w:rsidRDefault="00AB1B47" w:rsidP="00897B42">
      <w:pPr>
        <w:pStyle w:val="ListParagraph"/>
        <w:numPr>
          <w:ilvl w:val="0"/>
          <w:numId w:val="30"/>
        </w:numPr>
      </w:pPr>
      <w:r>
        <w:t xml:space="preserve">Estado de pobreza social del 2015 </w:t>
      </w:r>
      <w:r w:rsidR="00897B42">
        <w:t>(</w:t>
      </w:r>
      <w:r w:rsidR="00897B42" w:rsidRPr="00897B42">
        <w:t>acs-2015-5-e-poverty</w:t>
      </w:r>
      <w:r w:rsidR="00897B42">
        <w:t>)</w:t>
      </w:r>
    </w:p>
    <w:p w:rsidR="000625BC" w:rsidRDefault="008A5D9F" w:rsidP="008A5D9F">
      <w:pPr>
        <w:ind w:left="0"/>
      </w:pPr>
      <w:r>
        <w:t xml:space="preserve">Con base a esta información </w:t>
      </w:r>
      <w:r>
        <w:t>se procedió a realizar un análisis exploratorio de datos o EDA, el cual nos arrojó</w:t>
      </w:r>
      <w:r>
        <w:t xml:space="preserve"> resultados positivos que permitieron explorar más a fondo los posibles escenarios que los distintos data set aquí analizados podían responder. De este EDA pudimos obtener los siguientes datos:</w:t>
      </w:r>
    </w:p>
    <w:p w:rsidR="00831330" w:rsidRDefault="00E96F79" w:rsidP="00E96F79">
      <w:pPr>
        <w:pStyle w:val="ListParagraph"/>
        <w:numPr>
          <w:ilvl w:val="0"/>
          <w:numId w:val="31"/>
        </w:numPr>
      </w:pPr>
      <w:r>
        <w:t>Se realizo un analisis de los datos socioeconomicos en el dataset, tomando en cuenta</w:t>
      </w:r>
      <w:r w:rsidR="00831330">
        <w:t xml:space="preserve"> lo siguiente:</w:t>
      </w:r>
    </w:p>
    <w:p w:rsidR="008A5D9F" w:rsidRDefault="00E96F79" w:rsidP="00831330">
      <w:pPr>
        <w:pStyle w:val="ListParagraph"/>
        <w:numPr>
          <w:ilvl w:val="1"/>
          <w:numId w:val="31"/>
        </w:numPr>
      </w:pPr>
      <w:r>
        <w:t xml:space="preserve"> un estado de pobreza por sexo o genero y edad de las personas por debajo del valor de pobreza normal</w:t>
      </w:r>
    </w:p>
    <w:p w:rsidR="00E96F79" w:rsidRDefault="00E96F79" w:rsidP="00831330">
      <w:pPr>
        <w:pStyle w:val="ListParagraph"/>
        <w:numPr>
          <w:ilvl w:val="1"/>
          <w:numId w:val="31"/>
        </w:numPr>
      </w:pPr>
      <w:r>
        <w:t>Se tomaron en cuenta los indices de pobreza de generos Masculinos y Femeninos.</w:t>
      </w:r>
    </w:p>
    <w:p w:rsidR="00897B42" w:rsidRDefault="00897B42" w:rsidP="00BD0D1B"/>
    <w:p w:rsidR="00897B42" w:rsidRDefault="00897B42" w:rsidP="00BD0D1B"/>
    <w:p w:rsidR="00897B42" w:rsidRDefault="00897B42" w:rsidP="00BD0D1B"/>
    <w:p w:rsidR="00897B42" w:rsidRDefault="00897B42" w:rsidP="00BD0D1B"/>
    <w:p w:rsidR="00897B42" w:rsidRDefault="00897B42" w:rsidP="00BD0D1B"/>
    <w:p w:rsidR="00897B42" w:rsidRDefault="00897B42" w:rsidP="00BD0D1B"/>
    <w:p w:rsidR="00897B42" w:rsidRDefault="00897B42" w:rsidP="00BD0D1B"/>
    <w:p w:rsidR="000625BC" w:rsidRDefault="00E96F79" w:rsidP="00BD0D1B">
      <w:r>
        <w:lastRenderedPageBreak/>
        <w:t>Del análisis realizado  a esta data se pudo determinar lo siguiente:</w:t>
      </w:r>
    </w:p>
    <w:p w:rsidR="00E96F79" w:rsidRDefault="00E96F79" w:rsidP="00BD0D1B">
      <w:r>
        <w:rPr>
          <w:noProof/>
          <w:lang w:val="es-CR" w:eastAsia="es-CR"/>
        </w:rPr>
        <w:drawing>
          <wp:inline distT="0" distB="0" distL="0" distR="0" wp14:anchorId="1B34A23F" wp14:editId="513D0987">
            <wp:extent cx="5600700" cy="1562100"/>
            <wp:effectExtent l="95250" t="95250" r="9525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1562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625BC" w:rsidRDefault="00E96F79" w:rsidP="00831330">
      <w:pPr>
        <w:ind w:left="720"/>
      </w:pPr>
      <w:r>
        <w:t xml:space="preserve">Como podemos observar en la imagen anterior Anchorage en Alaska presento el índice mayor de pobreza mientras que Bristol en el mismo estado mostro la menor cifra, de estos datos pudimos observar que el </w:t>
      </w:r>
      <w:r w:rsidR="00831330">
        <w:t>género</w:t>
      </w:r>
      <w:r>
        <w:t xml:space="preserve"> femenino es el que cuenta con </w:t>
      </w:r>
      <w:r w:rsidR="00831330">
        <w:t>menor porcentaje de ingresos a diferencia del Masculino.</w:t>
      </w:r>
    </w:p>
    <w:p w:rsidR="00831330" w:rsidRDefault="00831330" w:rsidP="00831330">
      <w:pPr>
        <w:pStyle w:val="ListParagraph"/>
        <w:numPr>
          <w:ilvl w:val="0"/>
          <w:numId w:val="31"/>
        </w:numPr>
      </w:pPr>
      <w:r>
        <w:t>Asi como se analizo el indice socioeconomico se realizo una exploracion  en base a la mortailidad provocada por el Cancer, de la cual se procedio a eliminar toda aquella informacion no util para este estudio dando como resultado lo siguiente:</w:t>
      </w:r>
    </w:p>
    <w:p w:rsidR="00831330" w:rsidRDefault="00831330" w:rsidP="00831330">
      <w:pPr>
        <w:ind w:left="720"/>
      </w:pPr>
      <w:r>
        <w:rPr>
          <w:noProof/>
          <w:lang w:val="es-CR" w:eastAsia="es-CR"/>
        </w:rPr>
        <w:drawing>
          <wp:inline distT="0" distB="0" distL="0" distR="0" wp14:anchorId="7FF09811" wp14:editId="4FF9130D">
            <wp:extent cx="3228975" cy="1476375"/>
            <wp:effectExtent l="95250" t="95250" r="104775"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75" cy="1476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31330" w:rsidRDefault="00831330" w:rsidP="00831330">
      <w:pPr>
        <w:ind w:left="720"/>
      </w:pPr>
    </w:p>
    <w:p w:rsidR="00831330" w:rsidRDefault="00831330" w:rsidP="00831330">
      <w:pPr>
        <w:ind w:left="720"/>
      </w:pPr>
      <w:r>
        <w:t>Como se observa en la imagen anterior existe un promedio de muertes anuales que corresponde alrededor de 157376</w:t>
      </w:r>
    </w:p>
    <w:p w:rsidR="00AB1B47" w:rsidRDefault="00AB1B47" w:rsidP="00AB1B47">
      <w:pPr>
        <w:pStyle w:val="ListParagraph"/>
        <w:numPr>
          <w:ilvl w:val="0"/>
          <w:numId w:val="31"/>
        </w:numPr>
      </w:pPr>
      <w:r>
        <w:t>De esta forma se procedio de igual manera a estudiar la incidencia de casos que se presentan anualmente en todos los estados con el fin de determinar todos aquellos casos sospechosos que aprecen, y de esta manera se pudo determinar que son alrededor de 214614 casos los que aparecen acada año, como lo podemos observar en la siguiengte imagen.</w:t>
      </w:r>
    </w:p>
    <w:p w:rsidR="00AB1B47" w:rsidRDefault="00AB1B47" w:rsidP="00AB1B47">
      <w:pPr>
        <w:pStyle w:val="ListParagraph"/>
      </w:pPr>
      <w:r>
        <w:rPr>
          <w:lang w:eastAsia="es-CR"/>
        </w:rPr>
        <w:drawing>
          <wp:inline distT="0" distB="0" distL="0" distR="0" wp14:anchorId="38F06FA0" wp14:editId="0FF3DE2D">
            <wp:extent cx="4010025" cy="1457325"/>
            <wp:effectExtent l="95250" t="95250" r="104775"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14573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B1B47" w:rsidRDefault="00AB1B47" w:rsidP="00AB1B47">
      <w:pPr>
        <w:ind w:left="0"/>
      </w:pPr>
    </w:p>
    <w:p w:rsidR="00897B42" w:rsidRDefault="00897B42" w:rsidP="00AB1B47">
      <w:pPr>
        <w:ind w:left="0"/>
      </w:pPr>
    </w:p>
    <w:p w:rsidR="00AB1B47" w:rsidRDefault="00AB1B47" w:rsidP="00AB1B47">
      <w:pPr>
        <w:ind w:left="0"/>
      </w:pPr>
      <w:r>
        <w:lastRenderedPageBreak/>
        <w:t xml:space="preserve">Para profundizar en el estudio del estado financiero de la población se </w:t>
      </w:r>
      <w:r w:rsidR="00897B42">
        <w:t>utilizó del año 2015, el cual se procedió a explorar y determinar si la etnia de la población influía en el estado socio económico mostrándonos lo siguiente:</w:t>
      </w:r>
    </w:p>
    <w:p w:rsidR="00897B42" w:rsidRDefault="00897B42" w:rsidP="003D78DE">
      <w:pPr>
        <w:ind w:left="720" w:firstLine="720"/>
      </w:pPr>
      <w:r>
        <w:rPr>
          <w:noProof/>
          <w:lang w:val="es-CR" w:eastAsia="es-CR"/>
        </w:rPr>
        <w:drawing>
          <wp:inline distT="0" distB="0" distL="0" distR="0" wp14:anchorId="17B73483" wp14:editId="61B981BC">
            <wp:extent cx="2800350" cy="1685925"/>
            <wp:effectExtent l="95250" t="95250" r="95250" b="1047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16859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tab/>
      </w:r>
    </w:p>
    <w:p w:rsidR="00897B42" w:rsidRDefault="00897B42" w:rsidP="00AB1B47">
      <w:pPr>
        <w:ind w:left="0"/>
      </w:pPr>
      <w:r>
        <w:t xml:space="preserve">Donde podemos observar que los ingresos medios la población van entre rangos 50 000 hasta 84000 dólares USA. En base a esta información </w:t>
      </w:r>
      <w:r w:rsidR="003D78DE">
        <w:t>se calculó el promedio de ingresos en base a las etnias presentes en el país arrojando la siguiente información:</w:t>
      </w:r>
    </w:p>
    <w:p w:rsidR="003D78DE" w:rsidRDefault="003D78DE" w:rsidP="003D78DE">
      <w:pPr>
        <w:pStyle w:val="ListParagraph"/>
        <w:numPr>
          <w:ilvl w:val="1"/>
          <w:numId w:val="31"/>
        </w:numPr>
      </w:pPr>
      <w:r>
        <w:t>En la siguiente imagen podemos ver los resultados de etnias de tez blanca, afro americanos e indios nativos de la zona</w:t>
      </w:r>
    </w:p>
    <w:p w:rsidR="003D78DE" w:rsidRDefault="003D78DE" w:rsidP="003D78DE">
      <w:pPr>
        <w:pStyle w:val="ListParagraph"/>
        <w:ind w:left="1440"/>
      </w:pPr>
      <w:r>
        <w:rPr>
          <w:lang w:eastAsia="es-CR"/>
        </w:rPr>
        <w:drawing>
          <wp:inline distT="0" distB="0" distL="0" distR="0" wp14:anchorId="4FB9DC8F" wp14:editId="0D3A93DD">
            <wp:extent cx="5057775" cy="1619250"/>
            <wp:effectExtent l="95250" t="95250" r="104775"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16192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78DE" w:rsidRDefault="003D78DE" w:rsidP="003D78DE">
      <w:pPr>
        <w:pStyle w:val="ListParagraph"/>
        <w:numPr>
          <w:ilvl w:val="1"/>
          <w:numId w:val="31"/>
        </w:numPr>
      </w:pPr>
      <w:r>
        <w:t>Para  continuar con dicho estudio se analizo de igual manera a etnias asiciaticas y para los hispano americanos</w:t>
      </w:r>
    </w:p>
    <w:p w:rsidR="003D78DE" w:rsidRDefault="003D78DE" w:rsidP="003D78DE">
      <w:pPr>
        <w:pStyle w:val="ListParagraph"/>
        <w:ind w:left="1440"/>
      </w:pPr>
      <w:r>
        <w:rPr>
          <w:lang w:eastAsia="es-CR"/>
        </w:rPr>
        <w:drawing>
          <wp:inline distT="0" distB="0" distL="0" distR="0" wp14:anchorId="6A4A7ED1" wp14:editId="1F5E0F08">
            <wp:extent cx="3305175" cy="1543050"/>
            <wp:effectExtent l="95250" t="95250" r="104775" b="952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175" cy="15430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78DE" w:rsidRDefault="003D78DE" w:rsidP="003D78DE">
      <w:pPr>
        <w:pStyle w:val="ListParagraph"/>
        <w:ind w:left="1440"/>
      </w:pPr>
    </w:p>
    <w:p w:rsidR="003D78DE" w:rsidRDefault="003D78DE" w:rsidP="003D78DE"/>
    <w:p w:rsidR="003D78DE" w:rsidRDefault="003D78DE" w:rsidP="003D78DE"/>
    <w:p w:rsidR="003D78DE" w:rsidRDefault="003D78DE" w:rsidP="003D78DE"/>
    <w:p w:rsidR="003D78DE" w:rsidRDefault="003D78DE" w:rsidP="003D78DE"/>
    <w:p w:rsidR="003D78DE" w:rsidRDefault="003D78DE" w:rsidP="003D78DE"/>
    <w:p w:rsidR="003D78DE" w:rsidRDefault="003D78DE" w:rsidP="003D78DE">
      <w:r>
        <w:lastRenderedPageBreak/>
        <w:t xml:space="preserve">Con </w:t>
      </w:r>
      <w:r w:rsidR="00551BBE">
        <w:t xml:space="preserve">esta información ya disponible  se procedió a </w:t>
      </w:r>
      <w:r w:rsidR="00B23F2D">
        <w:t xml:space="preserve">obtener los datos correspondientes </w:t>
      </w:r>
      <w:r w:rsidR="00D86094">
        <w:t>a la cobertura médica por individuo en la población, dándonos así un panorama más exacto de quien puede costear un tratamiento o no, de esta manera se realiza una división para facilitar así el análisis de la información, separando los resultados entre hombres y mujeres, con o sin seguro.</w:t>
      </w:r>
    </w:p>
    <w:p w:rsidR="00D86094" w:rsidRPr="00897B42" w:rsidRDefault="00D86094" w:rsidP="003D78DE">
      <w:r>
        <w:rPr>
          <w:noProof/>
          <w:lang w:val="es-CR" w:eastAsia="es-CR"/>
        </w:rPr>
        <w:drawing>
          <wp:inline distT="0" distB="0" distL="0" distR="0" wp14:anchorId="32D00253" wp14:editId="3855D3C2">
            <wp:extent cx="4905375" cy="1600200"/>
            <wp:effectExtent l="95250" t="95250" r="104775" b="952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1600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831330" w:rsidRDefault="001F3109" w:rsidP="00BD0D1B">
      <w:r>
        <w:t xml:space="preserve">Con estos datos nos permite determinar un panorama más claro sobre la accesibilidad y cobertura disponible para seguro médico en la población permitiéndonos observar que en uno de los condados del estado de Alaska presenta un total de 44638 personas sin cobertura contra 243173 que si lo poseen de los cuales </w:t>
      </w:r>
      <w:r w:rsidR="00B0711C">
        <w:t>las mujeres son las que tienen un número mayor con cobertura médica a diferencia de los hombres.</w:t>
      </w:r>
    </w:p>
    <w:p w:rsidR="00B0711C" w:rsidRDefault="00B0711C" w:rsidP="00BD0D1B">
      <w:r>
        <w:t>Para finalizar se realizó un análisis de la población de este estado cuyo data set nos mostró la siguiente información.</w:t>
      </w:r>
    </w:p>
    <w:p w:rsidR="00B0711C" w:rsidRDefault="00B0711C" w:rsidP="00BD0D1B">
      <w:r>
        <w:rPr>
          <w:noProof/>
          <w:lang w:val="es-CR" w:eastAsia="es-CR"/>
        </w:rPr>
        <w:drawing>
          <wp:inline distT="0" distB="0" distL="0" distR="0" wp14:anchorId="36200AA8" wp14:editId="6C70D878">
            <wp:extent cx="2619375" cy="1638300"/>
            <wp:effectExtent l="95250" t="95250" r="104775"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375" cy="1638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0711C" w:rsidRDefault="00B0711C" w:rsidP="00BD0D1B"/>
    <w:p w:rsidR="00B0711C" w:rsidRDefault="00B0711C" w:rsidP="00BD0D1B">
      <w:r>
        <w:t>Con toda esta información obtenida se procedió a crear un data set que uniera toda la información presente de los cinco dataset antes mencionados.</w:t>
      </w:r>
      <w:r w:rsidR="00230033">
        <w:t xml:space="preserve"> De esta forma podemos mapear con más exactitud las tazas de mortalidad por condado permitiéndonos obtener una media en base  a la población, obteniendo el siguiente resultado: </w:t>
      </w:r>
    </w:p>
    <w:p w:rsidR="00230033" w:rsidRDefault="00230033" w:rsidP="00BD0D1B">
      <w:r>
        <w:rPr>
          <w:noProof/>
          <w:lang w:val="es-CR" w:eastAsia="es-CR"/>
        </w:rPr>
        <w:drawing>
          <wp:inline distT="0" distB="0" distL="0" distR="0" wp14:anchorId="6D2E8C89" wp14:editId="243E3BB4">
            <wp:extent cx="4257675" cy="160972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1609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0033" w:rsidRDefault="00230033" w:rsidP="00BD0D1B">
      <w:r w:rsidRPr="00230033">
        <w:lastRenderedPageBreak/>
        <w:t>La tasa de mortalidad por cáncer de parecer ser mayor en los condados de menor población. Esa comprensión me hace más escéptico sobre la valid</w:t>
      </w:r>
      <w:r>
        <w:t>ez de nuestros valores perdidos</w:t>
      </w:r>
      <w:r w:rsidRPr="00230033">
        <w:t>. Sin embargo, hemos aprendido que esperaríamos que tuvieran tasas de mortalidad más altas, no más bajas, en comparación con los condados de mayor población (en general).</w:t>
      </w:r>
    </w:p>
    <w:p w:rsidR="00230033" w:rsidRDefault="00230033" w:rsidP="00BD0D1B">
      <w:r w:rsidRPr="00230033">
        <w:t>Antes de tomar una decisión, veamos cuántos condados de baja población realmente informaron.</w:t>
      </w:r>
    </w:p>
    <w:p w:rsidR="00230033" w:rsidRDefault="00230033" w:rsidP="00BD0D1B">
      <w:r>
        <w:rPr>
          <w:noProof/>
          <w:lang w:val="es-CR" w:eastAsia="es-CR"/>
        </w:rPr>
        <w:drawing>
          <wp:inline distT="0" distB="0" distL="0" distR="0" wp14:anchorId="74AE40C4" wp14:editId="46A59097">
            <wp:extent cx="3619500" cy="1571625"/>
            <wp:effectExtent l="76200" t="76200" r="13335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0" cy="157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ab/>
      </w:r>
    </w:p>
    <w:p w:rsidR="00230033" w:rsidRDefault="00230033" w:rsidP="00BD0D1B">
      <w:r>
        <w:t>En la imagen anterior podemos visualizar los casos de cáncer presentes contra la cantidad de población por condado. Con la unión de los dataset pudimos obtener el siguiente resultado:</w:t>
      </w:r>
    </w:p>
    <w:p w:rsidR="00230033" w:rsidRDefault="00230033" w:rsidP="00BD0D1B">
      <w:r>
        <w:rPr>
          <w:noProof/>
          <w:lang w:val="es-CR" w:eastAsia="es-CR"/>
        </w:rPr>
        <w:drawing>
          <wp:anchor distT="0" distB="0" distL="114300" distR="114300" simplePos="0" relativeHeight="251658240" behindDoc="1" locked="0" layoutInCell="1" allowOverlap="1">
            <wp:simplePos x="0" y="0"/>
            <wp:positionH relativeFrom="column">
              <wp:posOffset>-333375</wp:posOffset>
            </wp:positionH>
            <wp:positionV relativeFrom="paragraph">
              <wp:posOffset>92075</wp:posOffset>
            </wp:positionV>
            <wp:extent cx="6203024" cy="112776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03024" cy="1127760"/>
                    </a:xfrm>
                    <a:prstGeom prst="rect">
                      <a:avLst/>
                    </a:prstGeom>
                  </pic:spPr>
                </pic:pic>
              </a:graphicData>
            </a:graphic>
          </wp:anchor>
        </w:drawing>
      </w:r>
    </w:p>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p w:rsidR="00230033" w:rsidRDefault="00230033" w:rsidP="00BD0D1B">
      <w:r>
        <w:lastRenderedPageBreak/>
        <w:t xml:space="preserve"> Para este análisis se aplicó un modelo de regresión linear el cual arrojo el siguiente resultado:</w:t>
      </w:r>
    </w:p>
    <w:p w:rsidR="00230033" w:rsidRDefault="00230033" w:rsidP="00BD0D1B">
      <w:r>
        <w:rPr>
          <w:noProof/>
          <w:lang w:val="es-CR" w:eastAsia="es-CR"/>
        </w:rPr>
        <w:drawing>
          <wp:inline distT="0" distB="0" distL="0" distR="0" wp14:anchorId="6B429B70" wp14:editId="2CFFE7AA">
            <wp:extent cx="4448175" cy="5372100"/>
            <wp:effectExtent l="95250" t="95250" r="104775" b="952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175" cy="5372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E141E" w:rsidRDefault="004E141E" w:rsidP="00BD0D1B"/>
    <w:p w:rsidR="004E141E" w:rsidRDefault="004E141E" w:rsidP="00BD0D1B">
      <w:r>
        <w:t>Como podemos observar del modelo anterior obtuvimos un bajo  0.210 de margen de error. De la información obtenida de este modelo se pudo determinar la correlación que existe entre las muertes de cáncer y el estado socioeconómico, pero además de esto se logró determinar y si además del poder adquisitivo de la población, existía algún otro factor de región o raza ética  que influyera en la tasa de mortalidad, del cual pudimos observar que la mortalidad por cáncer no está directamente relacionado con el estado socioeconómico de la población, no depende de la cantidad de ingresos per cápita que posea un individuo que aumente o disminuya  la mortalidad por dicha enfermedad.</w:t>
      </w:r>
    </w:p>
    <w:p w:rsidR="004E141E" w:rsidRDefault="004E141E" w:rsidP="00BD0D1B"/>
    <w:p w:rsidR="004E141E" w:rsidRDefault="004E141E" w:rsidP="00BD0D1B"/>
    <w:p w:rsidR="004E141E" w:rsidRDefault="004E141E" w:rsidP="00BD0D1B"/>
    <w:p w:rsidR="00FC58C2" w:rsidRDefault="00967653" w:rsidP="00184D04">
      <w:pPr>
        <w:pStyle w:val="Heading2"/>
      </w:pPr>
      <w:r>
        <w:lastRenderedPageBreak/>
        <w:t>Concl</w:t>
      </w:r>
      <w:r w:rsidR="001F3109">
        <w:t>C</w:t>
      </w:r>
      <w:r>
        <w:t>usion</w:t>
      </w:r>
    </w:p>
    <w:p w:rsidR="0072515F" w:rsidRDefault="004E141E">
      <w:r>
        <w:t xml:space="preserve">Como conclusión se pudo determinar que pese a los diferentes tópicos aquí presentados </w:t>
      </w:r>
      <w:r w:rsidR="00EF05F8">
        <w:t>el estado socio económico de una persona no afecta el aumento o disminución de incidencias en casos de cáncer dentro de una población, pero  si influye en la calidad de atención medica que pueda obtener los enfermos con base a los ingresos percibidos. No obstante se pudo concluir que pese a estos ingresos relación étnica de cada persona no afecta directamente a los resultados aquí mostrados.</w:t>
      </w:r>
    </w:p>
    <w:p w:rsidR="00EF05F8" w:rsidRDefault="00EF05F8">
      <w:r>
        <w:t>Para finalizar de manera personal, concluyo que la información aquí presente permitirá a múltiples organizaciones no lucrativas a mejorar la toma de decisiones, para la administración de recursos o planificación de mejoras en ciertos servicios que permitan facilitar un control más</w:t>
      </w:r>
      <w:bookmarkStart w:id="0" w:name="_GoBack"/>
      <w:bookmarkEnd w:id="0"/>
      <w:r>
        <w:t xml:space="preserve"> detallado de las incidencias de cáncer en un futuro. </w:t>
      </w:r>
    </w:p>
    <w:sectPr w:rsidR="00EF05F8" w:rsidSect="00007BD3">
      <w:footerReference w:type="default" r:id="rId23"/>
      <w:headerReference w:type="first" r:id="rId24"/>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898" w:rsidRDefault="00297898">
      <w:r>
        <w:separator/>
      </w:r>
    </w:p>
    <w:p w:rsidR="00297898" w:rsidRDefault="00297898"/>
  </w:endnote>
  <w:endnote w:type="continuationSeparator" w:id="0">
    <w:p w:rsidR="00297898" w:rsidRDefault="00297898">
      <w:r>
        <w:continuationSeparator/>
      </w:r>
    </w:p>
    <w:p w:rsidR="00297898" w:rsidRDefault="00297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rsidTr="005A54FA">
      <w:tc>
        <w:tcPr>
          <w:tcW w:w="750" w:type="pct"/>
        </w:tcPr>
        <w:p w:rsidR="00FC58C2" w:rsidRDefault="00297898" w:rsidP="00547E56">
          <w:pPr>
            <w:pStyle w:val="Footer"/>
          </w:pPr>
          <w:sdt>
            <w:sdtPr>
              <w:alias w:val="Fecha:"/>
              <w:tag w:val="Fecha:"/>
              <w:id w:val="-581765881"/>
              <w:placeholder>
                <w:docPart w:val="82C65480787A47B0996E36D1B9D30271"/>
              </w:placeholder>
              <w:dataBinding w:prefixMappings="xmlns:ns0='http://schemas.microsoft.com/office/2006/coverPageProps' " w:xpath="/ns0:CoverPageProperties[1]/ns0:CompanyFax[1]" w:storeItemID="{55AF091B-3C7A-41E3-B477-F2FDAA23CFDA}"/>
              <w:text/>
            </w:sdtPr>
            <w:sdtEndPr/>
            <w:sdtContent>
              <w:r w:rsidR="003D78DE">
                <w:t>30</w:t>
              </w:r>
              <w:r w:rsidR="00804BDC">
                <w:t>/0</w:t>
              </w:r>
              <w:r w:rsidR="003D78DE">
                <w:t>3</w:t>
              </w:r>
              <w:r w:rsidR="00804BDC">
                <w:t>/19</w:t>
              </w:r>
            </w:sdtContent>
          </w:sdt>
        </w:p>
      </w:tc>
      <w:tc>
        <w:tcPr>
          <w:tcW w:w="3500" w:type="pct"/>
        </w:tcPr>
        <w:sdt>
          <w:sdtPr>
            <w:alias w:val="Título:"/>
            <w:tag w:val="Título:"/>
            <w:id w:val="1369803302"/>
            <w:placeholder>
              <w:docPart w:val="0624D7B35D9445BEA744D10A5935FB8C"/>
            </w:placeholder>
            <w:dataBinding w:prefixMappings="xmlns:ns0='http://purl.org/dc/elements/1.1/' xmlns:ns1='http://schemas.openxmlformats.org/package/2006/metadata/core-properties' " w:xpath="/ns1:coreProperties[1]/ns1:keywords[1]" w:storeItemID="{6C3C8BC8-F283-45AE-878A-BAB7291924A1}"/>
            <w:text/>
          </w:sdtPr>
          <w:sdtEndPr/>
          <w:sdtContent>
            <w:p w:rsidR="00FC58C2" w:rsidRDefault="003D78DE" w:rsidP="00547E56">
              <w:pPr>
                <w:pStyle w:val="Footer"/>
                <w:jc w:val="center"/>
              </w:pPr>
              <w:r>
                <w:t>INFORME MUERTES POR CANCER</w:t>
              </w:r>
            </w:p>
          </w:sdtContent>
        </w:sdt>
      </w:tc>
      <w:tc>
        <w:tcPr>
          <w:tcW w:w="750" w:type="pct"/>
        </w:tcPr>
        <w:p w:rsidR="00FC58C2" w:rsidRDefault="004F0E9B" w:rsidP="00547E56">
          <w:pPr>
            <w:pStyle w:val="Footer"/>
            <w:jc w:val="right"/>
          </w:pPr>
          <w:r>
            <w:rPr>
              <w:lang w:bidi="es-ES"/>
            </w:rPr>
            <w:fldChar w:fldCharType="begin"/>
          </w:r>
          <w:r>
            <w:rPr>
              <w:lang w:bidi="es-ES"/>
            </w:rPr>
            <w:instrText xml:space="preserve"> PAGE   \* MERGEFORMAT </w:instrText>
          </w:r>
          <w:r>
            <w:rPr>
              <w:lang w:bidi="es-ES"/>
            </w:rPr>
            <w:fldChar w:fldCharType="separate"/>
          </w:r>
          <w:r w:rsidR="00EF05F8">
            <w:rPr>
              <w:noProof/>
              <w:lang w:bidi="es-ES"/>
            </w:rPr>
            <w:t>7</w:t>
          </w:r>
          <w:r>
            <w:rPr>
              <w:noProof/>
              <w:lang w:bidi="es-ES"/>
            </w:rPr>
            <w:fldChar w:fldCharType="end"/>
          </w:r>
        </w:p>
      </w:tc>
    </w:tr>
  </w:tbl>
  <w:p w:rsidR="00FC58C2" w:rsidRDefault="00FC58C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898" w:rsidRDefault="00297898">
      <w:r>
        <w:separator/>
      </w:r>
    </w:p>
    <w:p w:rsidR="00297898" w:rsidRDefault="00297898"/>
  </w:footnote>
  <w:footnote w:type="continuationSeparator" w:id="0">
    <w:p w:rsidR="00297898" w:rsidRDefault="00297898">
      <w:r>
        <w:continuationSeparator/>
      </w:r>
    </w:p>
    <w:p w:rsidR="00297898" w:rsidRDefault="002978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C93" w:rsidRDefault="00A638EC">
    <w:pPr>
      <w:pStyle w:val="Header"/>
    </w:pPr>
    <w:r>
      <w:rPr>
        <w:noProof/>
        <w:lang w:val="es-CR" w:eastAsia="es-CR"/>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5"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CACEAA4"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9182C"/>
    <w:multiLevelType w:val="hybridMultilevel"/>
    <w:tmpl w:val="7068CFEC"/>
    <w:lvl w:ilvl="0" w:tplc="55366178">
      <w:numFmt w:val="bullet"/>
      <w:lvlText w:val="•"/>
      <w:lvlJc w:val="left"/>
      <w:pPr>
        <w:ind w:left="432" w:hanging="360"/>
      </w:pPr>
      <w:rPr>
        <w:rFonts w:ascii="Calibri" w:eastAsiaTheme="minorEastAsia"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4368B"/>
    <w:multiLevelType w:val="hybridMultilevel"/>
    <w:tmpl w:val="84F4263C"/>
    <w:lvl w:ilvl="0" w:tplc="140A0001">
      <w:start w:val="1"/>
      <w:numFmt w:val="bullet"/>
      <w:lvlText w:val=""/>
      <w:lvlJc w:val="left"/>
      <w:pPr>
        <w:ind w:left="792" w:hanging="360"/>
      </w:pPr>
      <w:rPr>
        <w:rFonts w:ascii="Symbol" w:hAnsi="Symbol"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12" w15:restartNumberingAfterBreak="0">
    <w:nsid w:val="0A9B0CD4"/>
    <w:multiLevelType w:val="hybridMultilevel"/>
    <w:tmpl w:val="4DA64E5E"/>
    <w:lvl w:ilvl="0" w:tplc="140A0015">
      <w:start w:val="1"/>
      <w:numFmt w:val="upp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16E20F63"/>
    <w:multiLevelType w:val="hybridMultilevel"/>
    <w:tmpl w:val="1A605C5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20AE5BE4"/>
    <w:multiLevelType w:val="hybridMultilevel"/>
    <w:tmpl w:val="099AB244"/>
    <w:lvl w:ilvl="0" w:tplc="A2064B66">
      <w:numFmt w:val="bullet"/>
      <w:lvlText w:val="•"/>
      <w:lvlJc w:val="left"/>
      <w:pPr>
        <w:ind w:left="789" w:hanging="645"/>
      </w:pPr>
      <w:rPr>
        <w:rFonts w:ascii="Calibri" w:eastAsiaTheme="majorEastAsia" w:hAnsi="Calibri" w:cs="Calibri"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15" w15:restartNumberingAfterBreak="0">
    <w:nsid w:val="25223FB0"/>
    <w:multiLevelType w:val="hybridMultilevel"/>
    <w:tmpl w:val="186EB36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46CAB"/>
    <w:multiLevelType w:val="hybridMultilevel"/>
    <w:tmpl w:val="6E10B772"/>
    <w:lvl w:ilvl="0" w:tplc="A2064B66">
      <w:numFmt w:val="bullet"/>
      <w:lvlText w:val="•"/>
      <w:lvlJc w:val="left"/>
      <w:pPr>
        <w:ind w:left="717" w:hanging="645"/>
      </w:pPr>
      <w:rPr>
        <w:rFonts w:ascii="Calibri" w:eastAsiaTheme="majorEastAsia" w:hAnsi="Calibri" w:cs="Calibri" w:hint="default"/>
      </w:rPr>
    </w:lvl>
    <w:lvl w:ilvl="1" w:tplc="140A0003" w:tentative="1">
      <w:start w:val="1"/>
      <w:numFmt w:val="bullet"/>
      <w:lvlText w:val="o"/>
      <w:lvlJc w:val="left"/>
      <w:pPr>
        <w:ind w:left="1152" w:hanging="360"/>
      </w:pPr>
      <w:rPr>
        <w:rFonts w:ascii="Courier New" w:hAnsi="Courier New" w:cs="Courier New" w:hint="default"/>
      </w:rPr>
    </w:lvl>
    <w:lvl w:ilvl="2" w:tplc="140A0005" w:tentative="1">
      <w:start w:val="1"/>
      <w:numFmt w:val="bullet"/>
      <w:lvlText w:val=""/>
      <w:lvlJc w:val="left"/>
      <w:pPr>
        <w:ind w:left="1872" w:hanging="360"/>
      </w:pPr>
      <w:rPr>
        <w:rFonts w:ascii="Wingdings" w:hAnsi="Wingdings" w:hint="default"/>
      </w:rPr>
    </w:lvl>
    <w:lvl w:ilvl="3" w:tplc="140A0001" w:tentative="1">
      <w:start w:val="1"/>
      <w:numFmt w:val="bullet"/>
      <w:lvlText w:val=""/>
      <w:lvlJc w:val="left"/>
      <w:pPr>
        <w:ind w:left="2592" w:hanging="360"/>
      </w:pPr>
      <w:rPr>
        <w:rFonts w:ascii="Symbol" w:hAnsi="Symbol" w:hint="default"/>
      </w:rPr>
    </w:lvl>
    <w:lvl w:ilvl="4" w:tplc="140A0003" w:tentative="1">
      <w:start w:val="1"/>
      <w:numFmt w:val="bullet"/>
      <w:lvlText w:val="o"/>
      <w:lvlJc w:val="left"/>
      <w:pPr>
        <w:ind w:left="3312" w:hanging="360"/>
      </w:pPr>
      <w:rPr>
        <w:rFonts w:ascii="Courier New" w:hAnsi="Courier New" w:cs="Courier New" w:hint="default"/>
      </w:rPr>
    </w:lvl>
    <w:lvl w:ilvl="5" w:tplc="140A0005" w:tentative="1">
      <w:start w:val="1"/>
      <w:numFmt w:val="bullet"/>
      <w:lvlText w:val=""/>
      <w:lvlJc w:val="left"/>
      <w:pPr>
        <w:ind w:left="4032" w:hanging="360"/>
      </w:pPr>
      <w:rPr>
        <w:rFonts w:ascii="Wingdings" w:hAnsi="Wingdings" w:hint="default"/>
      </w:rPr>
    </w:lvl>
    <w:lvl w:ilvl="6" w:tplc="140A0001" w:tentative="1">
      <w:start w:val="1"/>
      <w:numFmt w:val="bullet"/>
      <w:lvlText w:val=""/>
      <w:lvlJc w:val="left"/>
      <w:pPr>
        <w:ind w:left="4752" w:hanging="360"/>
      </w:pPr>
      <w:rPr>
        <w:rFonts w:ascii="Symbol" w:hAnsi="Symbol" w:hint="default"/>
      </w:rPr>
    </w:lvl>
    <w:lvl w:ilvl="7" w:tplc="140A0003" w:tentative="1">
      <w:start w:val="1"/>
      <w:numFmt w:val="bullet"/>
      <w:lvlText w:val="o"/>
      <w:lvlJc w:val="left"/>
      <w:pPr>
        <w:ind w:left="5472" w:hanging="360"/>
      </w:pPr>
      <w:rPr>
        <w:rFonts w:ascii="Courier New" w:hAnsi="Courier New" w:cs="Courier New" w:hint="default"/>
      </w:rPr>
    </w:lvl>
    <w:lvl w:ilvl="8" w:tplc="140A0005" w:tentative="1">
      <w:start w:val="1"/>
      <w:numFmt w:val="bullet"/>
      <w:lvlText w:val=""/>
      <w:lvlJc w:val="left"/>
      <w:pPr>
        <w:ind w:left="6192" w:hanging="360"/>
      </w:pPr>
      <w:rPr>
        <w:rFonts w:ascii="Wingdings" w:hAnsi="Wingdings" w:hint="default"/>
      </w:rPr>
    </w:lvl>
  </w:abstractNum>
  <w:abstractNum w:abstractNumId="18" w15:restartNumberingAfterBreak="0">
    <w:nsid w:val="32E40823"/>
    <w:multiLevelType w:val="hybridMultilevel"/>
    <w:tmpl w:val="A6CEA24A"/>
    <w:lvl w:ilvl="0" w:tplc="A2064B66">
      <w:numFmt w:val="bullet"/>
      <w:lvlText w:val="•"/>
      <w:lvlJc w:val="left"/>
      <w:pPr>
        <w:ind w:left="789" w:hanging="645"/>
      </w:pPr>
      <w:rPr>
        <w:rFonts w:ascii="Calibri" w:eastAsiaTheme="majorEastAsia" w:hAnsi="Calibri" w:cs="Calibri"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19" w15:restartNumberingAfterBreak="0">
    <w:nsid w:val="35862352"/>
    <w:multiLevelType w:val="hybridMultilevel"/>
    <w:tmpl w:val="595A2D64"/>
    <w:lvl w:ilvl="0" w:tplc="140A0001">
      <w:start w:val="1"/>
      <w:numFmt w:val="bullet"/>
      <w:lvlText w:val=""/>
      <w:lvlJc w:val="left"/>
      <w:pPr>
        <w:ind w:left="792" w:hanging="360"/>
      </w:pPr>
      <w:rPr>
        <w:rFonts w:ascii="Symbol" w:hAnsi="Symbol"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20" w15:restartNumberingAfterBreak="0">
    <w:nsid w:val="40AD6CEA"/>
    <w:multiLevelType w:val="hybridMultilevel"/>
    <w:tmpl w:val="3238111C"/>
    <w:lvl w:ilvl="0" w:tplc="140A0001">
      <w:start w:val="1"/>
      <w:numFmt w:val="bullet"/>
      <w:lvlText w:val=""/>
      <w:lvlJc w:val="left"/>
      <w:pPr>
        <w:ind w:left="792" w:hanging="360"/>
      </w:pPr>
      <w:rPr>
        <w:rFonts w:ascii="Symbol" w:hAnsi="Symbol"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21" w15:restartNumberingAfterBreak="0">
    <w:nsid w:val="419778A0"/>
    <w:multiLevelType w:val="hybridMultilevel"/>
    <w:tmpl w:val="EC32D9B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42C01026"/>
    <w:multiLevelType w:val="hybridMultilevel"/>
    <w:tmpl w:val="5C14F1A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3"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2100025"/>
    <w:multiLevelType w:val="hybridMultilevel"/>
    <w:tmpl w:val="5590F69A"/>
    <w:lvl w:ilvl="0" w:tplc="A2064B66">
      <w:numFmt w:val="bullet"/>
      <w:lvlText w:val="•"/>
      <w:lvlJc w:val="left"/>
      <w:pPr>
        <w:ind w:left="717" w:hanging="645"/>
      </w:pPr>
      <w:rPr>
        <w:rFonts w:ascii="Calibri" w:eastAsiaTheme="majorEastAsia" w:hAnsi="Calibri" w:cs="Calibri" w:hint="default"/>
      </w:rPr>
    </w:lvl>
    <w:lvl w:ilvl="1" w:tplc="140A0003" w:tentative="1">
      <w:start w:val="1"/>
      <w:numFmt w:val="bullet"/>
      <w:lvlText w:val="o"/>
      <w:lvlJc w:val="left"/>
      <w:pPr>
        <w:ind w:left="1152" w:hanging="360"/>
      </w:pPr>
      <w:rPr>
        <w:rFonts w:ascii="Courier New" w:hAnsi="Courier New" w:cs="Courier New" w:hint="default"/>
      </w:rPr>
    </w:lvl>
    <w:lvl w:ilvl="2" w:tplc="140A0005" w:tentative="1">
      <w:start w:val="1"/>
      <w:numFmt w:val="bullet"/>
      <w:lvlText w:val=""/>
      <w:lvlJc w:val="left"/>
      <w:pPr>
        <w:ind w:left="1872" w:hanging="360"/>
      </w:pPr>
      <w:rPr>
        <w:rFonts w:ascii="Wingdings" w:hAnsi="Wingdings" w:hint="default"/>
      </w:rPr>
    </w:lvl>
    <w:lvl w:ilvl="3" w:tplc="140A0001" w:tentative="1">
      <w:start w:val="1"/>
      <w:numFmt w:val="bullet"/>
      <w:lvlText w:val=""/>
      <w:lvlJc w:val="left"/>
      <w:pPr>
        <w:ind w:left="2592" w:hanging="360"/>
      </w:pPr>
      <w:rPr>
        <w:rFonts w:ascii="Symbol" w:hAnsi="Symbol" w:hint="default"/>
      </w:rPr>
    </w:lvl>
    <w:lvl w:ilvl="4" w:tplc="140A0003" w:tentative="1">
      <w:start w:val="1"/>
      <w:numFmt w:val="bullet"/>
      <w:lvlText w:val="o"/>
      <w:lvlJc w:val="left"/>
      <w:pPr>
        <w:ind w:left="3312" w:hanging="360"/>
      </w:pPr>
      <w:rPr>
        <w:rFonts w:ascii="Courier New" w:hAnsi="Courier New" w:cs="Courier New" w:hint="default"/>
      </w:rPr>
    </w:lvl>
    <w:lvl w:ilvl="5" w:tplc="140A0005" w:tentative="1">
      <w:start w:val="1"/>
      <w:numFmt w:val="bullet"/>
      <w:lvlText w:val=""/>
      <w:lvlJc w:val="left"/>
      <w:pPr>
        <w:ind w:left="4032" w:hanging="360"/>
      </w:pPr>
      <w:rPr>
        <w:rFonts w:ascii="Wingdings" w:hAnsi="Wingdings" w:hint="default"/>
      </w:rPr>
    </w:lvl>
    <w:lvl w:ilvl="6" w:tplc="140A0001" w:tentative="1">
      <w:start w:val="1"/>
      <w:numFmt w:val="bullet"/>
      <w:lvlText w:val=""/>
      <w:lvlJc w:val="left"/>
      <w:pPr>
        <w:ind w:left="4752" w:hanging="360"/>
      </w:pPr>
      <w:rPr>
        <w:rFonts w:ascii="Symbol" w:hAnsi="Symbol" w:hint="default"/>
      </w:rPr>
    </w:lvl>
    <w:lvl w:ilvl="7" w:tplc="140A0003" w:tentative="1">
      <w:start w:val="1"/>
      <w:numFmt w:val="bullet"/>
      <w:lvlText w:val="o"/>
      <w:lvlJc w:val="left"/>
      <w:pPr>
        <w:ind w:left="5472" w:hanging="360"/>
      </w:pPr>
      <w:rPr>
        <w:rFonts w:ascii="Courier New" w:hAnsi="Courier New" w:cs="Courier New" w:hint="default"/>
      </w:rPr>
    </w:lvl>
    <w:lvl w:ilvl="8" w:tplc="140A0005" w:tentative="1">
      <w:start w:val="1"/>
      <w:numFmt w:val="bullet"/>
      <w:lvlText w:val=""/>
      <w:lvlJc w:val="left"/>
      <w:pPr>
        <w:ind w:left="6192" w:hanging="360"/>
      </w:pPr>
      <w:rPr>
        <w:rFonts w:ascii="Wingdings" w:hAnsi="Wingdings" w:hint="default"/>
      </w:rPr>
    </w:lvl>
  </w:abstractNum>
  <w:abstractNum w:abstractNumId="25" w15:restartNumberingAfterBreak="0">
    <w:nsid w:val="67DC3E3D"/>
    <w:multiLevelType w:val="hybridMultilevel"/>
    <w:tmpl w:val="DA324F3C"/>
    <w:lvl w:ilvl="0" w:tplc="140A0001">
      <w:start w:val="1"/>
      <w:numFmt w:val="bullet"/>
      <w:lvlText w:val=""/>
      <w:lvlJc w:val="left"/>
      <w:pPr>
        <w:ind w:left="792" w:hanging="360"/>
      </w:pPr>
      <w:rPr>
        <w:rFonts w:ascii="Symbol" w:hAnsi="Symbol"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26" w15:restartNumberingAfterBreak="0">
    <w:nsid w:val="69E847FD"/>
    <w:multiLevelType w:val="hybridMultilevel"/>
    <w:tmpl w:val="0A1ACBC4"/>
    <w:lvl w:ilvl="0" w:tplc="A2064B66">
      <w:numFmt w:val="bullet"/>
      <w:lvlText w:val="•"/>
      <w:lvlJc w:val="left"/>
      <w:pPr>
        <w:ind w:left="717" w:hanging="645"/>
      </w:pPr>
      <w:rPr>
        <w:rFonts w:ascii="Calibri" w:eastAsiaTheme="majorEastAsia" w:hAnsi="Calibri" w:cs="Calibri" w:hint="default"/>
      </w:rPr>
    </w:lvl>
    <w:lvl w:ilvl="1" w:tplc="140A0003" w:tentative="1">
      <w:start w:val="1"/>
      <w:numFmt w:val="bullet"/>
      <w:lvlText w:val="o"/>
      <w:lvlJc w:val="left"/>
      <w:pPr>
        <w:ind w:left="1152" w:hanging="360"/>
      </w:pPr>
      <w:rPr>
        <w:rFonts w:ascii="Courier New" w:hAnsi="Courier New" w:cs="Courier New" w:hint="default"/>
      </w:rPr>
    </w:lvl>
    <w:lvl w:ilvl="2" w:tplc="140A0005" w:tentative="1">
      <w:start w:val="1"/>
      <w:numFmt w:val="bullet"/>
      <w:lvlText w:val=""/>
      <w:lvlJc w:val="left"/>
      <w:pPr>
        <w:ind w:left="1872" w:hanging="360"/>
      </w:pPr>
      <w:rPr>
        <w:rFonts w:ascii="Wingdings" w:hAnsi="Wingdings" w:hint="default"/>
      </w:rPr>
    </w:lvl>
    <w:lvl w:ilvl="3" w:tplc="140A0001" w:tentative="1">
      <w:start w:val="1"/>
      <w:numFmt w:val="bullet"/>
      <w:lvlText w:val=""/>
      <w:lvlJc w:val="left"/>
      <w:pPr>
        <w:ind w:left="2592" w:hanging="360"/>
      </w:pPr>
      <w:rPr>
        <w:rFonts w:ascii="Symbol" w:hAnsi="Symbol" w:hint="default"/>
      </w:rPr>
    </w:lvl>
    <w:lvl w:ilvl="4" w:tplc="140A0003" w:tentative="1">
      <w:start w:val="1"/>
      <w:numFmt w:val="bullet"/>
      <w:lvlText w:val="o"/>
      <w:lvlJc w:val="left"/>
      <w:pPr>
        <w:ind w:left="3312" w:hanging="360"/>
      </w:pPr>
      <w:rPr>
        <w:rFonts w:ascii="Courier New" w:hAnsi="Courier New" w:cs="Courier New" w:hint="default"/>
      </w:rPr>
    </w:lvl>
    <w:lvl w:ilvl="5" w:tplc="140A0005" w:tentative="1">
      <w:start w:val="1"/>
      <w:numFmt w:val="bullet"/>
      <w:lvlText w:val=""/>
      <w:lvlJc w:val="left"/>
      <w:pPr>
        <w:ind w:left="4032" w:hanging="360"/>
      </w:pPr>
      <w:rPr>
        <w:rFonts w:ascii="Wingdings" w:hAnsi="Wingdings" w:hint="default"/>
      </w:rPr>
    </w:lvl>
    <w:lvl w:ilvl="6" w:tplc="140A0001" w:tentative="1">
      <w:start w:val="1"/>
      <w:numFmt w:val="bullet"/>
      <w:lvlText w:val=""/>
      <w:lvlJc w:val="left"/>
      <w:pPr>
        <w:ind w:left="4752" w:hanging="360"/>
      </w:pPr>
      <w:rPr>
        <w:rFonts w:ascii="Symbol" w:hAnsi="Symbol" w:hint="default"/>
      </w:rPr>
    </w:lvl>
    <w:lvl w:ilvl="7" w:tplc="140A0003" w:tentative="1">
      <w:start w:val="1"/>
      <w:numFmt w:val="bullet"/>
      <w:lvlText w:val="o"/>
      <w:lvlJc w:val="left"/>
      <w:pPr>
        <w:ind w:left="5472" w:hanging="360"/>
      </w:pPr>
      <w:rPr>
        <w:rFonts w:ascii="Courier New" w:hAnsi="Courier New" w:cs="Courier New" w:hint="default"/>
      </w:rPr>
    </w:lvl>
    <w:lvl w:ilvl="8" w:tplc="140A0005" w:tentative="1">
      <w:start w:val="1"/>
      <w:numFmt w:val="bullet"/>
      <w:lvlText w:val=""/>
      <w:lvlJc w:val="left"/>
      <w:pPr>
        <w:ind w:left="6192" w:hanging="360"/>
      </w:pPr>
      <w:rPr>
        <w:rFonts w:ascii="Wingdings" w:hAnsi="Wingdings" w:hint="default"/>
      </w:rPr>
    </w:lvl>
  </w:abstractNum>
  <w:abstractNum w:abstractNumId="27" w15:restartNumberingAfterBreak="0">
    <w:nsid w:val="708D2FCB"/>
    <w:multiLevelType w:val="hybridMultilevel"/>
    <w:tmpl w:val="758E626E"/>
    <w:lvl w:ilvl="0" w:tplc="140A0001">
      <w:start w:val="1"/>
      <w:numFmt w:val="bullet"/>
      <w:lvlText w:val=""/>
      <w:lvlJc w:val="left"/>
      <w:pPr>
        <w:ind w:left="792" w:hanging="360"/>
      </w:pPr>
      <w:rPr>
        <w:rFonts w:ascii="Symbol" w:hAnsi="Symbol" w:hint="default"/>
      </w:rPr>
    </w:lvl>
    <w:lvl w:ilvl="1" w:tplc="140A0003" w:tentative="1">
      <w:start w:val="1"/>
      <w:numFmt w:val="bullet"/>
      <w:lvlText w:val="o"/>
      <w:lvlJc w:val="left"/>
      <w:pPr>
        <w:ind w:left="1512" w:hanging="360"/>
      </w:pPr>
      <w:rPr>
        <w:rFonts w:ascii="Courier New" w:hAnsi="Courier New" w:cs="Courier New" w:hint="default"/>
      </w:rPr>
    </w:lvl>
    <w:lvl w:ilvl="2" w:tplc="140A0005" w:tentative="1">
      <w:start w:val="1"/>
      <w:numFmt w:val="bullet"/>
      <w:lvlText w:val=""/>
      <w:lvlJc w:val="left"/>
      <w:pPr>
        <w:ind w:left="2232" w:hanging="360"/>
      </w:pPr>
      <w:rPr>
        <w:rFonts w:ascii="Wingdings" w:hAnsi="Wingdings" w:hint="default"/>
      </w:rPr>
    </w:lvl>
    <w:lvl w:ilvl="3" w:tplc="140A0001" w:tentative="1">
      <w:start w:val="1"/>
      <w:numFmt w:val="bullet"/>
      <w:lvlText w:val=""/>
      <w:lvlJc w:val="left"/>
      <w:pPr>
        <w:ind w:left="2952" w:hanging="360"/>
      </w:pPr>
      <w:rPr>
        <w:rFonts w:ascii="Symbol" w:hAnsi="Symbol" w:hint="default"/>
      </w:rPr>
    </w:lvl>
    <w:lvl w:ilvl="4" w:tplc="140A0003" w:tentative="1">
      <w:start w:val="1"/>
      <w:numFmt w:val="bullet"/>
      <w:lvlText w:val="o"/>
      <w:lvlJc w:val="left"/>
      <w:pPr>
        <w:ind w:left="3672" w:hanging="360"/>
      </w:pPr>
      <w:rPr>
        <w:rFonts w:ascii="Courier New" w:hAnsi="Courier New" w:cs="Courier New" w:hint="default"/>
      </w:rPr>
    </w:lvl>
    <w:lvl w:ilvl="5" w:tplc="140A0005" w:tentative="1">
      <w:start w:val="1"/>
      <w:numFmt w:val="bullet"/>
      <w:lvlText w:val=""/>
      <w:lvlJc w:val="left"/>
      <w:pPr>
        <w:ind w:left="4392" w:hanging="360"/>
      </w:pPr>
      <w:rPr>
        <w:rFonts w:ascii="Wingdings" w:hAnsi="Wingdings" w:hint="default"/>
      </w:rPr>
    </w:lvl>
    <w:lvl w:ilvl="6" w:tplc="140A0001" w:tentative="1">
      <w:start w:val="1"/>
      <w:numFmt w:val="bullet"/>
      <w:lvlText w:val=""/>
      <w:lvlJc w:val="left"/>
      <w:pPr>
        <w:ind w:left="5112" w:hanging="360"/>
      </w:pPr>
      <w:rPr>
        <w:rFonts w:ascii="Symbol" w:hAnsi="Symbol" w:hint="default"/>
      </w:rPr>
    </w:lvl>
    <w:lvl w:ilvl="7" w:tplc="140A0003" w:tentative="1">
      <w:start w:val="1"/>
      <w:numFmt w:val="bullet"/>
      <w:lvlText w:val="o"/>
      <w:lvlJc w:val="left"/>
      <w:pPr>
        <w:ind w:left="5832" w:hanging="360"/>
      </w:pPr>
      <w:rPr>
        <w:rFonts w:ascii="Courier New" w:hAnsi="Courier New" w:cs="Courier New" w:hint="default"/>
      </w:rPr>
    </w:lvl>
    <w:lvl w:ilvl="8" w:tplc="140A0005" w:tentative="1">
      <w:start w:val="1"/>
      <w:numFmt w:val="bullet"/>
      <w:lvlText w:val=""/>
      <w:lvlJc w:val="left"/>
      <w:pPr>
        <w:ind w:left="6552" w:hanging="360"/>
      </w:pPr>
      <w:rPr>
        <w:rFonts w:ascii="Wingdings" w:hAnsi="Wingdings" w:hint="default"/>
      </w:rPr>
    </w:lvl>
  </w:abstractNum>
  <w:abstractNum w:abstractNumId="28" w15:restartNumberingAfterBreak="0">
    <w:nsid w:val="736E0D80"/>
    <w:multiLevelType w:val="hybridMultilevel"/>
    <w:tmpl w:val="14AA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CE66A0"/>
    <w:multiLevelType w:val="hybridMultilevel"/>
    <w:tmpl w:val="93BC301E"/>
    <w:lvl w:ilvl="0" w:tplc="55366178">
      <w:numFmt w:val="bullet"/>
      <w:lvlText w:val="•"/>
      <w:lvlJc w:val="left"/>
      <w:pPr>
        <w:ind w:left="432" w:hanging="360"/>
      </w:pPr>
      <w:rPr>
        <w:rFonts w:ascii="Calibri" w:eastAsiaTheme="minorEastAsia" w:hAnsi="Calibri" w:cs="Calibri" w:hint="default"/>
        <w:i w:val="0"/>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9"/>
  </w:num>
  <w:num w:numId="2">
    <w:abstractNumId w:val="16"/>
  </w:num>
  <w:num w:numId="3">
    <w:abstractNumId w:val="8"/>
  </w:num>
  <w:num w:numId="4">
    <w:abstractNumId w:val="8"/>
  </w:num>
  <w:num w:numId="5">
    <w:abstractNumId w:val="2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8"/>
  </w:num>
  <w:num w:numId="15">
    <w:abstractNumId w:val="20"/>
  </w:num>
  <w:num w:numId="16">
    <w:abstractNumId w:val="26"/>
  </w:num>
  <w:num w:numId="17">
    <w:abstractNumId w:val="14"/>
  </w:num>
  <w:num w:numId="18">
    <w:abstractNumId w:val="17"/>
  </w:num>
  <w:num w:numId="19">
    <w:abstractNumId w:val="18"/>
  </w:num>
  <w:num w:numId="20">
    <w:abstractNumId w:val="24"/>
  </w:num>
  <w:num w:numId="21">
    <w:abstractNumId w:val="27"/>
  </w:num>
  <w:num w:numId="22">
    <w:abstractNumId w:val="25"/>
  </w:num>
  <w:num w:numId="23">
    <w:abstractNumId w:val="19"/>
  </w:num>
  <w:num w:numId="24">
    <w:abstractNumId w:val="13"/>
  </w:num>
  <w:num w:numId="25">
    <w:abstractNumId w:val="15"/>
  </w:num>
  <w:num w:numId="26">
    <w:abstractNumId w:val="22"/>
  </w:num>
  <w:num w:numId="27">
    <w:abstractNumId w:val="21"/>
  </w:num>
  <w:num w:numId="28">
    <w:abstractNumId w:val="29"/>
  </w:num>
  <w:num w:numId="29">
    <w:abstractNumId w:val="10"/>
  </w:num>
  <w:num w:numId="30">
    <w:abstractNumId w:val="1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07"/>
    <w:rsid w:val="00007BD3"/>
    <w:rsid w:val="00031487"/>
    <w:rsid w:val="00051C66"/>
    <w:rsid w:val="0005328E"/>
    <w:rsid w:val="00056D1F"/>
    <w:rsid w:val="0006219E"/>
    <w:rsid w:val="000625BC"/>
    <w:rsid w:val="00076CF9"/>
    <w:rsid w:val="000A4765"/>
    <w:rsid w:val="000B41BE"/>
    <w:rsid w:val="000B4489"/>
    <w:rsid w:val="000B5FBB"/>
    <w:rsid w:val="000B6B08"/>
    <w:rsid w:val="000F70CB"/>
    <w:rsid w:val="00155A3C"/>
    <w:rsid w:val="00171868"/>
    <w:rsid w:val="0017334D"/>
    <w:rsid w:val="00184D04"/>
    <w:rsid w:val="00185B4C"/>
    <w:rsid w:val="001912B2"/>
    <w:rsid w:val="001A059B"/>
    <w:rsid w:val="001B61D5"/>
    <w:rsid w:val="001C4003"/>
    <w:rsid w:val="001D5CDA"/>
    <w:rsid w:val="001F3109"/>
    <w:rsid w:val="001F4342"/>
    <w:rsid w:val="001F6F8F"/>
    <w:rsid w:val="00201E00"/>
    <w:rsid w:val="00206FDB"/>
    <w:rsid w:val="00213321"/>
    <w:rsid w:val="00230033"/>
    <w:rsid w:val="00236746"/>
    <w:rsid w:val="002515D1"/>
    <w:rsid w:val="0028418C"/>
    <w:rsid w:val="00290347"/>
    <w:rsid w:val="00292FCC"/>
    <w:rsid w:val="00297898"/>
    <w:rsid w:val="002A0044"/>
    <w:rsid w:val="002D5D14"/>
    <w:rsid w:val="002E1F77"/>
    <w:rsid w:val="00302032"/>
    <w:rsid w:val="003134CC"/>
    <w:rsid w:val="00332B21"/>
    <w:rsid w:val="00344D2A"/>
    <w:rsid w:val="003A445F"/>
    <w:rsid w:val="003A4FE1"/>
    <w:rsid w:val="003C0801"/>
    <w:rsid w:val="003C12CC"/>
    <w:rsid w:val="003C3043"/>
    <w:rsid w:val="003D78DE"/>
    <w:rsid w:val="003E2A4D"/>
    <w:rsid w:val="003E390A"/>
    <w:rsid w:val="003F66FA"/>
    <w:rsid w:val="00405513"/>
    <w:rsid w:val="004224CB"/>
    <w:rsid w:val="004310E5"/>
    <w:rsid w:val="00435195"/>
    <w:rsid w:val="00474746"/>
    <w:rsid w:val="00475B85"/>
    <w:rsid w:val="004D22D9"/>
    <w:rsid w:val="004D4ACD"/>
    <w:rsid w:val="004D5282"/>
    <w:rsid w:val="004D7431"/>
    <w:rsid w:val="004E141E"/>
    <w:rsid w:val="004F0E9B"/>
    <w:rsid w:val="005141CF"/>
    <w:rsid w:val="005163EB"/>
    <w:rsid w:val="005206BC"/>
    <w:rsid w:val="0053569A"/>
    <w:rsid w:val="00537AD4"/>
    <w:rsid w:val="00547E56"/>
    <w:rsid w:val="00551BBE"/>
    <w:rsid w:val="00596A11"/>
    <w:rsid w:val="005A54FA"/>
    <w:rsid w:val="005B2EAF"/>
    <w:rsid w:val="005B3755"/>
    <w:rsid w:val="005E037B"/>
    <w:rsid w:val="005E79C8"/>
    <w:rsid w:val="00604E19"/>
    <w:rsid w:val="00605FBF"/>
    <w:rsid w:val="006072B6"/>
    <w:rsid w:val="00632AB1"/>
    <w:rsid w:val="00635B7B"/>
    <w:rsid w:val="00656A07"/>
    <w:rsid w:val="006A3A2A"/>
    <w:rsid w:val="006B16D7"/>
    <w:rsid w:val="006B3302"/>
    <w:rsid w:val="006D44DA"/>
    <w:rsid w:val="006E67C4"/>
    <w:rsid w:val="006F0F9D"/>
    <w:rsid w:val="006F2718"/>
    <w:rsid w:val="0070166A"/>
    <w:rsid w:val="0071249C"/>
    <w:rsid w:val="0072515F"/>
    <w:rsid w:val="00744609"/>
    <w:rsid w:val="0074715C"/>
    <w:rsid w:val="00775A3F"/>
    <w:rsid w:val="007B531E"/>
    <w:rsid w:val="007C6471"/>
    <w:rsid w:val="007D770B"/>
    <w:rsid w:val="007F4B9C"/>
    <w:rsid w:val="007F6D58"/>
    <w:rsid w:val="00804BDC"/>
    <w:rsid w:val="008101D2"/>
    <w:rsid w:val="00822FBF"/>
    <w:rsid w:val="00831330"/>
    <w:rsid w:val="008400AB"/>
    <w:rsid w:val="00844CF5"/>
    <w:rsid w:val="00881A3C"/>
    <w:rsid w:val="00882F54"/>
    <w:rsid w:val="00897B42"/>
    <w:rsid w:val="008A5D9F"/>
    <w:rsid w:val="008B5835"/>
    <w:rsid w:val="008C048F"/>
    <w:rsid w:val="008E3434"/>
    <w:rsid w:val="0090428B"/>
    <w:rsid w:val="00931274"/>
    <w:rsid w:val="00967653"/>
    <w:rsid w:val="00975B19"/>
    <w:rsid w:val="009B2E75"/>
    <w:rsid w:val="009B4CA6"/>
    <w:rsid w:val="009D2F77"/>
    <w:rsid w:val="009E40DF"/>
    <w:rsid w:val="009F6D57"/>
    <w:rsid w:val="00A0273B"/>
    <w:rsid w:val="00A47C74"/>
    <w:rsid w:val="00A638EC"/>
    <w:rsid w:val="00A658A2"/>
    <w:rsid w:val="00A827E0"/>
    <w:rsid w:val="00A94C93"/>
    <w:rsid w:val="00AA133F"/>
    <w:rsid w:val="00AB1B47"/>
    <w:rsid w:val="00AD39EC"/>
    <w:rsid w:val="00AF6417"/>
    <w:rsid w:val="00B0711C"/>
    <w:rsid w:val="00B23F2D"/>
    <w:rsid w:val="00B80612"/>
    <w:rsid w:val="00BD0137"/>
    <w:rsid w:val="00BD0D1B"/>
    <w:rsid w:val="00BD5697"/>
    <w:rsid w:val="00BD6FB7"/>
    <w:rsid w:val="00BE0195"/>
    <w:rsid w:val="00C03075"/>
    <w:rsid w:val="00C65C84"/>
    <w:rsid w:val="00CE208B"/>
    <w:rsid w:val="00CE3508"/>
    <w:rsid w:val="00CE362B"/>
    <w:rsid w:val="00D04937"/>
    <w:rsid w:val="00D176A4"/>
    <w:rsid w:val="00D23133"/>
    <w:rsid w:val="00D5350B"/>
    <w:rsid w:val="00D775C8"/>
    <w:rsid w:val="00D86094"/>
    <w:rsid w:val="00DA51EC"/>
    <w:rsid w:val="00E02BFF"/>
    <w:rsid w:val="00E053D6"/>
    <w:rsid w:val="00E126D2"/>
    <w:rsid w:val="00E25A2D"/>
    <w:rsid w:val="00E2631D"/>
    <w:rsid w:val="00E275C2"/>
    <w:rsid w:val="00E46BE2"/>
    <w:rsid w:val="00E61705"/>
    <w:rsid w:val="00E619CF"/>
    <w:rsid w:val="00E762FD"/>
    <w:rsid w:val="00E91B3C"/>
    <w:rsid w:val="00E96F79"/>
    <w:rsid w:val="00EA2FAD"/>
    <w:rsid w:val="00EC5F33"/>
    <w:rsid w:val="00EF05F8"/>
    <w:rsid w:val="00EF20D1"/>
    <w:rsid w:val="00EF6AA0"/>
    <w:rsid w:val="00EF7273"/>
    <w:rsid w:val="00F023ED"/>
    <w:rsid w:val="00F1143A"/>
    <w:rsid w:val="00F4671A"/>
    <w:rsid w:val="00F866FA"/>
    <w:rsid w:val="00F9069F"/>
    <w:rsid w:val="00FC311D"/>
    <w:rsid w:val="00FC58C2"/>
    <w:rsid w:val="00FD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F506437-C5D1-4566-8950-0AF66919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Heading3Char">
    <w:name w:val="Heading 3 Char"/>
    <w:basedOn w:val="DefaultParagraphFont"/>
    <w:link w:val="Heading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3-nfasis11">
    <w:name w:val="Tabla de cuadrícula 3 - Énfasis 1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Tabladelista7concolores-nfasis11">
    <w:name w:val="Tabla de lista 7 con colores - Énfasis 1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nfasis11">
    <w:name w:val="Tabla de cuadrícula 5 oscura - Énfasis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Tabladecuadrcula4-nfasis61">
    <w:name w:val="Tabla de cuadrícula 4 - Énfasis 61"/>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Cuadrculadetablaclara1">
    <w:name w:val="Cuadrícula de tabla clara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2-nfasis11">
    <w:name w:val="Tabla de lista 2 - Énfasis 1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lista1clara-nfasis21">
    <w:name w:val="Tabla de lista 1 clara - Énfasis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customStyle="1" w:styleId="Tabladecuadrcula4-nfasis11">
    <w:name w:val="Tabla de cuadrícula 4 - Énfasis 1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cuadrcula4-nfasis21">
    <w:name w:val="Tabla de cuadrícula 4 - Énfasis 21"/>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normal41">
    <w:name w:val="Tabla normal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61">
    <w:name w:val="Tabla de cuadrícula 1 clara - Énfasis 61"/>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Tabladelista1clara-nfasis61">
    <w:name w:val="Tabla de lista 1 clara - Énfasis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Sinbordes">
    <w:name w:val="Sin bordes"/>
    <w:basedOn w:val="TableNormal"/>
    <w:uiPriority w:val="99"/>
    <w:pPr>
      <w:spacing w:after="0" w:line="240" w:lineRule="auto"/>
    </w:pPr>
    <w:tblPr/>
  </w:style>
  <w:style w:type="table" w:customStyle="1" w:styleId="Tabladecuadrcula1clara-nfasis11">
    <w:name w:val="Tabla de cuadrícula 1 clara - Énfasis 1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Tabladecuadrcula2-nfasis11">
    <w:name w:val="Tabla de cuadrícula 2 - Énfasis 1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customStyle="1" w:styleId="Tabladecuadrcula3-nfasis31">
    <w:name w:val="Tabla de cuadrícula 3 - Énfasis 31"/>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Tabladecuadrcula5oscura-nfasis31">
    <w:name w:val="Tabla de cuadrícula 5 oscura - Énfasis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Tabladecuadrcula1clara-nfasis31">
    <w:name w:val="Tabla de cuadrícula 1 clara - Énfasis 31"/>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customStyle="1" w:styleId="Tabladecuadrcula1Claro-nfasis21">
    <w:name w:val="Tabla de cuadrícula 1 Claro - Énfasis 21"/>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355D7E"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A54FA"/>
    <w:rPr>
      <w:i/>
      <w:iCs/>
      <w:color w:val="355D7E" w:themeColor="accent1" w:themeShade="80"/>
    </w:rPr>
  </w:style>
  <w:style w:type="character" w:styleId="IntenseReference">
    <w:name w:val="Intense Reference"/>
    <w:basedOn w:val="DefaultParagraphFont"/>
    <w:uiPriority w:val="32"/>
    <w:semiHidden/>
    <w:unhideWhenUsed/>
    <w:rsid w:val="005A54FA"/>
    <w:rPr>
      <w:b/>
      <w:bCs/>
      <w:caps w:val="0"/>
      <w:smallCaps/>
      <w:color w:val="355D7E" w:themeColor="accent1" w:themeShade="80"/>
      <w:spacing w:val="5"/>
    </w:rPr>
  </w:style>
  <w:style w:type="paragraph" w:styleId="BlockText">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yperlink">
    <w:name w:val="Hyperlink"/>
    <w:basedOn w:val="DefaultParagraphFont"/>
    <w:uiPriority w:val="99"/>
    <w:unhideWhenUsed/>
    <w:rsid w:val="005A54FA"/>
    <w:rPr>
      <w:color w:val="7C5F1D" w:themeColor="accent4" w:themeShade="80"/>
      <w:u w:val="single"/>
    </w:rPr>
  </w:style>
  <w:style w:type="character" w:customStyle="1" w:styleId="Mencinnoresuelta">
    <w:name w:val="Mención no resuelta"/>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BalloonText">
    <w:name w:val="Balloon Text"/>
    <w:basedOn w:val="Normal"/>
    <w:link w:val="BalloonTextChar"/>
    <w:uiPriority w:val="99"/>
    <w:semiHidden/>
    <w:unhideWhenUsed/>
    <w:rsid w:val="00A0273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3B"/>
    <w:rPr>
      <w:rFonts w:ascii="Tahoma" w:hAnsi="Tahoma" w:cs="Tahoma"/>
      <w:sz w:val="16"/>
      <w:szCs w:val="16"/>
    </w:rPr>
  </w:style>
  <w:style w:type="paragraph" w:styleId="ListParagraph">
    <w:name w:val="List Paragraph"/>
    <w:basedOn w:val="Normal"/>
    <w:uiPriority w:val="34"/>
    <w:qFormat/>
    <w:rsid w:val="00D775C8"/>
    <w:pPr>
      <w:spacing w:before="0" w:after="160" w:line="259" w:lineRule="auto"/>
      <w:ind w:left="720" w:right="0"/>
      <w:contextualSpacing/>
    </w:pPr>
    <w:rPr>
      <w:rFonts w:eastAsiaTheme="minorHAnsi"/>
      <w:noProof/>
      <w:kern w:val="0"/>
      <w:lang w:val="es-CR" w:eastAsia="en-US"/>
      <w14:ligatures w14:val="none"/>
    </w:rPr>
  </w:style>
  <w:style w:type="table" w:styleId="GridTable2-Accent2">
    <w:name w:val="Grid Table 2 Accent 2"/>
    <w:basedOn w:val="TableNormal"/>
    <w:uiPriority w:val="47"/>
    <w:rsid w:val="009E40DF"/>
    <w:pPr>
      <w:spacing w:after="0" w:line="240" w:lineRule="auto"/>
    </w:pPr>
    <w:rPr>
      <w:rFonts w:eastAsiaTheme="minorHAnsi"/>
      <w:kern w:val="0"/>
      <w:lang w:val="es-CR" w:eastAsia="es-CR"/>
      <w14:ligatures w14:val="none"/>
    </w:r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5Dark-Accent3">
    <w:name w:val="Grid Table 5 Dark Accent 3"/>
    <w:basedOn w:val="TableNormal"/>
    <w:uiPriority w:val="50"/>
    <w:rsid w:val="000B6B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2">
    <w:name w:val="Grid Table 5 Dark Accent 2"/>
    <w:basedOn w:val="TableNormal"/>
    <w:uiPriority w:val="50"/>
    <w:rsid w:val="007251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13003">
      <w:bodyDiv w:val="1"/>
      <w:marLeft w:val="0"/>
      <w:marRight w:val="0"/>
      <w:marTop w:val="0"/>
      <w:marBottom w:val="0"/>
      <w:divBdr>
        <w:top w:val="none" w:sz="0" w:space="0" w:color="auto"/>
        <w:left w:val="none" w:sz="0" w:space="0" w:color="auto"/>
        <w:bottom w:val="none" w:sz="0" w:space="0" w:color="auto"/>
        <w:right w:val="none" w:sz="0" w:space="0" w:color="auto"/>
      </w:divBdr>
    </w:div>
    <w:div w:id="607855059">
      <w:bodyDiv w:val="1"/>
      <w:marLeft w:val="0"/>
      <w:marRight w:val="0"/>
      <w:marTop w:val="0"/>
      <w:marBottom w:val="0"/>
      <w:divBdr>
        <w:top w:val="none" w:sz="0" w:space="0" w:color="auto"/>
        <w:left w:val="none" w:sz="0" w:space="0" w:color="auto"/>
        <w:bottom w:val="none" w:sz="0" w:space="0" w:color="auto"/>
        <w:right w:val="none" w:sz="0" w:space="0" w:color="auto"/>
      </w:divBdr>
    </w:div>
    <w:div w:id="995112491">
      <w:bodyDiv w:val="1"/>
      <w:marLeft w:val="0"/>
      <w:marRight w:val="0"/>
      <w:marTop w:val="0"/>
      <w:marBottom w:val="0"/>
      <w:divBdr>
        <w:top w:val="none" w:sz="0" w:space="0" w:color="auto"/>
        <w:left w:val="none" w:sz="0" w:space="0" w:color="auto"/>
        <w:bottom w:val="none" w:sz="0" w:space="0" w:color="auto"/>
        <w:right w:val="none" w:sz="0" w:space="0" w:color="auto"/>
      </w:divBdr>
    </w:div>
    <w:div w:id="1071732713">
      <w:bodyDiv w:val="1"/>
      <w:marLeft w:val="0"/>
      <w:marRight w:val="0"/>
      <w:marTop w:val="0"/>
      <w:marBottom w:val="0"/>
      <w:divBdr>
        <w:top w:val="none" w:sz="0" w:space="0" w:color="auto"/>
        <w:left w:val="none" w:sz="0" w:space="0" w:color="auto"/>
        <w:bottom w:val="none" w:sz="0" w:space="0" w:color="auto"/>
        <w:right w:val="none" w:sz="0" w:space="0" w:color="auto"/>
      </w:divBdr>
    </w:div>
    <w:div w:id="1344823607">
      <w:bodyDiv w:val="1"/>
      <w:marLeft w:val="0"/>
      <w:marRight w:val="0"/>
      <w:marTop w:val="0"/>
      <w:marBottom w:val="0"/>
      <w:divBdr>
        <w:top w:val="none" w:sz="0" w:space="0" w:color="auto"/>
        <w:left w:val="none" w:sz="0" w:space="0" w:color="auto"/>
        <w:bottom w:val="none" w:sz="0" w:space="0" w:color="auto"/>
        <w:right w:val="none" w:sz="0" w:space="0" w:color="auto"/>
      </w:divBdr>
    </w:div>
    <w:div w:id="1459374260">
      <w:bodyDiv w:val="1"/>
      <w:marLeft w:val="0"/>
      <w:marRight w:val="0"/>
      <w:marTop w:val="0"/>
      <w:marBottom w:val="0"/>
      <w:divBdr>
        <w:top w:val="none" w:sz="0" w:space="0" w:color="auto"/>
        <w:left w:val="none" w:sz="0" w:space="0" w:color="auto"/>
        <w:bottom w:val="none" w:sz="0" w:space="0" w:color="auto"/>
        <w:right w:val="none" w:sz="0" w:space="0" w:color="auto"/>
      </w:divBdr>
    </w:div>
    <w:div w:id="1506019341">
      <w:bodyDiv w:val="1"/>
      <w:marLeft w:val="0"/>
      <w:marRight w:val="0"/>
      <w:marTop w:val="0"/>
      <w:marBottom w:val="0"/>
      <w:divBdr>
        <w:top w:val="none" w:sz="0" w:space="0" w:color="auto"/>
        <w:left w:val="none" w:sz="0" w:space="0" w:color="auto"/>
        <w:bottom w:val="none" w:sz="0" w:space="0" w:color="auto"/>
        <w:right w:val="none" w:sz="0" w:space="0" w:color="auto"/>
      </w:divBdr>
    </w:div>
    <w:div w:id="1649750443">
      <w:bodyDiv w:val="1"/>
      <w:marLeft w:val="0"/>
      <w:marRight w:val="0"/>
      <w:marTop w:val="0"/>
      <w:marBottom w:val="0"/>
      <w:divBdr>
        <w:top w:val="none" w:sz="0" w:space="0" w:color="auto"/>
        <w:left w:val="none" w:sz="0" w:space="0" w:color="auto"/>
        <w:bottom w:val="none" w:sz="0" w:space="0" w:color="auto"/>
        <w:right w:val="none" w:sz="0" w:space="0" w:color="auto"/>
      </w:divBdr>
    </w:div>
    <w:div w:id="1737824585">
      <w:bodyDiv w:val="1"/>
      <w:marLeft w:val="0"/>
      <w:marRight w:val="0"/>
      <w:marTop w:val="0"/>
      <w:marBottom w:val="0"/>
      <w:divBdr>
        <w:top w:val="none" w:sz="0" w:space="0" w:color="auto"/>
        <w:left w:val="none" w:sz="0" w:space="0" w:color="auto"/>
        <w:bottom w:val="none" w:sz="0" w:space="0" w:color="auto"/>
        <w:right w:val="none" w:sz="0" w:space="0" w:color="auto"/>
      </w:divBdr>
    </w:div>
    <w:div w:id="1745223738">
      <w:bodyDiv w:val="1"/>
      <w:marLeft w:val="0"/>
      <w:marRight w:val="0"/>
      <w:marTop w:val="0"/>
      <w:marBottom w:val="0"/>
      <w:divBdr>
        <w:top w:val="none" w:sz="0" w:space="0" w:color="auto"/>
        <w:left w:val="none" w:sz="0" w:space="0" w:color="auto"/>
        <w:bottom w:val="none" w:sz="0" w:space="0" w:color="auto"/>
        <w:right w:val="none" w:sz="0" w:space="0" w:color="auto"/>
      </w:divBdr>
    </w:div>
    <w:div w:id="1855877693">
      <w:bodyDiv w:val="1"/>
      <w:marLeft w:val="0"/>
      <w:marRight w:val="0"/>
      <w:marTop w:val="0"/>
      <w:marBottom w:val="0"/>
      <w:divBdr>
        <w:top w:val="none" w:sz="0" w:space="0" w:color="auto"/>
        <w:left w:val="none" w:sz="0" w:space="0" w:color="auto"/>
        <w:bottom w:val="none" w:sz="0" w:space="0" w:color="auto"/>
        <w:right w:val="none" w:sz="0" w:space="0" w:color="auto"/>
      </w:divBdr>
    </w:div>
    <w:div w:id="21148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statecancerprofiles.cancer.gov/"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www.cancer.go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sbv\AppData\Roaming\Microsoft\Plantillas\Plan%20estrat&#233;gico%20de%20marketing%20empres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3FA518081C4803AF1C8A89AA89D909"/>
        <w:category>
          <w:name w:val="General"/>
          <w:gallery w:val="placeholder"/>
        </w:category>
        <w:types>
          <w:type w:val="bbPlcHdr"/>
        </w:types>
        <w:behaviors>
          <w:behavior w:val="content"/>
        </w:behaviors>
        <w:guid w:val="{88B55F4A-9750-4A71-A112-53A77A2A2A9C}"/>
      </w:docPartPr>
      <w:docPartBody>
        <w:p w:rsidR="0065514B" w:rsidRDefault="004B24BB">
          <w:pPr>
            <w:pStyle w:val="2E3FA518081C4803AF1C8A89AA89D909"/>
          </w:pPr>
          <w:r>
            <w:rPr>
              <w:lang w:bidi="es-ES"/>
            </w:rPr>
            <w:t>Subtítulo del documento</w:t>
          </w:r>
        </w:p>
      </w:docPartBody>
    </w:docPart>
    <w:docPart>
      <w:docPartPr>
        <w:name w:val="A652159430EB4449B78D34C6BE5BC27E"/>
        <w:category>
          <w:name w:val="General"/>
          <w:gallery w:val="placeholder"/>
        </w:category>
        <w:types>
          <w:type w:val="bbPlcHdr"/>
        </w:types>
        <w:behaviors>
          <w:behavior w:val="content"/>
        </w:behaviors>
        <w:guid w:val="{CE986A3B-AC02-44D9-BFAC-AEB649DC7C4C}"/>
      </w:docPartPr>
      <w:docPartBody>
        <w:p w:rsidR="0065514B" w:rsidRDefault="004B24BB">
          <w:pPr>
            <w:pStyle w:val="A652159430EB4449B78D34C6BE5BC27E"/>
          </w:pPr>
          <w:r w:rsidRPr="004D5282">
            <w:rPr>
              <w:lang w:bidi="es-ES"/>
            </w:rPr>
            <w:t>Presentador:</w:t>
          </w:r>
        </w:p>
      </w:docPartBody>
    </w:docPart>
    <w:docPart>
      <w:docPartPr>
        <w:name w:val="93456188CD7C48B0B2C010338537379E"/>
        <w:category>
          <w:name w:val="General"/>
          <w:gallery w:val="placeholder"/>
        </w:category>
        <w:types>
          <w:type w:val="bbPlcHdr"/>
        </w:types>
        <w:behaviors>
          <w:behavior w:val="content"/>
        </w:behaviors>
        <w:guid w:val="{B4E612F0-2C80-4D81-BE96-3A5FC30A0C09}"/>
      </w:docPartPr>
      <w:docPartBody>
        <w:p w:rsidR="0065514B" w:rsidRDefault="004B24BB">
          <w:pPr>
            <w:pStyle w:val="93456188CD7C48B0B2C010338537379E"/>
          </w:pPr>
          <w:r w:rsidRPr="002A0044">
            <w:rPr>
              <w:lang w:bidi="es-ES"/>
            </w:rPr>
            <w:t>Plan de marketing táctico</w:t>
          </w:r>
        </w:p>
      </w:docPartBody>
    </w:docPart>
    <w:docPart>
      <w:docPartPr>
        <w:name w:val="82C65480787A47B0996E36D1B9D30271"/>
        <w:category>
          <w:name w:val="General"/>
          <w:gallery w:val="placeholder"/>
        </w:category>
        <w:types>
          <w:type w:val="bbPlcHdr"/>
        </w:types>
        <w:behaviors>
          <w:behavior w:val="content"/>
        </w:behaviors>
        <w:guid w:val="{93524F50-3041-4CE8-AF6F-048207548F21}"/>
      </w:docPartPr>
      <w:docPartBody>
        <w:p w:rsidR="0065514B" w:rsidRDefault="004B24BB">
          <w:pPr>
            <w:pStyle w:val="82C65480787A47B0996E36D1B9D30271"/>
          </w:pPr>
          <w:r>
            <w:rPr>
              <w:lang w:bidi="es-ES"/>
            </w:rPr>
            <w:t>Defina la oferta atractiva.</w:t>
          </w:r>
        </w:p>
      </w:docPartBody>
    </w:docPart>
    <w:docPart>
      <w:docPartPr>
        <w:name w:val="0624D7B35D9445BEA744D10A5935FB8C"/>
        <w:category>
          <w:name w:val="General"/>
          <w:gallery w:val="placeholder"/>
        </w:category>
        <w:types>
          <w:type w:val="bbPlcHdr"/>
        </w:types>
        <w:behaviors>
          <w:behavior w:val="content"/>
        </w:behaviors>
        <w:guid w:val="{A85AA97C-AC58-4EE8-89FE-FFE6D9BAE84E}"/>
      </w:docPartPr>
      <w:docPartBody>
        <w:p w:rsidR="0065514B" w:rsidRDefault="004B24BB">
          <w:pPr>
            <w:pStyle w:val="0624D7B35D9445BEA744D10A5935FB8C"/>
          </w:pPr>
          <w:r>
            <w:rPr>
              <w:lang w:bidi="es-ES"/>
            </w:rPr>
            <w:t>Proceso</w:t>
          </w:r>
        </w:p>
      </w:docPartBody>
    </w:docPart>
    <w:docPart>
      <w:docPartPr>
        <w:name w:val="FFA76874678F42019820F767A13C5F77"/>
        <w:category>
          <w:name w:val="General"/>
          <w:gallery w:val="placeholder"/>
        </w:category>
        <w:types>
          <w:type w:val="bbPlcHdr"/>
        </w:types>
        <w:behaviors>
          <w:behavior w:val="content"/>
        </w:behaviors>
        <w:guid w:val="{9F4472E2-E988-448E-84B6-4D4DFBBDB648}"/>
      </w:docPartPr>
      <w:docPartBody>
        <w:p w:rsidR="00B3495B" w:rsidRDefault="00ED6F8B" w:rsidP="00ED6F8B">
          <w:pPr>
            <w:pStyle w:val="FFA76874678F42019820F767A13C5F77"/>
          </w:pPr>
          <w:r>
            <w:rPr>
              <w:lang w:bidi="es-ES"/>
            </w:rPr>
            <w:t>Información general del plan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BB"/>
    <w:rsid w:val="0003445D"/>
    <w:rsid w:val="00172B83"/>
    <w:rsid w:val="002F13A4"/>
    <w:rsid w:val="0038536C"/>
    <w:rsid w:val="003A7DDE"/>
    <w:rsid w:val="0046376C"/>
    <w:rsid w:val="004B24BB"/>
    <w:rsid w:val="004B6657"/>
    <w:rsid w:val="005828CE"/>
    <w:rsid w:val="0065514B"/>
    <w:rsid w:val="00691161"/>
    <w:rsid w:val="0074112C"/>
    <w:rsid w:val="00814388"/>
    <w:rsid w:val="008A0CD2"/>
    <w:rsid w:val="00946E00"/>
    <w:rsid w:val="00B3495B"/>
    <w:rsid w:val="00B37247"/>
    <w:rsid w:val="00E872FF"/>
    <w:rsid w:val="00E92A11"/>
    <w:rsid w:val="00ED6F8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33F721969D43C4A3574627D3D4A7E9">
    <w:name w:val="3233F721969D43C4A3574627D3D4A7E9"/>
  </w:style>
  <w:style w:type="paragraph" w:customStyle="1" w:styleId="73C9E5199A3044EAA30BF114712E08C6">
    <w:name w:val="73C9E5199A3044EAA30BF114712E08C6"/>
  </w:style>
  <w:style w:type="paragraph" w:customStyle="1" w:styleId="7F79425C8CE742C6A7977190A138DEA0">
    <w:name w:val="7F79425C8CE742C6A7977190A138DEA0"/>
  </w:style>
  <w:style w:type="paragraph" w:customStyle="1" w:styleId="7C645A46A02A4FF78C2FA2A766979007">
    <w:name w:val="7C645A46A02A4FF78C2FA2A766979007"/>
  </w:style>
  <w:style w:type="paragraph" w:customStyle="1" w:styleId="2E3FA518081C4803AF1C8A89AA89D909">
    <w:name w:val="2E3FA518081C4803AF1C8A89AA89D909"/>
  </w:style>
  <w:style w:type="paragraph" w:customStyle="1" w:styleId="A652159430EB4449B78D34C6BE5BC27E">
    <w:name w:val="A652159430EB4449B78D34C6BE5BC27E"/>
  </w:style>
  <w:style w:type="paragraph" w:customStyle="1" w:styleId="E361D2D93F73414C800B622332592F79">
    <w:name w:val="E361D2D93F73414C800B622332592F79"/>
  </w:style>
  <w:style w:type="paragraph" w:customStyle="1" w:styleId="B977759605144C00B38901FFAF677126">
    <w:name w:val="B977759605144C00B38901FFAF677126"/>
  </w:style>
  <w:style w:type="paragraph" w:customStyle="1" w:styleId="37DF4502C2764D839DA5DE3B08FAAB1B">
    <w:name w:val="37DF4502C2764D839DA5DE3B08FAAB1B"/>
  </w:style>
  <w:style w:type="paragraph" w:customStyle="1" w:styleId="93456188CD7C48B0B2C010338537379E">
    <w:name w:val="93456188CD7C48B0B2C010338537379E"/>
  </w:style>
  <w:style w:type="character" w:styleId="Emphasis">
    <w:name w:val="Emphasis"/>
    <w:basedOn w:val="DefaultParagraphFont"/>
    <w:uiPriority w:val="20"/>
    <w:rPr>
      <w:i/>
      <w:iCs/>
      <w:color w:val="595959" w:themeColor="text1" w:themeTint="A6"/>
    </w:rPr>
  </w:style>
  <w:style w:type="paragraph" w:customStyle="1" w:styleId="FA22D48526A64E799D55A7994F851A8F">
    <w:name w:val="FA22D48526A64E799D55A7994F851A8F"/>
  </w:style>
  <w:style w:type="paragraph" w:customStyle="1" w:styleId="5E509635F061419781834297D6167965">
    <w:name w:val="5E509635F061419781834297D6167965"/>
  </w:style>
  <w:style w:type="paragraph" w:customStyle="1" w:styleId="888EAF8E13894167B911116253153CC9">
    <w:name w:val="888EAF8E13894167B911116253153CC9"/>
  </w:style>
  <w:style w:type="paragraph" w:customStyle="1" w:styleId="1086977742444AF6AF934F7B66CCF2B4">
    <w:name w:val="1086977742444AF6AF934F7B66CCF2B4"/>
  </w:style>
  <w:style w:type="paragraph" w:customStyle="1" w:styleId="C2245FA627F74F97AE271FA03FE71A9A">
    <w:name w:val="C2245FA627F74F97AE271FA03FE71A9A"/>
  </w:style>
  <w:style w:type="paragraph" w:customStyle="1" w:styleId="A6D00F151B78469496E9272BCBB2D20E">
    <w:name w:val="A6D00F151B78469496E9272BCBB2D20E"/>
  </w:style>
  <w:style w:type="paragraph" w:customStyle="1" w:styleId="8D3B5E6A49F04F2795C0587E67BB1883">
    <w:name w:val="8D3B5E6A49F04F2795C0587E67BB1883"/>
  </w:style>
  <w:style w:type="paragraph" w:customStyle="1" w:styleId="32C6DC2D650049CC9BD98F2BB26FF9DC">
    <w:name w:val="32C6DC2D650049CC9BD98F2BB26FF9DC"/>
  </w:style>
  <w:style w:type="paragraph" w:customStyle="1" w:styleId="9A69F81003BA41A9835109A9C8A6B464">
    <w:name w:val="9A69F81003BA41A9835109A9C8A6B464"/>
  </w:style>
  <w:style w:type="paragraph" w:customStyle="1" w:styleId="4A2C1FA6EF2D4AC983C84FD1762AEEB5">
    <w:name w:val="4A2C1FA6EF2D4AC983C84FD1762AEEB5"/>
  </w:style>
  <w:style w:type="paragraph" w:customStyle="1" w:styleId="E2F4D0DA12F44605B3EE5C2219614486">
    <w:name w:val="E2F4D0DA12F44605B3EE5C2219614486"/>
  </w:style>
  <w:style w:type="paragraph" w:customStyle="1" w:styleId="193C97FA76A149A99A40CC90D3FD054F">
    <w:name w:val="193C97FA76A149A99A40CC90D3FD054F"/>
  </w:style>
  <w:style w:type="paragraph" w:customStyle="1" w:styleId="E46B6E8656A14C3D9EE37554A16117AC">
    <w:name w:val="E46B6E8656A14C3D9EE37554A16117AC"/>
  </w:style>
  <w:style w:type="paragraph" w:customStyle="1" w:styleId="FF08332E449A4F69BAB86D520B69619D">
    <w:name w:val="FF08332E449A4F69BAB86D520B69619D"/>
  </w:style>
  <w:style w:type="paragraph" w:customStyle="1" w:styleId="D6D7A535977E4743A7F21724109A00F0">
    <w:name w:val="D6D7A535977E4743A7F21724109A00F0"/>
  </w:style>
  <w:style w:type="paragraph" w:customStyle="1" w:styleId="77BD84D944B54AC68E6DBF87BC2F85AA">
    <w:name w:val="77BD84D944B54AC68E6DBF87BC2F85AA"/>
  </w:style>
  <w:style w:type="paragraph" w:customStyle="1" w:styleId="8AFA230DBD22411D8FB2B38A9545754F">
    <w:name w:val="8AFA230DBD22411D8FB2B38A9545754F"/>
  </w:style>
  <w:style w:type="paragraph" w:customStyle="1" w:styleId="8EA015476C774C63BC6361B9BD33D648">
    <w:name w:val="8EA015476C774C63BC6361B9BD33D648"/>
  </w:style>
  <w:style w:type="paragraph" w:customStyle="1" w:styleId="828E7C6ABB004E22AE7BE281EA33D0D2">
    <w:name w:val="828E7C6ABB004E22AE7BE281EA33D0D2"/>
  </w:style>
  <w:style w:type="paragraph" w:customStyle="1" w:styleId="777D1F813FE14DA1A45A8FDC617557BA">
    <w:name w:val="777D1F813FE14DA1A45A8FDC617557BA"/>
  </w:style>
  <w:style w:type="paragraph" w:customStyle="1" w:styleId="E2844CBB0E354225B084E63E18729AA8">
    <w:name w:val="E2844CBB0E354225B084E63E18729AA8"/>
  </w:style>
  <w:style w:type="paragraph" w:customStyle="1" w:styleId="96509AA442C84221B7A8C5E64F8444A8">
    <w:name w:val="96509AA442C84221B7A8C5E64F8444A8"/>
  </w:style>
  <w:style w:type="paragraph" w:customStyle="1" w:styleId="B80CCBD2BD5548A580F8E3DC2EF09C56">
    <w:name w:val="B80CCBD2BD5548A580F8E3DC2EF09C56"/>
  </w:style>
  <w:style w:type="paragraph" w:customStyle="1" w:styleId="AB615C0458174FBA9A32FF426032F1EA">
    <w:name w:val="AB615C0458174FBA9A32FF426032F1EA"/>
  </w:style>
  <w:style w:type="paragraph" w:customStyle="1" w:styleId="D4517EB5F32744AF8810A63338E310F3">
    <w:name w:val="D4517EB5F32744AF8810A63338E310F3"/>
  </w:style>
  <w:style w:type="paragraph" w:customStyle="1" w:styleId="82C65480787A47B0996E36D1B9D30271">
    <w:name w:val="82C65480787A47B0996E36D1B9D30271"/>
  </w:style>
  <w:style w:type="paragraph" w:customStyle="1" w:styleId="0624D7B35D9445BEA744D10A5935FB8C">
    <w:name w:val="0624D7B35D9445BEA744D10A5935FB8C"/>
  </w:style>
  <w:style w:type="paragraph" w:customStyle="1" w:styleId="0D261B0994F3477294614A4E02B45DD2">
    <w:name w:val="0D261B0994F3477294614A4E02B45DD2"/>
  </w:style>
  <w:style w:type="paragraph" w:customStyle="1" w:styleId="04FE930FCB8E4F0BB5980B4CB3B28C3E">
    <w:name w:val="04FE930FCB8E4F0BB5980B4CB3B28C3E"/>
  </w:style>
  <w:style w:type="paragraph" w:customStyle="1" w:styleId="3F194E574ED84212AF0A98F272F57970">
    <w:name w:val="3F194E574ED84212AF0A98F272F57970"/>
  </w:style>
  <w:style w:type="paragraph" w:customStyle="1" w:styleId="98D188B339FD4691AFBA605050989E75">
    <w:name w:val="98D188B339FD4691AFBA605050989E75"/>
  </w:style>
  <w:style w:type="paragraph" w:customStyle="1" w:styleId="8B690757FB7D4DA6A56C5DC5D4F76726">
    <w:name w:val="8B690757FB7D4DA6A56C5DC5D4F76726"/>
  </w:style>
  <w:style w:type="paragraph" w:customStyle="1" w:styleId="62DA3FCA774947CEABDCA8123A3747FE">
    <w:name w:val="62DA3FCA774947CEABDCA8123A3747FE"/>
  </w:style>
  <w:style w:type="paragraph" w:customStyle="1" w:styleId="E89CC4D4133C4931804C6622F7734651">
    <w:name w:val="E89CC4D4133C4931804C6622F7734651"/>
  </w:style>
  <w:style w:type="paragraph" w:customStyle="1" w:styleId="AF3FE82B6266415EBE84E611BDBC17D2">
    <w:name w:val="AF3FE82B6266415EBE84E611BDBC17D2"/>
  </w:style>
  <w:style w:type="paragraph" w:customStyle="1" w:styleId="2C0B2CFBB8694E0BB56C063108731AEB">
    <w:name w:val="2C0B2CFBB8694E0BB56C063108731AEB"/>
  </w:style>
  <w:style w:type="paragraph" w:customStyle="1" w:styleId="088463B3E28A457EB2ABC3397A9D2336">
    <w:name w:val="088463B3E28A457EB2ABC3397A9D2336"/>
  </w:style>
  <w:style w:type="paragraph" w:customStyle="1" w:styleId="6E67F849F5784BC2BF542E294A179D5E">
    <w:name w:val="6E67F849F5784BC2BF542E294A179D5E"/>
  </w:style>
  <w:style w:type="paragraph" w:customStyle="1" w:styleId="CEA4C29943A04FA9AE65C8DB6737BE24">
    <w:name w:val="CEA4C29943A04FA9AE65C8DB6737BE24"/>
  </w:style>
  <w:style w:type="paragraph" w:customStyle="1" w:styleId="955015051F964B789EE79C860A1F4CCD">
    <w:name w:val="955015051F964B789EE79C860A1F4CCD"/>
  </w:style>
  <w:style w:type="paragraph" w:customStyle="1" w:styleId="102A5C3E0E27455490B27CC76F57F903">
    <w:name w:val="102A5C3E0E27455490B27CC76F57F903"/>
  </w:style>
  <w:style w:type="paragraph" w:customStyle="1" w:styleId="00A83FC18FE04992A38710D2BD206B92">
    <w:name w:val="00A83FC18FE04992A38710D2BD206B92"/>
  </w:style>
  <w:style w:type="paragraph" w:customStyle="1" w:styleId="48498CDB37474F8BA9F99AD7F2522015">
    <w:name w:val="48498CDB37474F8BA9F99AD7F2522015"/>
  </w:style>
  <w:style w:type="paragraph" w:customStyle="1" w:styleId="8AE882222ABC4C59A7B605500B1BCFE3">
    <w:name w:val="8AE882222ABC4C59A7B605500B1BCFE3"/>
  </w:style>
  <w:style w:type="paragraph" w:customStyle="1" w:styleId="099561B6356045379466C920BF9B5027">
    <w:name w:val="099561B6356045379466C920BF9B5027"/>
  </w:style>
  <w:style w:type="paragraph" w:customStyle="1" w:styleId="591A6FAB4B0F42B1BCC2FBBC1EBE56E3">
    <w:name w:val="591A6FAB4B0F42B1BCC2FBBC1EBE56E3"/>
  </w:style>
  <w:style w:type="paragraph" w:customStyle="1" w:styleId="49240BFB57E34DB68A32EAC2128FCF52">
    <w:name w:val="49240BFB57E34DB68A32EAC2128FCF52"/>
  </w:style>
  <w:style w:type="paragraph" w:customStyle="1" w:styleId="0C02BD45498048E6A7B23658BF4EE779">
    <w:name w:val="0C02BD45498048E6A7B23658BF4EE779"/>
  </w:style>
  <w:style w:type="paragraph" w:customStyle="1" w:styleId="F3E0FC1EFDFF4F24BBE311E2BA6B8E16">
    <w:name w:val="F3E0FC1EFDFF4F24BBE311E2BA6B8E16"/>
  </w:style>
  <w:style w:type="paragraph" w:customStyle="1" w:styleId="BF52E1264EC04A279E8FBDB22A03817F">
    <w:name w:val="BF52E1264EC04A279E8FBDB22A03817F"/>
  </w:style>
  <w:style w:type="paragraph" w:customStyle="1" w:styleId="8DBF954BDEF949448186EFA585FB1DAB">
    <w:name w:val="8DBF954BDEF949448186EFA585FB1DAB"/>
  </w:style>
  <w:style w:type="paragraph" w:customStyle="1" w:styleId="999582F50BD24CEC8CC054E08DE82AF6">
    <w:name w:val="999582F50BD24CEC8CC054E08DE82AF6"/>
  </w:style>
  <w:style w:type="paragraph" w:customStyle="1" w:styleId="112FB1B18B784C5ABACE3F3274B3EBDB">
    <w:name w:val="112FB1B18B784C5ABACE3F3274B3EBDB"/>
  </w:style>
  <w:style w:type="paragraph" w:customStyle="1" w:styleId="85AABCB3659E462D96C20673B83DC899">
    <w:name w:val="85AABCB3659E462D96C20673B83DC899"/>
  </w:style>
  <w:style w:type="paragraph" w:customStyle="1" w:styleId="F0D9ED4529B840DA90C9739378FB3F9B">
    <w:name w:val="F0D9ED4529B840DA90C9739378FB3F9B"/>
  </w:style>
  <w:style w:type="paragraph" w:customStyle="1" w:styleId="12A05B9A1D4B46ED9C03D44C024DBDC3">
    <w:name w:val="12A05B9A1D4B46ED9C03D44C024DBDC3"/>
  </w:style>
  <w:style w:type="paragraph" w:customStyle="1" w:styleId="8346AAD5DAED41059E279313A4FB02F3">
    <w:name w:val="8346AAD5DAED41059E279313A4FB02F3"/>
  </w:style>
  <w:style w:type="paragraph" w:customStyle="1" w:styleId="3E9C60E527C245D09CFBFB1A228D71BE">
    <w:name w:val="3E9C60E527C245D09CFBFB1A228D71BE"/>
  </w:style>
  <w:style w:type="paragraph" w:customStyle="1" w:styleId="155F92047B5846E2990570F0A0B03367">
    <w:name w:val="155F92047B5846E2990570F0A0B03367"/>
  </w:style>
  <w:style w:type="paragraph" w:customStyle="1" w:styleId="7D766FC130FA4C4F996FF23C606F5298">
    <w:name w:val="7D766FC130FA4C4F996FF23C606F5298"/>
  </w:style>
  <w:style w:type="paragraph" w:customStyle="1" w:styleId="D0E574EBAD71412C81BB04BA641B0BD5">
    <w:name w:val="D0E574EBAD71412C81BB04BA641B0BD5"/>
  </w:style>
  <w:style w:type="paragraph" w:customStyle="1" w:styleId="5C57C14DE2B144C4BBBCE60DC31763B1">
    <w:name w:val="5C57C14DE2B144C4BBBCE60DC31763B1"/>
  </w:style>
  <w:style w:type="paragraph" w:customStyle="1" w:styleId="A3BF7324EDC54841ACEE080D881C67D0">
    <w:name w:val="A3BF7324EDC54841ACEE080D881C67D0"/>
  </w:style>
  <w:style w:type="paragraph" w:customStyle="1" w:styleId="D45CC6231D744989B54D46E25261C653">
    <w:name w:val="D45CC6231D744989B54D46E25261C653"/>
  </w:style>
  <w:style w:type="paragraph" w:customStyle="1" w:styleId="8F358833D40846AF99CA66F0F763B639">
    <w:name w:val="8F358833D40846AF99CA66F0F763B639"/>
  </w:style>
  <w:style w:type="paragraph" w:customStyle="1" w:styleId="D42A6AC31B1E49B593B2F749533BB1BF">
    <w:name w:val="D42A6AC31B1E49B593B2F749533BB1BF"/>
  </w:style>
  <w:style w:type="paragraph" w:customStyle="1" w:styleId="89CCBEDC51624A3B8B620F7C767067DA">
    <w:name w:val="89CCBEDC51624A3B8B620F7C767067DA"/>
  </w:style>
  <w:style w:type="paragraph" w:customStyle="1" w:styleId="812D93DA9B274F7BA9A455708CEB0C86">
    <w:name w:val="812D93DA9B274F7BA9A455708CEB0C86"/>
  </w:style>
  <w:style w:type="paragraph" w:customStyle="1" w:styleId="CF34BA55CDD64ABC99D05650C15555BD">
    <w:name w:val="CF34BA55CDD64ABC99D05650C15555BD"/>
  </w:style>
  <w:style w:type="paragraph" w:customStyle="1" w:styleId="D686AD6594664E69AE416904EB62F75A">
    <w:name w:val="D686AD6594664E69AE416904EB62F75A"/>
  </w:style>
  <w:style w:type="paragraph" w:customStyle="1" w:styleId="0CD9A7A2F8EE4B2DB343EF21533AE638">
    <w:name w:val="0CD9A7A2F8EE4B2DB343EF21533AE638"/>
  </w:style>
  <w:style w:type="paragraph" w:customStyle="1" w:styleId="7D13D2323A4F4606A09E5C6E4A385A53">
    <w:name w:val="7D13D2323A4F4606A09E5C6E4A385A53"/>
  </w:style>
  <w:style w:type="paragraph" w:customStyle="1" w:styleId="813ECB2C75A34F1EA47EFA6F2F13AC30">
    <w:name w:val="813ECB2C75A34F1EA47EFA6F2F13AC30"/>
  </w:style>
  <w:style w:type="paragraph" w:customStyle="1" w:styleId="7D81C4EC0E734A6E8B1688840C0B8E85">
    <w:name w:val="7D81C4EC0E734A6E8B1688840C0B8E85"/>
  </w:style>
  <w:style w:type="paragraph" w:customStyle="1" w:styleId="734558EB0CDA499B964AD826996CA5DC">
    <w:name w:val="734558EB0CDA499B964AD826996CA5DC"/>
  </w:style>
  <w:style w:type="paragraph" w:customStyle="1" w:styleId="71BFFE6935D14FF7ABC78CC1418BDEE6">
    <w:name w:val="71BFFE6935D14FF7ABC78CC1418BDEE6"/>
  </w:style>
  <w:style w:type="paragraph" w:customStyle="1" w:styleId="8F4FCB4990C8482FB509E9253A2870F0">
    <w:name w:val="8F4FCB4990C8482FB509E9253A2870F0"/>
  </w:style>
  <w:style w:type="paragraph" w:customStyle="1" w:styleId="C6E0CD8B3E684F04870E4B727E677216">
    <w:name w:val="C6E0CD8B3E684F04870E4B727E677216"/>
  </w:style>
  <w:style w:type="paragraph" w:customStyle="1" w:styleId="ACE813F2049B40AF845FFB0285B84AA7">
    <w:name w:val="ACE813F2049B40AF845FFB0285B84AA7"/>
  </w:style>
  <w:style w:type="paragraph" w:customStyle="1" w:styleId="666C4C3D8EB6411A90459D7AD8DD194B">
    <w:name w:val="666C4C3D8EB6411A90459D7AD8DD194B"/>
  </w:style>
  <w:style w:type="paragraph" w:customStyle="1" w:styleId="E00F90FCAA364D3181A13512AAA3BF90">
    <w:name w:val="E00F90FCAA364D3181A13512AAA3BF90"/>
  </w:style>
  <w:style w:type="paragraph" w:customStyle="1" w:styleId="AA986255C22349858B0C950AB382546A">
    <w:name w:val="AA986255C22349858B0C950AB382546A"/>
  </w:style>
  <w:style w:type="paragraph" w:customStyle="1" w:styleId="B20338AB7AF14F9696CCC3E82CD7D834">
    <w:name w:val="B20338AB7AF14F9696CCC3E82CD7D834"/>
  </w:style>
  <w:style w:type="paragraph" w:customStyle="1" w:styleId="CD39BF4D10E0411293571C2538C885EB">
    <w:name w:val="CD39BF4D10E0411293571C2538C885EB"/>
  </w:style>
  <w:style w:type="paragraph" w:customStyle="1" w:styleId="CD0158F14A574FC09CD17C0337E074AA">
    <w:name w:val="CD0158F14A574FC09CD17C0337E074AA"/>
  </w:style>
  <w:style w:type="paragraph" w:customStyle="1" w:styleId="D4F228F715BD4E2FA3E6E30D05B105F1">
    <w:name w:val="D4F228F715BD4E2FA3E6E30D05B105F1"/>
  </w:style>
  <w:style w:type="paragraph" w:customStyle="1" w:styleId="5C3331E2F8134E7C8B2CFDC2691215C0">
    <w:name w:val="5C3331E2F8134E7C8B2CFDC2691215C0"/>
  </w:style>
  <w:style w:type="paragraph" w:customStyle="1" w:styleId="B4CC50B42E1A410697750D9FC47D2E6C">
    <w:name w:val="B4CC50B42E1A410697750D9FC47D2E6C"/>
  </w:style>
  <w:style w:type="paragraph" w:customStyle="1" w:styleId="55A1BF58A4444805A72FF5D5F24F3961">
    <w:name w:val="55A1BF58A4444805A72FF5D5F24F3961"/>
  </w:style>
  <w:style w:type="paragraph" w:customStyle="1" w:styleId="637483BB3AD147ACAE0905EE5F456E40">
    <w:name w:val="637483BB3AD147ACAE0905EE5F456E40"/>
  </w:style>
  <w:style w:type="paragraph" w:customStyle="1" w:styleId="FADBCC80297D4B969142490706DA18BF">
    <w:name w:val="FADBCC80297D4B969142490706DA18BF"/>
  </w:style>
  <w:style w:type="character" w:styleId="PlaceholderText">
    <w:name w:val="Placeholder Text"/>
    <w:basedOn w:val="DefaultParagraphFont"/>
    <w:uiPriority w:val="2"/>
    <w:rPr>
      <w:i/>
      <w:iCs/>
      <w:color w:val="808080"/>
    </w:rPr>
  </w:style>
  <w:style w:type="paragraph" w:customStyle="1" w:styleId="44BD41C32DBF4C849AFB0339F6E1947F">
    <w:name w:val="44BD41C32DBF4C849AFB0339F6E1947F"/>
  </w:style>
  <w:style w:type="paragraph" w:customStyle="1" w:styleId="91C978026C9A4DA78E1BDDBDA7C43BC1">
    <w:name w:val="91C978026C9A4DA78E1BDDBDA7C43BC1"/>
  </w:style>
  <w:style w:type="paragraph" w:customStyle="1" w:styleId="A886EF07376C4C1ABDD777AB16077408">
    <w:name w:val="A886EF07376C4C1ABDD777AB16077408"/>
  </w:style>
  <w:style w:type="paragraph" w:customStyle="1" w:styleId="33D9393FC1014B0CBC4E7B5A7ACCCE18">
    <w:name w:val="33D9393FC1014B0CBC4E7B5A7ACCCE18"/>
  </w:style>
  <w:style w:type="paragraph" w:customStyle="1" w:styleId="0350AC7DDA96488AA6CBFB56794A8D7A">
    <w:name w:val="0350AC7DDA96488AA6CBFB56794A8D7A"/>
  </w:style>
  <w:style w:type="paragraph" w:customStyle="1" w:styleId="AA28FECAE37046B4B2F75B4866464DD6">
    <w:name w:val="AA28FECAE37046B4B2F75B4866464DD6"/>
  </w:style>
  <w:style w:type="paragraph" w:customStyle="1" w:styleId="747208FF8FB64A02A5A64FADA7838C60">
    <w:name w:val="747208FF8FB64A02A5A64FADA7838C60"/>
  </w:style>
  <w:style w:type="paragraph" w:customStyle="1" w:styleId="4F653CFF37D340098C0D65037EDD7D83">
    <w:name w:val="4F653CFF37D340098C0D65037EDD7D83"/>
  </w:style>
  <w:style w:type="paragraph" w:customStyle="1" w:styleId="56A6A9FFEE8D4E92BC3FDB186B3D480B">
    <w:name w:val="56A6A9FFEE8D4E92BC3FDB186B3D480B"/>
  </w:style>
  <w:style w:type="paragraph" w:customStyle="1" w:styleId="8BD7C9F7435C40BABF9CBD37895650FC">
    <w:name w:val="8BD7C9F7435C40BABF9CBD37895650FC"/>
  </w:style>
  <w:style w:type="paragraph" w:customStyle="1" w:styleId="D5D14CB8716945AFAF20653AC8F6966A">
    <w:name w:val="D5D14CB8716945AFAF20653AC8F6966A"/>
  </w:style>
  <w:style w:type="paragraph" w:customStyle="1" w:styleId="D84CD69B35F340D092D39D29213EDC01">
    <w:name w:val="D84CD69B35F340D092D39D29213EDC01"/>
  </w:style>
  <w:style w:type="paragraph" w:customStyle="1" w:styleId="7BC9077719D64A32B400FC0F3B8B6AE6">
    <w:name w:val="7BC9077719D64A32B400FC0F3B8B6AE6"/>
  </w:style>
  <w:style w:type="paragraph" w:customStyle="1" w:styleId="DBB449C8B9D74BECAE1192025247D51F">
    <w:name w:val="DBB449C8B9D74BECAE1192025247D51F"/>
  </w:style>
  <w:style w:type="paragraph" w:customStyle="1" w:styleId="430AEDCA7F79461B8FB92E5AFAD70455">
    <w:name w:val="430AEDCA7F79461B8FB92E5AFAD70455"/>
  </w:style>
  <w:style w:type="paragraph" w:customStyle="1" w:styleId="FB348A8057194C6DBFFC781A3FABB935">
    <w:name w:val="FB348A8057194C6DBFFC781A3FABB935"/>
  </w:style>
  <w:style w:type="paragraph" w:customStyle="1" w:styleId="8E3BF9E4D57140E9AFD7E8AACF22B40C">
    <w:name w:val="8E3BF9E4D57140E9AFD7E8AACF22B40C"/>
  </w:style>
  <w:style w:type="paragraph" w:customStyle="1" w:styleId="03CB24F76E89402BB18A7769C591EB35">
    <w:name w:val="03CB24F76E89402BB18A7769C591EB35"/>
  </w:style>
  <w:style w:type="paragraph" w:customStyle="1" w:styleId="71C30EEDC3EE4C63B0E682F676425180">
    <w:name w:val="71C30EEDC3EE4C63B0E682F676425180"/>
  </w:style>
  <w:style w:type="paragraph" w:customStyle="1" w:styleId="E919876389154B278F7EDC44FACF15E7">
    <w:name w:val="E919876389154B278F7EDC44FACF15E7"/>
  </w:style>
  <w:style w:type="paragraph" w:customStyle="1" w:styleId="3BDCC88FC2B14A81A155C85C7401F310">
    <w:name w:val="3BDCC88FC2B14A81A155C85C7401F310"/>
  </w:style>
  <w:style w:type="paragraph" w:customStyle="1" w:styleId="6F3133910B7A4CFB8D853B6B7BDFE079">
    <w:name w:val="6F3133910B7A4CFB8D853B6B7BDFE079"/>
  </w:style>
  <w:style w:type="paragraph" w:customStyle="1" w:styleId="B7C8D53007BA4374AA5E8E7145CE3397">
    <w:name w:val="B7C8D53007BA4374AA5E8E7145CE3397"/>
  </w:style>
  <w:style w:type="paragraph" w:customStyle="1" w:styleId="ECAC47B812A2463DBA30BBAAED12FBBD">
    <w:name w:val="ECAC47B812A2463DBA30BBAAED12FBBD"/>
  </w:style>
  <w:style w:type="paragraph" w:customStyle="1" w:styleId="F9D84B0D39D041C89409581BA823791D">
    <w:name w:val="F9D84B0D39D041C89409581BA823791D"/>
  </w:style>
  <w:style w:type="paragraph" w:customStyle="1" w:styleId="893A363567C345B88E3FFD1DA68B0569">
    <w:name w:val="893A363567C345B88E3FFD1DA68B0569"/>
  </w:style>
  <w:style w:type="paragraph" w:customStyle="1" w:styleId="D39B229CEE374EEA8D3741404D953162">
    <w:name w:val="D39B229CEE374EEA8D3741404D953162"/>
  </w:style>
  <w:style w:type="paragraph" w:customStyle="1" w:styleId="1F6CCA31A65F428E82B8A063992E8B99">
    <w:name w:val="1F6CCA31A65F428E82B8A063992E8B99"/>
  </w:style>
  <w:style w:type="paragraph" w:customStyle="1" w:styleId="7E327582E0AB4CE4A26974D4936D4954">
    <w:name w:val="7E327582E0AB4CE4A26974D4936D4954"/>
  </w:style>
  <w:style w:type="paragraph" w:customStyle="1" w:styleId="28314E9FF9C146199C2EC573574AD4B5">
    <w:name w:val="28314E9FF9C146199C2EC573574AD4B5"/>
  </w:style>
  <w:style w:type="paragraph" w:customStyle="1" w:styleId="1820729779A64E45B21779FD8D580911">
    <w:name w:val="1820729779A64E45B21779FD8D580911"/>
  </w:style>
  <w:style w:type="paragraph" w:customStyle="1" w:styleId="0BB3C6118E404D7BA1A2AE687B439E2D">
    <w:name w:val="0BB3C6118E404D7BA1A2AE687B439E2D"/>
  </w:style>
  <w:style w:type="paragraph" w:customStyle="1" w:styleId="5D576FEB609E467FA91A4DE481DFFEBC">
    <w:name w:val="5D576FEB609E467FA91A4DE481DFFEBC"/>
  </w:style>
  <w:style w:type="paragraph" w:customStyle="1" w:styleId="FFA76874678F42019820F767A13C5F77">
    <w:name w:val="FFA76874678F42019820F767A13C5F77"/>
    <w:rsid w:val="00ED6F8B"/>
  </w:style>
  <w:style w:type="paragraph" w:customStyle="1" w:styleId="363BAC15675F467B947CFC528B9F0EBE">
    <w:name w:val="363BAC15675F467B947CFC528B9F0EBE"/>
    <w:rsid w:val="00ED6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30/03/19</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F79C9-BD56-4C7B-B7DD-F8F71C24F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estratégico de marketing empresarial.dotx</Template>
  <TotalTime>986</TotalTime>
  <Pages>8</Pages>
  <Words>1177</Words>
  <Characters>6475</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Analisis de mortalidad usa</dc:subject>
  <dc:creator>ROJAS BARBOZA VICTOR HUGO</dc:creator>
  <cp:keywords>INFORME MUERTES POR CANCER</cp:keywords>
  <cp:lastModifiedBy>ROJAS BARBOZA VICTOR HUGO</cp:lastModifiedBy>
  <cp:revision>28</cp:revision>
  <dcterms:created xsi:type="dcterms:W3CDTF">2019-08-13T21:18:00Z</dcterms:created>
  <dcterms:modified xsi:type="dcterms:W3CDTF">2020-03-31T05:58:00Z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