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cnh34b10p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Definição de Automação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Automação pode ser definida como a aplicação de tecnologias, sistemas de controle e dispositivos eletrônicos ou mecânicos com o objetivo de operar processos de forma automática, reduzindo ao máximo a intervenção humana. De maneira mais ampla, a automação envolve a integração entre máquinas, softwares, sensores, atuadores e sistemas computacionais capazes de monitorar, controlar e otimizar tarefas que anteriormente eram realizadas manualmente.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propósito da automação é aumentar a eficiência dos processos produtivos, garantindo maior produtividade, padronização da qualidade, redução de desperdícios e diminuição de custos operacionais. Além disso, a automação contribui significativamente para a segurança no ambiente de trabalho, uma vez que atividades perigosas, repetitivas ou insalubres podem ser executadas por máquinas, reduzindo a exposição humana a riscos.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Historicamente, a automação teve início com a mecanização industrial durante a Revolução Industrial, quando máquinas passaram a substituir parte do trabalho manual. Com o avanço da eletrônica e da informática no século XX, surgiram sistemas mais sofisticados, como os Controladores Lógicos Programáveis (CLPs), que permitiram maior precisão e flexibilidade no controle de processos industriais. Atualmente, a automação está diretamente ligada à transformação digital e à Indústria 4.0, que integra sistemas físicos e digitais.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automação pode ser classificada em três tipos principais: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Automação fixa (ou rígida):</w:t>
        <w:br w:type="textWrapping"/>
      </w:r>
      <w:r w:rsidDel="00000000" w:rsidR="00000000" w:rsidRPr="00000000">
        <w:rPr>
          <w:rtl w:val="0"/>
        </w:rPr>
        <w:t xml:space="preserve"> É utilizada em sistemas de produção em larga escala, onde o volume de fabricação é alto e as variações no produto são mínimas. Nesse modelo, os equipamentos são projetados para executar tarefas específicas de forma contínua. Um exemplo clássico são linhas de montagem automotiva. A principal vantagem é a alta produtividade, porém apresenta baixa flexibilidade para mudanças no processo.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Automação programável:</w:t>
        <w:br w:type="textWrapping"/>
      </w:r>
      <w:r w:rsidDel="00000000" w:rsidR="00000000" w:rsidRPr="00000000">
        <w:rPr>
          <w:rtl w:val="0"/>
        </w:rPr>
        <w:t xml:space="preserve"> Nesse tipo, o sistema pode ser reconfigurado por meio de programação, permitindo alterações no processo produtivo. É comum em indústrias que produzem lotes variados de produtos. O uso de CLPs e softwares industriais é característico dessa categoria. Apesar de exigir um tempo de reprogramação, oferece maior adaptabilidade em comparação à automação fixa.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Automação flexível:</w:t>
        <w:br w:type="textWrapping"/>
      </w:r>
      <w:r w:rsidDel="00000000" w:rsidR="00000000" w:rsidRPr="00000000">
        <w:rPr>
          <w:rtl w:val="0"/>
        </w:rPr>
        <w:t xml:space="preserve"> Considerada mais avançada, permite mudanças rápidas e praticamente automáticas na produção. É bastante utilizada em sistemas modernos integrados com robótica, inteligência artificial e manufatura digital. Nesse modelo, é possível produzir diferentes tipos de produtos com pouca intervenção manual e sem grandes interrupções no processo.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 classificação tradicional, a automação atualmente está fortemente conectada a tecnologias emergentes. A integração com a </w:t>
      </w:r>
      <w:r w:rsidDel="00000000" w:rsidR="00000000" w:rsidRPr="00000000">
        <w:rPr>
          <w:b w:val="1"/>
          <w:bCs w:val="1"/>
          <w:rtl w:val="0"/>
        </w:rPr>
        <w:t xml:space="preserve">Internet das Coisas (IoT)</w:t>
      </w:r>
      <w:r w:rsidDel="00000000" w:rsidR="00000000" w:rsidRPr="00000000">
        <w:rPr>
          <w:rtl w:val="0"/>
        </w:rPr>
        <w:t xml:space="preserve"> possibilita que máquinas e dispositivos troquem informações em tempo real. A utilização de </w:t>
      </w:r>
      <w:r w:rsidDel="00000000" w:rsidR="00000000" w:rsidRPr="00000000">
        <w:rPr>
          <w:b w:val="1"/>
          <w:bCs w:val="1"/>
          <w:rtl w:val="0"/>
        </w:rPr>
        <w:t xml:space="preserve">Inteligência Artificial (IA)</w:t>
      </w:r>
      <w:r w:rsidDel="00000000" w:rsidR="00000000" w:rsidRPr="00000000">
        <w:rPr>
          <w:rtl w:val="0"/>
        </w:rPr>
        <w:t xml:space="preserve"> permite que sistemas aprendam com dados e tomem decisões mais eficientes. Já o uso de </w:t>
      </w:r>
      <w:r w:rsidDel="00000000" w:rsidR="00000000" w:rsidRPr="00000000">
        <w:rPr>
          <w:b w:val="1"/>
          <w:b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e computação em nuvem amplia a capacidade de análise e monitoramento remoto de processos.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ponto importante é o papel dos sistemas de controle. Em um sistema automatizado, sensores coletam dados do ambiente (como temperatura, pressão ou nível), enviam essas informações para um controlador, que processa os dados e aciona atuadores responsáveis por corrigir ou manter o funcionamento do processo dentro de parâmetros estabelecidos. Esse ciclo contínuo garante estabilidade, precisão e qualidade operacional.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ponto de vista econômico e estratégico, a automação representa uma vantagem competitiva para as empresas. Organizações que investem em tecnologia conseguem reduzir falhas humanas, aumentar a produção, melhorar prazos de entrega e oferecer produtos com maior padronização. Entretanto, a implementação de sistemas automatizados exige planejamento, investimento inicial e capacitação profissional.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resumo, a automação é um elemento essencial na modernização industrial e tecnológica. Ela não apenas substitui tarefas manuais, mas também transforma a forma como os processos são organizados e gerenciados. Com a evolução constante da tecnologia, a tendência é que os sistemas automatizados se tornem cada vez mais inteligentes, conectados e autônomos, desempenhando papel fundamental no desenvolvimento econômico e industrial.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