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797B2" w14:textId="77777777" w:rsidR="003F634C" w:rsidRDefault="00FD161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基础数据接口文档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F634C" w14:paraId="41426A3B" w14:textId="77777777">
        <w:tc>
          <w:tcPr>
            <w:tcW w:w="1008" w:type="dxa"/>
            <w:vAlign w:val="center"/>
          </w:tcPr>
          <w:p w14:paraId="5E135750" w14:textId="77777777" w:rsidR="003F634C" w:rsidRDefault="00FD16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27097520" w14:textId="77777777" w:rsidR="003F634C" w:rsidRDefault="00FD16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0DF1708" w14:textId="77777777" w:rsidR="003F634C" w:rsidRDefault="00FD16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9834F8A" w14:textId="77777777" w:rsidR="003F634C" w:rsidRDefault="00FD16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D8F65D5" w14:textId="77777777" w:rsidR="003F634C" w:rsidRDefault="00FD161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F634C" w14:paraId="297DFB01" w14:textId="77777777">
        <w:tc>
          <w:tcPr>
            <w:tcW w:w="1008" w:type="dxa"/>
            <w:vAlign w:val="center"/>
          </w:tcPr>
          <w:p w14:paraId="2BF228B6" w14:textId="77777777" w:rsidR="003F634C" w:rsidRDefault="00FD161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 w14:paraId="04108857" w14:textId="77777777" w:rsidR="003F634C" w:rsidRDefault="00FD161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94B2A41" w14:textId="77777777" w:rsidR="003F634C" w:rsidRDefault="00FD161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A0BF61" w14:textId="77777777" w:rsidR="003F634C" w:rsidRDefault="003F634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8DAB5D1" w14:textId="77777777" w:rsidR="003F634C" w:rsidRDefault="00FD161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2015-09-17</w:t>
            </w:r>
          </w:p>
        </w:tc>
      </w:tr>
    </w:tbl>
    <w:p w14:paraId="6113144D" w14:textId="77777777" w:rsidR="003F634C" w:rsidRDefault="00FD161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基础数据接口</w:t>
      </w:r>
    </w:p>
    <w:p w14:paraId="33FEBDFE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列表查询数据字典</w:t>
      </w:r>
    </w:p>
    <w:p w14:paraId="4ECB81F4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454ED2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列表查询支付通道</w:t>
      </w:r>
    </w:p>
    <w:p w14:paraId="2DEDBEAF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6718994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904BC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76CE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1D2E31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BD12B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3826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4BAC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F78F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108A5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976FE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  <w:r>
              <w:rPr>
                <w:rFonts w:ascii="宋体" w:hAnsi="宋体" w:cs="Arial"/>
                <w:sz w:val="20"/>
                <w:szCs w:val="20"/>
              </w:rPr>
              <w:t>0</w:t>
            </w:r>
          </w:p>
        </w:tc>
      </w:tr>
      <w:tr w:rsidR="003F634C" w14:paraId="2D262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3F7E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A17BF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1EBA75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E3E5A8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EE3EFE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F34B8B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A61952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1574EE7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8F0F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40C91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F21E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38443E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C363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8118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44692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F634C" w14:paraId="1C9F57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FCC0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34CF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B5A99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F634C" w14:paraId="497EBD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A914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C2D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72DA4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1E38B7EF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0F51CE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6626B8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C53C2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1A12BA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7F14D28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CDD609B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"id": 1,</w:t>
      </w:r>
    </w:p>
    <w:p w14:paraId="33CFF2F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"pId": 1,</w:t>
      </w:r>
    </w:p>
    <w:p w14:paraId="4BA8298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"key": "è®¢å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>
        <w:rPr>
          <w:rFonts w:ascii="宋体" w:hAnsi="宋体" w:cs="Consolas"/>
          <w:b/>
          <w:bCs/>
          <w:sz w:val="20"/>
          <w:szCs w:val="20"/>
        </w:rPr>
        <w:t>ç</w:t>
      </w:r>
      <w:r>
        <w:rPr>
          <w:rFonts w:ascii="Libian SC Regular" w:hAnsi="Libian SC Regular" w:cs="Libian SC Regular"/>
          <w:b/>
          <w:bCs/>
          <w:sz w:val="20"/>
          <w:szCs w:val="20"/>
        </w:rPr>
        <w:t></w:t>
      </w:r>
      <w:r>
        <w:rPr>
          <w:rFonts w:ascii="宋体" w:hAnsi="宋体" w:cs="Consolas"/>
          <w:b/>
          <w:bCs/>
          <w:sz w:val="20"/>
          <w:szCs w:val="20"/>
        </w:rPr>
        <w:t>¶æ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1",</w:t>
      </w:r>
    </w:p>
    <w:p w14:paraId="0D4EAE7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"value": "orderStatus1",</w:t>
      </w:r>
    </w:p>
    <w:p w14:paraId="1E87AD1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"creator": "myb",</w:t>
      </w:r>
    </w:p>
    <w:p w14:paraId="560875D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</w:t>
      </w:r>
      <w:r>
        <w:rPr>
          <w:rFonts w:ascii="宋体" w:hAnsi="宋体" w:cs="Consolas"/>
          <w:b/>
          <w:bCs/>
          <w:sz w:val="20"/>
          <w:szCs w:val="20"/>
        </w:rPr>
        <w:t>eDatetime": "Oct 29, 2015 5:39:35 PM",</w:t>
      </w:r>
    </w:p>
    <w:p w14:paraId="1D9CB5A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"myb1",</w:t>
      </w:r>
    </w:p>
    <w:p w14:paraId="1FF2BD7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"updateDatetime": "Oct 29, 2015 5:43:02 PM",</w:t>
      </w:r>
    </w:p>
    <w:p w14:paraId="3E5C1FC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"remark1"</w:t>
      </w:r>
    </w:p>
    <w:p w14:paraId="6F3B038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60453A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F08F07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060CC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E398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10B1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443E0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6C8256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F18C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624B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C6B6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428826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CB4C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0E23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3CF6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76B39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C94E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8FEF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5B1C09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414F3CDE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父亲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</w:p>
          <w:p w14:paraId="17DEE1F3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C8EDDD3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FE0CA7B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创建人</w:t>
            </w:r>
          </w:p>
          <w:p w14:paraId="1DC4C0EE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202A21D6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更改人</w:t>
            </w:r>
          </w:p>
          <w:p w14:paraId="0B60CB23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更改时间</w:t>
            </w:r>
          </w:p>
          <w:p w14:paraId="1B5DC0A1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636E0ED2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103B8368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分页查询数据字典</w:t>
      </w:r>
    </w:p>
    <w:p w14:paraId="562CDC96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173BFD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分页查询数据字典</w:t>
      </w:r>
    </w:p>
    <w:p w14:paraId="2065160E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6CE13B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BD2F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A8B98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48A581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BBC72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2D79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717F32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72E19C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45E29C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3325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ascii="宋体" w:hAnsi="宋体" w:cs="Arial" w:hint="eastAsia"/>
                <w:sz w:val="20"/>
                <w:szCs w:val="20"/>
              </w:rPr>
              <w:t>01</w:t>
            </w:r>
          </w:p>
        </w:tc>
      </w:tr>
      <w:tr w:rsidR="003F634C" w14:paraId="1E86B8D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B700BD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41D8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D1609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13433F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07888D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pId": "",</w:t>
            </w:r>
          </w:p>
          <w:p w14:paraId="7C0E59B1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"key": "",</w:t>
            </w:r>
          </w:p>
          <w:p w14:paraId="4D93DEA6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CD1702E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49C96170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DABDF87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5AB0FB7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1C5C8C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F113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51CE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08F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16771E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42C7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AB405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FA197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F634C" w14:paraId="2699E0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EB6E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CED4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89430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F634C" w14:paraId="56F58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809F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254D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CAFE9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F634C" w14:paraId="626323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7158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26AD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9587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F634C" w14:paraId="1C0020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CF2B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76E5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07A4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F634C" w14:paraId="4A8E37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8002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BF31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8FE3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3F634C" w14:paraId="10AE60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4BA7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3587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61EF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0CB0D512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6EAD36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C00C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C77030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CBCD00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2849EB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4CA938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8B485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C63DDD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E427B0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776103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59A81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92291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 w14:paraId="333FFE3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</w:t>
      </w:r>
      <w:r>
        <w:rPr>
          <w:rFonts w:ascii="宋体" w:hAnsi="宋体" w:cs="Consolas"/>
          <w:b/>
          <w:bCs/>
          <w:sz w:val="20"/>
          <w:szCs w:val="20"/>
        </w:rPr>
        <w:t xml:space="preserve">              "pId": 1,</w:t>
      </w:r>
    </w:p>
    <w:p w14:paraId="3907BB0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"key": "è®¢å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>
        <w:rPr>
          <w:rFonts w:ascii="宋体" w:hAnsi="宋体" w:cs="Consolas"/>
          <w:b/>
          <w:bCs/>
          <w:sz w:val="20"/>
          <w:szCs w:val="20"/>
        </w:rPr>
        <w:t>ç</w:t>
      </w:r>
      <w:r>
        <w:rPr>
          <w:rFonts w:ascii="Libian SC Regular" w:hAnsi="Libian SC Regular" w:cs="Libian SC Regular"/>
          <w:b/>
          <w:bCs/>
          <w:sz w:val="20"/>
          <w:szCs w:val="20"/>
        </w:rPr>
        <w:t></w:t>
      </w:r>
      <w:r>
        <w:rPr>
          <w:rFonts w:ascii="宋体" w:hAnsi="宋体" w:cs="Consolas"/>
          <w:b/>
          <w:bCs/>
          <w:sz w:val="20"/>
          <w:szCs w:val="20"/>
        </w:rPr>
        <w:t>¶æ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1",</w:t>
      </w:r>
    </w:p>
    <w:p w14:paraId="789DCBF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"value": "orderStatus1",</w:t>
      </w:r>
    </w:p>
    <w:p w14:paraId="58A76C5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"creator": "myb",</w:t>
      </w:r>
    </w:p>
    <w:p w14:paraId="29F4581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29, 2015 5:39:35 PM",</w:t>
      </w:r>
    </w:p>
    <w:p w14:paraId="1DE4485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"myb1",</w:t>
      </w:r>
    </w:p>
    <w:p w14:paraId="59B71CB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/>
          <w:b/>
          <w:bCs/>
          <w:sz w:val="20"/>
          <w:szCs w:val="20"/>
        </w:rPr>
        <w:t>updateDatetime": "Oct 29, 2015 5:43:02 PM",</w:t>
      </w:r>
    </w:p>
    <w:p w14:paraId="60D5C21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"remark1"</w:t>
      </w:r>
    </w:p>
    <w:p w14:paraId="0384DBB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EE5ED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5B82F2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F599A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73BC98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135A4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B36C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F03F6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6C7E8D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050C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8EC7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568B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49F7CE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50FE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FE17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9763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35A31B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883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EB35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25A36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0C8B820B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父亲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</w:p>
          <w:p w14:paraId="5F088ADB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65C3D7E0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253DA59C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创建人</w:t>
            </w:r>
          </w:p>
          <w:p w14:paraId="49072777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3281D93F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更改人</w:t>
            </w:r>
          </w:p>
          <w:p w14:paraId="3A7817A2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更改时间</w:t>
            </w:r>
          </w:p>
          <w:p w14:paraId="2C2F8236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D6B5455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298F2FB3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增加数据字典</w:t>
      </w:r>
    </w:p>
    <w:p w14:paraId="7525B24D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3630BA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增加数据字典</w:t>
      </w:r>
    </w:p>
    <w:p w14:paraId="33F83A0B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3F634C" w14:paraId="24189FAB" w14:textId="77777777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7961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A6690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28CCD992" w14:textId="77777777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2207C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52C2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56C3A193" w14:textId="77777777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38F5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5F5D5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BBC4D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ascii="宋体" w:hAnsi="宋体" w:cs="Arial" w:hint="eastAsia"/>
                <w:sz w:val="20"/>
                <w:szCs w:val="20"/>
              </w:rPr>
              <w:t>02</w:t>
            </w:r>
          </w:p>
        </w:tc>
      </w:tr>
      <w:tr w:rsidR="003F634C" w14:paraId="31791830" w14:textId="77777777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A68CF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38FF6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6A424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73AF67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"pId": "0",</w:t>
            </w:r>
          </w:p>
          <w:p w14:paraId="791CD057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1719636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"value": "orderStatus",</w:t>
            </w:r>
          </w:p>
          <w:p w14:paraId="5D9C7227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"creator": "myb",</w:t>
            </w:r>
          </w:p>
          <w:p w14:paraId="55D42885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472354CD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53DEBE3C" w14:textId="77777777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1A98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F078F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D003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08E7BDB0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4E5B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F9E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9950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3F634C" w14:paraId="24C89C79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4B1A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12C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12DD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订单状态</w:t>
            </w:r>
          </w:p>
        </w:tc>
      </w:tr>
      <w:tr w:rsidR="003F634C" w14:paraId="6F87133F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7A21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2989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5785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orderStatus</w:t>
            </w:r>
          </w:p>
        </w:tc>
      </w:tr>
      <w:tr w:rsidR="003F634C" w14:paraId="14F2665B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A501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EA9D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76FA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yb</w:t>
            </w:r>
          </w:p>
        </w:tc>
      </w:tr>
      <w:tr w:rsidR="003F634C" w14:paraId="119B3986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D75F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46F4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F01F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FA8686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807890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4210D9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1416B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4B8BD7B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{}</w:t>
      </w:r>
    </w:p>
    <w:p w14:paraId="0E49DE5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6DC808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3947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C3391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716F4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1497A7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0E1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936B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5B4D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6EE935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3810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A855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697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358276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FB97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561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361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690C948F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22AC2F02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删除数据字典</w:t>
      </w:r>
    </w:p>
    <w:p w14:paraId="42941946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9A5916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删除数据字典</w:t>
      </w:r>
    </w:p>
    <w:p w14:paraId="2A5885D9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683F17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139C0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560D0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6BD76D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7F4D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8837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59C0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A479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B8B0BD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61106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ascii="宋体" w:hAnsi="宋体" w:cs="Arial" w:hint="eastAsia"/>
                <w:sz w:val="20"/>
                <w:szCs w:val="20"/>
              </w:rPr>
              <w:t>03</w:t>
            </w:r>
          </w:p>
        </w:tc>
      </w:tr>
      <w:tr w:rsidR="003F634C" w14:paraId="5FD743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55D4FA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D8597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ECA0CB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1E14392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E9F7E1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7A053C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D427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2C1EE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B7DC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0D9647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C67E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EBE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8AE5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4F7220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7DA201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0E3D3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B4E600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8C70DF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E93C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827AF6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80DD2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1FF0C70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B1201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92D6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BEDB5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533C9F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F78F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12C8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6B7F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5F365F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B107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4C42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7161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1967EF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E26C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1A07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5D3B8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false=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4350113A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71B1C385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修改数据字典</w:t>
      </w:r>
    </w:p>
    <w:p w14:paraId="4BA6C345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9E14F1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修改数据字典</w:t>
      </w:r>
    </w:p>
    <w:p w14:paraId="66964A73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3F634C" w14:paraId="6FD97D4F" w14:textId="77777777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B3030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7266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6EFEF40E" w14:textId="77777777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A9208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E8C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7F98DEF9" w14:textId="77777777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E5AE2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56EBC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F1FE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ascii="宋体" w:hAnsi="宋体" w:cs="Arial" w:hint="eastAsia"/>
                <w:sz w:val="20"/>
                <w:szCs w:val="20"/>
              </w:rPr>
              <w:t>04</w:t>
            </w:r>
          </w:p>
        </w:tc>
      </w:tr>
      <w:tr w:rsidR="003F634C" w14:paraId="68FE0E37" w14:textId="77777777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EFDDB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4D76B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091F1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7B9242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A6C14D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5259D9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1",</w:t>
            </w:r>
          </w:p>
          <w:p w14:paraId="5D4DC07B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"value": "orderStatus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DE290C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D9563A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CDB0A2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3C5B6307" w14:textId="77777777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744C3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DAE7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3A805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548D45AF" w14:textId="77777777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2C4F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ABFE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0ACA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349E3725" w14:textId="77777777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7267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A64A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5912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18DA1D07" w14:textId="77777777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6663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B919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DFAC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4A72BF3D" w14:textId="77777777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857A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69D4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C3B7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7E49B419" w14:textId="77777777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F740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32DD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1C61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yb1</w:t>
            </w:r>
          </w:p>
        </w:tc>
      </w:tr>
      <w:tr w:rsidR="003F634C" w14:paraId="4E48FEA3" w14:textId="77777777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F2F6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1B245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D086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615D802A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B0ABA0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8E7DA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780A0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62465A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5CDF0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EE6140B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9BE2D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7772E5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AC4F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426C8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495C9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4DCDD5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674E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FCAC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461E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011CCD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B557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AAD9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2615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2B2185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FF5B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2F2F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069A3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false=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401DBA16" w14:textId="77777777" w:rsidR="003F634C" w:rsidRDefault="003F634C"/>
    <w:p w14:paraId="4F78B7E8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列表查询支付通道</w:t>
      </w:r>
    </w:p>
    <w:p w14:paraId="653417EB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868E01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列表查询支付通道</w:t>
      </w:r>
    </w:p>
    <w:p w14:paraId="37028AF7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3CB7CC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9EDF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4AD41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0345AC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2489A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2691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1C7F68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F086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C022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AA4E0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3F634C" w14:paraId="20D579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6FBC8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B611A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D11ADF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00D4FA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F726F4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9E37F5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151EB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9CF3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F3C9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B4048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0DA947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03B2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B158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6056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03469A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B135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C02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854B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启用；</w:t>
            </w:r>
          </w:p>
        </w:tc>
      </w:tr>
    </w:tbl>
    <w:p w14:paraId="46B3CF32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B2091D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88643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7A3E5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EB77D8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0588F8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086C07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"channelNo": "1",</w:t>
      </w:r>
    </w:p>
    <w:p w14:paraId="7C92D60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˜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29659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"channelStatus": "1",</w:t>
      </w:r>
    </w:p>
    <w:p w14:paraId="572B41B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"1"</w:t>
      </w:r>
    </w:p>
    <w:p w14:paraId="3185375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EA7E17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98241B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61F748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1EEF8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D6F74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9A0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0E741D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157E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2E5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A64A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2F6F85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F8D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5F0B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1037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29D789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D474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3D93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0E0D4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通道编号</w:t>
            </w:r>
          </w:p>
          <w:p w14:paraId="287E1AA8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通道名称</w:t>
            </w:r>
          </w:p>
          <w:p w14:paraId="08D15941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6259CB42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CB39A63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2136B00B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分页查询支付通道</w:t>
      </w:r>
    </w:p>
    <w:p w14:paraId="4A0C54F0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2344D7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分页查询支付通道</w:t>
      </w:r>
    </w:p>
    <w:p w14:paraId="2214DB27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5F0CD2B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821FD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CB0F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1F5968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FC5CB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7CE49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6A8095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0E417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F37A6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ABB66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802001</w:t>
            </w:r>
          </w:p>
        </w:tc>
      </w:tr>
      <w:tr w:rsidR="003F634C" w14:paraId="645AE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03C9FC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68A72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2795C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6569C9C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C2CC83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C8E24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F55B8AA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69A5DCD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B0D47AE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783BF9F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03A54A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C6F0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5CA05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FC49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0BC076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B611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982B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8264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722293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A6A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D397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2D64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启用；</w:t>
            </w:r>
          </w:p>
        </w:tc>
      </w:tr>
      <w:tr w:rsidR="003F634C" w14:paraId="2E85B0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5AA5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FEC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2F7B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F634C" w14:paraId="203878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2C3D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13A2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F979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F634C" w14:paraId="110D6F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1A8D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7829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AD5E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3F634C" w14:paraId="573FC8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D789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821C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3CE5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4501A1D5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AAA492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C683F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25AA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1D698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723B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CD2B12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E2CE1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D08B5D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23524D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BD3323B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03AF16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04AD7F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/>
          <w:b/>
          <w:bCs/>
          <w:sz w:val="20"/>
          <w:szCs w:val="20"/>
        </w:rPr>
        <w:t>channelNo": "1",</w:t>
      </w:r>
    </w:p>
    <w:p w14:paraId="524B6A9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˜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449FC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"channelStatus": "1",</w:t>
      </w:r>
    </w:p>
    <w:p w14:paraId="0DB2B91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1C735D6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0D22AA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9BB2F6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1610A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480353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9C42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65B0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E7C4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585760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E21A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E0E9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2613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01B8EF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53F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C7E8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EAE1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3A0A57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9E7B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AB8C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EEF8D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通道编号</w:t>
            </w:r>
          </w:p>
          <w:p w14:paraId="6B88BE79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通道名称</w:t>
            </w:r>
          </w:p>
          <w:p w14:paraId="78002862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391A1E54" w14:textId="77777777" w:rsidR="003F634C" w:rsidRDefault="00FD1610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9CDB0A9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22FF2793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增加支付通道</w:t>
      </w:r>
    </w:p>
    <w:p w14:paraId="319E069F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70E1E6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增加支付通道</w:t>
      </w:r>
    </w:p>
    <w:p w14:paraId="0396E9C2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3F634C" w14:paraId="37D9386C" w14:textId="77777777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2699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A26A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1D1B7495" w14:textId="77777777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64EB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16A74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16250D43" w14:textId="77777777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4374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A16C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9BF8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802002</w:t>
            </w:r>
          </w:p>
        </w:tc>
      </w:tr>
      <w:tr w:rsidR="003F634C" w14:paraId="4D0B5563" w14:textId="77777777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7A82CE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F8ECE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A5527B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59F621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"channelNo": "1",</w:t>
            </w:r>
          </w:p>
          <w:p w14:paraId="4F44015E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"channelName":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EF54185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"channelStatus": "1",</w:t>
            </w:r>
          </w:p>
          <w:p w14:paraId="21DF8B5F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remark": "1"</w:t>
            </w:r>
          </w:p>
          <w:p w14:paraId="17F27F53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66597AD4" w14:textId="77777777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7A6A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225AB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1CB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322FDDDA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A10A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C9C6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8B97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31BEC812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EC2F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9AB1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5377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3F634C" w14:paraId="5B0A5497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E389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D37A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D741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启用</w:t>
            </w:r>
          </w:p>
        </w:tc>
      </w:tr>
      <w:tr w:rsidR="003F634C" w14:paraId="5DFEC1DE" w14:textId="77777777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C095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EF1F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5AD1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60526B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746948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C1D9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C6EB1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A3599A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554CD1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"channelNo": "1"</w:t>
      </w:r>
    </w:p>
    <w:p w14:paraId="314D16B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6D542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3D20E0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1542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47024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E9BE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7FF656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84C4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2DC6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EB72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3FCB5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D561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D159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014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5C4626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FB7B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809D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EBB59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支付通道编号</w:t>
            </w:r>
          </w:p>
        </w:tc>
      </w:tr>
    </w:tbl>
    <w:p w14:paraId="0A37C060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17DBCE09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删除支付通道</w:t>
      </w:r>
    </w:p>
    <w:p w14:paraId="667BFAB8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4E61AD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删除支付通道</w:t>
      </w:r>
    </w:p>
    <w:p w14:paraId="0305F4DB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5536DC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8F223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207BB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474FF4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5069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9BDBE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023066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525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E8166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0EAE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802003</w:t>
            </w:r>
          </w:p>
        </w:tc>
      </w:tr>
      <w:tr w:rsidR="003F634C" w14:paraId="00FDFC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D07AC7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2D49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A3CEAC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3C8083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81B0E3D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7CFE06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5BE8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B8B6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0AB0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19380D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3D0B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B17A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768B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67AAC04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B25DF6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6F87D5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ED1D1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81D4E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D1315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B5F339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4A34C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182264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71D0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200A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60798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4111B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271A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FEC2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4CE7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69FC84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803F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155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5A44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4C008C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596E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B804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5D606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false=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4C08DF4E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0B6B895B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修改支付通道</w:t>
      </w:r>
    </w:p>
    <w:p w14:paraId="37812F9E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0C85C8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修改支付通道</w:t>
      </w:r>
    </w:p>
    <w:p w14:paraId="65752B23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48"/>
        <w:gridCol w:w="1273"/>
        <w:gridCol w:w="48"/>
        <w:gridCol w:w="5331"/>
        <w:gridCol w:w="48"/>
      </w:tblGrid>
      <w:tr w:rsidR="003F634C" w14:paraId="498D83A7" w14:textId="77777777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04C3B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D43F4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38C0824F" w14:textId="77777777">
        <w:trPr>
          <w:gridAfter w:val="1"/>
          <w:wAfter w:w="48" w:type="dxa"/>
          <w:trHeight w:val="34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0823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0956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4919AA07" w14:textId="77777777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3EE2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E37B9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96FF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802004</w:t>
            </w:r>
          </w:p>
        </w:tc>
      </w:tr>
      <w:tr w:rsidR="003F634C" w14:paraId="62434B1D" w14:textId="77777777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9CB112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FA46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2B1749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292CC6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"channelNo": "1",</w:t>
            </w:r>
          </w:p>
          <w:p w14:paraId="6AA79F4A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"channelName":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3B96C15C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"channelStatus": "1",</w:t>
            </w:r>
          </w:p>
          <w:p w14:paraId="2184BA58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7BED863A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200092FF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950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5383F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B553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28A4A1AE" w14:textId="77777777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3F1B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D25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E642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7A72893E" w14:textId="77777777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B599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7E2D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66A2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3F634C" w14:paraId="0FF7B249" w14:textId="77777777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8092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32FB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59B16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启用</w:t>
            </w:r>
          </w:p>
        </w:tc>
      </w:tr>
      <w:tr w:rsidR="003F634C" w14:paraId="0F252C97" w14:textId="77777777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F434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4F3C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9E6B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02C471E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DB10E7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84800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31AC5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AC9CC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077A1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4E3077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A13A0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108849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C701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60A9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1E91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475B36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9E45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A843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60A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29E4CFE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BFAD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3962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3190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4BF72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7C19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A389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A9D74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false=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421B0C4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7B872DC2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列表查询银行</w:t>
      </w:r>
    </w:p>
    <w:p w14:paraId="0BF37486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9F4B3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列表查询银行</w:t>
      </w:r>
    </w:p>
    <w:p w14:paraId="7FBD3D75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74D4FB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A7D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91CF9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64B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92B4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D859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70308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8BE7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D0C1FC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ED51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802005</w:t>
            </w:r>
          </w:p>
        </w:tc>
      </w:tr>
      <w:tr w:rsidR="003F634C" w14:paraId="3498FE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683CAF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ECBFC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86ADC2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C4AB3F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EA331B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B75486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326320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6117490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B1A7C4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7DFE7F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1CDF49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5BBE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6DF6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E20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65316C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19DB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D095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D2D5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2BDB55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D6A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02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9890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57CBA3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97B8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5CF2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8D97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地区银行；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非地区银行</w:t>
            </w:r>
          </w:p>
        </w:tc>
      </w:tr>
      <w:tr w:rsidR="003F634C" w14:paraId="36DD30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224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1056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9848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240C557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16DA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88E6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C3DD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1AA7F1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693B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87C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ED54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37D6B89E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37550C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8B1C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0B987E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9E48A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2B563C4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26537B8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"bankNo": "1",</w:t>
      </w:r>
    </w:p>
    <w:p w14:paraId="6BB7076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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</w:t>
      </w:r>
      <w:r>
        <w:rPr>
          <w:rFonts w:ascii="宋体" w:hAnsi="宋体" w:cs="Consolas"/>
          <w:b/>
          <w:bCs/>
          <w:sz w:val="20"/>
          <w:szCs w:val="20"/>
        </w:rPr>
        <w:t>2",</w:t>
      </w:r>
    </w:p>
    <w:p w14:paraId="67A3724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/>
          <w:b/>
          <w:bCs/>
          <w:sz w:val="20"/>
          <w:szCs w:val="20"/>
        </w:rPr>
        <w:t>bankType": "1",</w:t>
      </w:r>
    </w:p>
    <w:p w14:paraId="0462E2E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"quickType": "1",</w:t>
      </w:r>
    </w:p>
    <w:p w14:paraId="60A6C59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"isEnable": "1",</w:t>
      </w:r>
    </w:p>
    <w:p w14:paraId="78F6918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"channelNo": "1"</w:t>
      </w:r>
    </w:p>
    <w:p w14:paraId="263B102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2E6EBD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FF2DB9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700108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E2D8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67F4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CE50D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1B89C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04D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0158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5EEE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25BBFB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7779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3BF5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10EA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02E245E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D423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2C99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D99BA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银行编号</w:t>
            </w:r>
          </w:p>
          <w:p w14:paraId="0C4F3A8F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银行名称</w:t>
            </w:r>
          </w:p>
          <w:p w14:paraId="56862616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银行类别</w:t>
            </w:r>
          </w:p>
          <w:p w14:paraId="73700549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是否快捷支付</w:t>
            </w:r>
          </w:p>
          <w:p w14:paraId="2B87C5EB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是否可用</w:t>
            </w:r>
          </w:p>
          <w:p w14:paraId="12C0A0B7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支付通道</w:t>
            </w:r>
          </w:p>
        </w:tc>
      </w:tr>
    </w:tbl>
    <w:p w14:paraId="3D9F8176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2B36529A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分页查询银行</w:t>
      </w:r>
    </w:p>
    <w:p w14:paraId="5E0BBA68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FB072B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分页查询支付通道</w:t>
      </w:r>
    </w:p>
    <w:p w14:paraId="734EB8DC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6638541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6D1A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74C1B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79F1A3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FF8CB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C61A7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5A5B3B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089AD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7F1D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645A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802006</w:t>
            </w:r>
          </w:p>
        </w:tc>
      </w:tr>
      <w:tr w:rsidR="003F634C" w14:paraId="63FB20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13599B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61797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7E4C5D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435D2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D18F4E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739141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98566F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38C8C6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7B35B6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C86288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C78C5F6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604F3DF0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B081CA4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13FB477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23D5EA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28536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14EBE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AA504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79101D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9EB7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AA16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F95B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40475B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A4BF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02C8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7FD2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1A80C6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57AA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035D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E174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地区银行；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非地区银行</w:t>
            </w:r>
          </w:p>
        </w:tc>
      </w:tr>
      <w:tr w:rsidR="003F634C" w14:paraId="1C237B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D15E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E946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0F6A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43B27F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6E8D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FC94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9EA6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5FB4D6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E9AA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F419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4510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F634C" w14:paraId="552E8C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1FFF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66D3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7DA4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F634C" w14:paraId="3B3A7E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62EC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DCB2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88EC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F634C" w14:paraId="2E01D9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65C6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4E5F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808A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3F634C" w14:paraId="2BF80F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F7E8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594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C279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66859814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E282EB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694776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54CE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E53693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F8717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626DB3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B3E0A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BD8E0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8FE80F5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totalPage": 1,</w:t>
      </w:r>
    </w:p>
    <w:p w14:paraId="76A5E56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5DCB2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A47560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"bankNo": "1",</w:t>
      </w:r>
    </w:p>
    <w:p w14:paraId="6DBC59F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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</w:t>
      </w:r>
      <w:r>
        <w:rPr>
          <w:rFonts w:ascii="宋体" w:hAnsi="宋体" w:cs="Consolas"/>
          <w:b/>
          <w:bCs/>
          <w:sz w:val="20"/>
          <w:szCs w:val="20"/>
        </w:rPr>
        <w:t>2",</w:t>
      </w:r>
    </w:p>
    <w:p w14:paraId="6DD3D8C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"bankType": "1",</w:t>
      </w:r>
    </w:p>
    <w:p w14:paraId="733137B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"quickType": "1",</w:t>
      </w:r>
    </w:p>
    <w:p w14:paraId="4233627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"isEnable": "1",</w:t>
      </w:r>
    </w:p>
    <w:p w14:paraId="48543F6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"channelNo": "1"</w:t>
      </w:r>
    </w:p>
    <w:p w14:paraId="631013CC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D475B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B4C9F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9B4021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0D1188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0D02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FEFB1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F318F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7B8BF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9EA7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4F9C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E13D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20DDB5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F0F8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3789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6552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659C7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D89B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96CC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FD235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银行编号</w:t>
            </w:r>
          </w:p>
          <w:p w14:paraId="26301E16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银行名称</w:t>
            </w:r>
          </w:p>
          <w:p w14:paraId="1EFEFBE0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银行类别</w:t>
            </w:r>
          </w:p>
          <w:p w14:paraId="37117799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是否快捷支付</w:t>
            </w:r>
          </w:p>
          <w:p w14:paraId="3425FD67" w14:textId="77777777" w:rsidR="003F634C" w:rsidRDefault="00FD16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是否可用</w:t>
            </w:r>
          </w:p>
          <w:p w14:paraId="30772393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支付通道</w:t>
            </w:r>
          </w:p>
        </w:tc>
      </w:tr>
    </w:tbl>
    <w:p w14:paraId="3EDAAA20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65BD5F25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增加银行</w:t>
      </w:r>
    </w:p>
    <w:p w14:paraId="2CF80042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EBA72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增加银行</w:t>
      </w:r>
    </w:p>
    <w:p w14:paraId="38B3726B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48"/>
        <w:gridCol w:w="1273"/>
        <w:gridCol w:w="48"/>
        <w:gridCol w:w="5331"/>
        <w:gridCol w:w="48"/>
      </w:tblGrid>
      <w:tr w:rsidR="003F634C" w14:paraId="363681B9" w14:textId="77777777">
        <w:trPr>
          <w:trHeight w:val="285"/>
        </w:trPr>
        <w:tc>
          <w:tcPr>
            <w:tcW w:w="24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3945E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B1F8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4F17D903" w14:textId="77777777">
        <w:trPr>
          <w:trHeight w:val="285"/>
        </w:trPr>
        <w:tc>
          <w:tcPr>
            <w:tcW w:w="2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B68B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8C9AB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65D52A48" w14:textId="77777777">
        <w:trPr>
          <w:trHeight w:val="285"/>
        </w:trPr>
        <w:tc>
          <w:tcPr>
            <w:tcW w:w="2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ED17F6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BD2A56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DE34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802007</w:t>
            </w:r>
          </w:p>
        </w:tc>
      </w:tr>
      <w:tr w:rsidR="003F634C" w14:paraId="190D20B0" w14:textId="77777777">
        <w:trPr>
          <w:trHeight w:val="285"/>
        </w:trPr>
        <w:tc>
          <w:tcPr>
            <w:tcW w:w="2428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C3F6EE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4DC1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BE060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3BBF69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2ACE46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3836EF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A0510E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5264F1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F7701A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48DB4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124CB39B" w14:textId="77777777">
        <w:trPr>
          <w:trHeight w:val="270"/>
        </w:trPr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ABC1C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6A25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F181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06A97A97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0C1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38C7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0C7B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64135BFA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0A98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576F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2AFE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3F634C" w14:paraId="77841912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79F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F9AA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D9D3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地区银行；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非地区银行</w:t>
            </w:r>
          </w:p>
        </w:tc>
      </w:tr>
      <w:tr w:rsidR="003F634C" w14:paraId="30741910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B13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5CC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7E5B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3C4C4051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392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76BC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F813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255E043C" w14:textId="77777777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458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35D2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95B3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22D539CE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9175CA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4AD4E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57D8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63D69F3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167B2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"bankNo": "1"</w:t>
      </w:r>
    </w:p>
    <w:p w14:paraId="2280366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B3EB14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3B8A91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4E3A0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5F21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64A3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73C2AC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8D95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6859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EF6E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06FE6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52C2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864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BD8F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2A3CD4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1262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24AC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B0071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7AB41BC9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6A9AEF0B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删除银行</w:t>
      </w:r>
    </w:p>
    <w:p w14:paraId="54D1711B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ECF92C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</w:t>
      </w:r>
    </w:p>
    <w:p w14:paraId="7B1FB0B9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0445BB7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CB9BB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1018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061830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6A3D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39665A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6C29B4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C1D6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A128F9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ADDDF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802008</w:t>
            </w:r>
          </w:p>
        </w:tc>
      </w:tr>
      <w:tr w:rsidR="003F634C" w14:paraId="53533E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C8C8C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8913B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84B05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672B658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C9F1EE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5C873A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9F3A1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458B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C9F4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6A580F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D43C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DE99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6CD2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F65061F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1A8AAA0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A6B46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6301F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4F765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7C9D8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isSuccess": true</w:t>
      </w:r>
    </w:p>
    <w:p w14:paraId="53B3684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B3725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5100E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36163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F5F6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BABF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1229E1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65FD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6C18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A068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54A3DF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A181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C2AF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9072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714033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0482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CC75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8909A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false=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470B0B26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0DB79D87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</w:t>
      </w:r>
    </w:p>
    <w:p w14:paraId="58230D06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775DF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</w:t>
      </w:r>
    </w:p>
    <w:p w14:paraId="4031CBEC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4F8BC94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68E364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E8582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554347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B5B09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43634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268A88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096510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6D827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F12A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802009</w:t>
            </w:r>
          </w:p>
        </w:tc>
      </w:tr>
      <w:tr w:rsidR="003F634C" w14:paraId="1ED042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ACF48F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EDE61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15ED35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39C60B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6F9240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4A7DA4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CC2AEA2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B23D37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E341F2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65A805" w14:textId="77777777" w:rsidR="003F634C" w:rsidRDefault="00FD161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AEBB01E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31806E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D56A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31B0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03F1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1F617B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2F8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863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8D7F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0C3E4F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024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EF9C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0E49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F634C" w14:paraId="59056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D72E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4D6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D474F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3F634C" w14:paraId="298052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667C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7995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FE2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地区银行；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非地区银行</w:t>
            </w:r>
          </w:p>
        </w:tc>
      </w:tr>
      <w:tr w:rsidR="003F634C" w14:paraId="4A2ED5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C51D3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3BD33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2840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77D1C2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0B59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3168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42D7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3F634C" w14:paraId="4212E0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D89C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0C5E8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5D5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6935435E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B665E37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39417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24C9F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3926566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248DAC9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FFE3DF8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9C0A9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3E87D7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019BA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7D59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CA576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74551D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EDB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A8A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ADFB6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5E3483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A4B58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929A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F34A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1C540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1477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E8D6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24EC0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false=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5DECFD69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67C296BC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2F1D9239" w14:textId="77777777" w:rsidR="003F634C" w:rsidRDefault="00FD16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发送手机验证码</w:t>
      </w:r>
    </w:p>
    <w:p w14:paraId="1C7F6C13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61E6CC" w14:textId="77777777" w:rsidR="003F634C" w:rsidRDefault="00FD161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发送短信验证码</w:t>
      </w:r>
    </w:p>
    <w:p w14:paraId="49E00E67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34C" w14:paraId="2E7D7C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956DA5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9C1FD2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F634C" w14:paraId="1E27CB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5CED3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C286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34C" w14:paraId="2ECC63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A91358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580D0F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9B61D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801000</w:t>
            </w:r>
          </w:p>
        </w:tc>
      </w:tr>
      <w:tr w:rsidR="003F634C" w14:paraId="65DEF0F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05C415" w14:textId="77777777" w:rsidR="003F634C" w:rsidRDefault="003F634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05ACE" w14:textId="77777777" w:rsidR="003F634C" w:rsidRDefault="00FD161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E8705E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2BB6B1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 w:rsidR="00E81F5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0C7766" w14:textId="7A9D721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4D4864" w14:textId="77777777" w:rsidR="003F634C" w:rsidRDefault="00FD16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34C" w14:paraId="57F10B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FA00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3C0EE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3A6C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77D1E9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0D74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FAF42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697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F634C" w14:paraId="36AE12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6640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72A8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E87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找回登录密码</w:t>
            </w:r>
          </w:p>
        </w:tc>
      </w:tr>
    </w:tbl>
    <w:p w14:paraId="4F084FE1" w14:textId="77777777" w:rsidR="003F634C" w:rsidRDefault="00FD16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CED37FE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89C92B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</w:t>
      </w:r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7F72B72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4A906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3818A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0DD39BD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CE0C1" w14:textId="77777777" w:rsidR="003F634C" w:rsidRDefault="00FD16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34C" w14:paraId="2FACF6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6FE7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CF779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981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34C" w14:paraId="50D9D8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517E0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1BA74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AB1F5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F634C" w14:paraId="40553B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8E2D7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2DAC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BD19D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34C" w14:paraId="3F1E36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35BFE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7CE6C1" w14:textId="77777777" w:rsidR="003F634C" w:rsidRDefault="00FD161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D5EE4" w14:textId="77777777" w:rsidR="003F634C" w:rsidRDefault="00FD161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051AFF7E" w14:textId="77777777" w:rsidR="003F634C" w:rsidRDefault="003F634C">
      <w:pPr>
        <w:rPr>
          <w:rFonts w:ascii="宋体" w:hAnsi="宋体" w:cs="Consolas"/>
          <w:b/>
          <w:bCs/>
          <w:sz w:val="20"/>
          <w:szCs w:val="20"/>
        </w:rPr>
      </w:pPr>
    </w:p>
    <w:p w14:paraId="77C83CF7" w14:textId="77777777" w:rsidR="003F634C" w:rsidRDefault="003F634C"/>
    <w:sectPr w:rsidR="003F634C"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4C4"/>
    <w:rsid w:val="00017048"/>
    <w:rsid w:val="00020659"/>
    <w:rsid w:val="00021829"/>
    <w:rsid w:val="00054FFA"/>
    <w:rsid w:val="000672AC"/>
    <w:rsid w:val="00076EDD"/>
    <w:rsid w:val="00090F53"/>
    <w:rsid w:val="000B214A"/>
    <w:rsid w:val="000C17CE"/>
    <w:rsid w:val="000C4880"/>
    <w:rsid w:val="000C678A"/>
    <w:rsid w:val="000E45B0"/>
    <w:rsid w:val="00120E71"/>
    <w:rsid w:val="00172A27"/>
    <w:rsid w:val="00173CA1"/>
    <w:rsid w:val="0018498F"/>
    <w:rsid w:val="001933DE"/>
    <w:rsid w:val="00193C1F"/>
    <w:rsid w:val="0019428E"/>
    <w:rsid w:val="001951F9"/>
    <w:rsid w:val="001A2DDB"/>
    <w:rsid w:val="001B461B"/>
    <w:rsid w:val="001B6F6D"/>
    <w:rsid w:val="001C3463"/>
    <w:rsid w:val="002011AD"/>
    <w:rsid w:val="00203E68"/>
    <w:rsid w:val="00206FBD"/>
    <w:rsid w:val="00217C1E"/>
    <w:rsid w:val="00256309"/>
    <w:rsid w:val="0025672A"/>
    <w:rsid w:val="00277724"/>
    <w:rsid w:val="002A3B93"/>
    <w:rsid w:val="002C313F"/>
    <w:rsid w:val="002C5EC9"/>
    <w:rsid w:val="002C6F5D"/>
    <w:rsid w:val="002E5C89"/>
    <w:rsid w:val="002F614C"/>
    <w:rsid w:val="003019E9"/>
    <w:rsid w:val="003412CF"/>
    <w:rsid w:val="00344C8E"/>
    <w:rsid w:val="00360620"/>
    <w:rsid w:val="0037319A"/>
    <w:rsid w:val="00395185"/>
    <w:rsid w:val="003C5F71"/>
    <w:rsid w:val="003F634C"/>
    <w:rsid w:val="003F728E"/>
    <w:rsid w:val="00400A9C"/>
    <w:rsid w:val="00401086"/>
    <w:rsid w:val="004812FC"/>
    <w:rsid w:val="004878B4"/>
    <w:rsid w:val="00493E80"/>
    <w:rsid w:val="004A4DA1"/>
    <w:rsid w:val="004E06FF"/>
    <w:rsid w:val="00506E02"/>
    <w:rsid w:val="00541E46"/>
    <w:rsid w:val="0054558E"/>
    <w:rsid w:val="00582C18"/>
    <w:rsid w:val="00583D1B"/>
    <w:rsid w:val="005A1810"/>
    <w:rsid w:val="005A1BFC"/>
    <w:rsid w:val="005A57E2"/>
    <w:rsid w:val="005E5C85"/>
    <w:rsid w:val="005E7F9C"/>
    <w:rsid w:val="00610E46"/>
    <w:rsid w:val="00640179"/>
    <w:rsid w:val="0066124A"/>
    <w:rsid w:val="00675C7B"/>
    <w:rsid w:val="00681502"/>
    <w:rsid w:val="006F18CA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49A4"/>
    <w:rsid w:val="00866723"/>
    <w:rsid w:val="00891EFC"/>
    <w:rsid w:val="008A1A2E"/>
    <w:rsid w:val="008A72C4"/>
    <w:rsid w:val="008C1CD2"/>
    <w:rsid w:val="008D56DC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B60C4"/>
    <w:rsid w:val="009D0E9E"/>
    <w:rsid w:val="009E5649"/>
    <w:rsid w:val="009F22D5"/>
    <w:rsid w:val="009F63F2"/>
    <w:rsid w:val="00A00E5A"/>
    <w:rsid w:val="00A1344F"/>
    <w:rsid w:val="00A21FFF"/>
    <w:rsid w:val="00A5593C"/>
    <w:rsid w:val="00A725CD"/>
    <w:rsid w:val="00AD3B0C"/>
    <w:rsid w:val="00AF238D"/>
    <w:rsid w:val="00AF2CD3"/>
    <w:rsid w:val="00B03150"/>
    <w:rsid w:val="00B033CB"/>
    <w:rsid w:val="00B41A0B"/>
    <w:rsid w:val="00B5021A"/>
    <w:rsid w:val="00B87B5E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76364"/>
    <w:rsid w:val="00C927E8"/>
    <w:rsid w:val="00CA3E85"/>
    <w:rsid w:val="00CB03DF"/>
    <w:rsid w:val="00CF4F1E"/>
    <w:rsid w:val="00D14F42"/>
    <w:rsid w:val="00D15DF7"/>
    <w:rsid w:val="00D1798C"/>
    <w:rsid w:val="00D2667C"/>
    <w:rsid w:val="00D3204A"/>
    <w:rsid w:val="00D347DC"/>
    <w:rsid w:val="00D374F6"/>
    <w:rsid w:val="00D56799"/>
    <w:rsid w:val="00D66F82"/>
    <w:rsid w:val="00D72127"/>
    <w:rsid w:val="00DA7B3A"/>
    <w:rsid w:val="00E0797B"/>
    <w:rsid w:val="00E11AAA"/>
    <w:rsid w:val="00E81436"/>
    <w:rsid w:val="00E81F5A"/>
    <w:rsid w:val="00E8697B"/>
    <w:rsid w:val="00E90644"/>
    <w:rsid w:val="00EE0C3C"/>
    <w:rsid w:val="00EF6CF8"/>
    <w:rsid w:val="00F1263F"/>
    <w:rsid w:val="00F608AF"/>
    <w:rsid w:val="00F71987"/>
    <w:rsid w:val="00F877F8"/>
    <w:rsid w:val="00FA10B5"/>
    <w:rsid w:val="00FA4E2C"/>
    <w:rsid w:val="00FC1B13"/>
    <w:rsid w:val="00FD1610"/>
    <w:rsid w:val="00FE0303"/>
    <w:rsid w:val="00FE2579"/>
    <w:rsid w:val="2CED7692"/>
    <w:rsid w:val="2E0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A40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libri" w:eastAsia="宋体" w:hAnsi="Calibr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1583</Words>
  <Characters>9027</Characters>
  <Application>Microsoft Macintosh Word</Application>
  <DocSecurity>0</DocSecurity>
  <Lines>75</Lines>
  <Paragraphs>21</Paragraphs>
  <ScaleCrop>false</ScaleCrop>
  <Company>浙江汇信科技有限公司</Company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基础数据接口文档</dc:title>
  <dc:creator>永宝 宓</dc:creator>
  <cp:lastModifiedBy>永宝 宓</cp:lastModifiedBy>
  <cp:revision>3</cp:revision>
  <dcterms:created xsi:type="dcterms:W3CDTF">2015-09-18T06:54:00Z</dcterms:created>
  <dcterms:modified xsi:type="dcterms:W3CDTF">2016-01-18T09:27:00Z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