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/>
        <w:numPr>
          <w:ilvl w:val="0"/>
          <w:numId w:val="0"/>
        </w:numPr>
        <w:spacing w:line="415" w:lineRule="auto"/>
        <w:ind w:leftChars="0"/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  <w:lang w:val="en-US" w:eastAsia="zh-CN"/>
        </w:rPr>
        <w:t>1.保单登记</w:t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完善保单登记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增加</w:t>
      </w:r>
      <w:r>
        <w:rPr>
          <w:rFonts w:hint="eastAsia" w:asciiTheme="minorEastAsia" w:hAnsiTheme="minorEastAsia"/>
          <w:sz w:val="20"/>
          <w:szCs w:val="20"/>
          <w:lang w:val="en-US" w:eastAsia="zh-CN"/>
        </w:rPr>
        <w:t>保单登记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7"/>
        <w:tblW w:w="9128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"code": "1",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"company": "1",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"type": "0",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"orderNo": "1",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"amount": "1",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"startDatetime": "2017-1-1",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"endDatetime": "2017-1-1",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"remark": "1",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"insureTypeList": [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"type": "11",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"amount": "11",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"remark": "11"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company（必填）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保险公司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type（必填）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保险类型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orderNo（选填）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保单号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amount（必填）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保费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startDatetime（必填）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保险结束时间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endDatetime（必填）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保险开始时间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remark（选填）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insureTypeList（必填）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type: 类型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amount：保费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remark备注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1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续保短信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hint="eastAsia" w:eastAsia="宋体" w:asciiTheme="minorEastAsia" w:hAnsiTheme="minorEastAsia"/>
          <w:b w:val="0"/>
          <w:bCs/>
          <w:sz w:val="20"/>
          <w:szCs w:val="20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0"/>
          <w:szCs w:val="20"/>
          <w:lang w:val="en-US" w:eastAsia="zh-CN"/>
        </w:rPr>
        <w:t>续保短信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2"/>
        <w:gridCol w:w="1179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558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2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558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2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617041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22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179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</w:p>
          <w:p>
            <w:pPr>
              <w:spacing w:line="240" w:lineRule="auto"/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eastAsia="宋体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isSuccess:true;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分页查询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保单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分页查询</w:t>
      </w:r>
      <w:r>
        <w:rPr>
          <w:rFonts w:hint="eastAsia" w:asciiTheme="minorEastAsia" w:hAnsiTheme="minorEastAsia"/>
          <w:sz w:val="20"/>
          <w:szCs w:val="20"/>
          <w:lang w:val="en-US" w:eastAsia="zh-CN"/>
        </w:rPr>
        <w:t>保单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2"/>
        <w:gridCol w:w="1179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558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2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558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2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617045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22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179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realName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"start": "0",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"limit": "1",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realName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eastAsia="宋体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start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0=第一页；1=第二页</w:t>
            </w:r>
            <w:r>
              <w:rPr>
                <w:rFonts w:cs="宋体" w:asciiTheme="minorEastAsia" w:hAnsiTheme="minorEastAsia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limit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orderColumn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Aj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_n</w:t>
            </w:r>
            <w:r>
              <w:rPr>
                <w:rFonts w:cs="宋体" w:asciiTheme="minorEastAsia" w:hAnsiTheme="minorEastAsia"/>
                <w:sz w:val="20"/>
                <w:szCs w:val="20"/>
              </w:rPr>
              <w:t>o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orderDir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Asc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=升序；</w:t>
            </w:r>
            <w:r>
              <w:rPr>
                <w:rFonts w:cs="宋体" w:asciiTheme="minorEastAsia" w:hAnsiTheme="minorEastAsia"/>
                <w:sz w:val="20"/>
                <w:szCs w:val="20"/>
              </w:rPr>
              <w:t>desc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"errorCode": "0",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"errorInfo": "成功",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"data": {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"pageNO": 1,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"start": 0,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"pageSize": 10,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"totalCount": 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1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"totalPage": 1,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"list": [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]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详情查询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保单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根据ID查询</w:t>
      </w:r>
      <w:r>
        <w:rPr>
          <w:rFonts w:hint="eastAsia" w:asciiTheme="minorEastAsia" w:hAnsiTheme="minorEastAsia"/>
          <w:sz w:val="20"/>
          <w:szCs w:val="20"/>
          <w:lang w:val="en-US" w:eastAsia="zh-CN"/>
        </w:rPr>
        <w:t>保单</w:t>
      </w:r>
      <w:r>
        <w:rPr>
          <w:rFonts w:hint="eastAsia" w:asciiTheme="minorEastAsia" w:hAnsiTheme="minorEastAsia"/>
          <w:sz w:val="20"/>
          <w:szCs w:val="20"/>
        </w:rPr>
        <w:t>详情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617046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eastAsia="宋体" w:cs="Consolas" w:asciiTheme="minorEastAsia" w:hAnsiTheme="minorEastAsia"/>
                <w:bCs/>
                <w:szCs w:val="18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Cs/>
                <w:szCs w:val="18"/>
                <w:lang w:val="en-US" w:eastAsia="zh-CN"/>
              </w:rPr>
              <w:t>见Response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列表查询保单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  <w:lang w:val="en-US" w:eastAsia="zh-CN"/>
        </w:rPr>
        <w:t>列表</w:t>
      </w:r>
      <w:r>
        <w:rPr>
          <w:rFonts w:hint="eastAsia" w:asciiTheme="minorEastAsia" w:hAnsiTheme="minorEastAsia"/>
          <w:sz w:val="20"/>
          <w:szCs w:val="20"/>
        </w:rPr>
        <w:t>查询</w:t>
      </w:r>
      <w:r>
        <w:rPr>
          <w:rFonts w:hint="eastAsia" w:asciiTheme="minorEastAsia" w:hAnsiTheme="minorEastAsia"/>
          <w:sz w:val="20"/>
          <w:szCs w:val="20"/>
          <w:lang w:val="en-US" w:eastAsia="zh-CN"/>
        </w:rPr>
        <w:t>保单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2"/>
        <w:gridCol w:w="1179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558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2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558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2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617047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22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179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realName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realName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eastAsia="宋体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"errorCode": "0",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"errorInfo": "成功",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"data": {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</w:p>
        </w:tc>
      </w:tr>
    </w:tbl>
    <w:p>
      <w:pPr>
        <w:pStyle w:val="2"/>
        <w:pageBreakBefore/>
        <w:numPr>
          <w:ilvl w:val="0"/>
          <w:numId w:val="0"/>
        </w:numPr>
        <w:spacing w:line="415" w:lineRule="auto"/>
        <w:ind w:leftChars="0"/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  <w:lang w:val="en-US" w:eastAsia="zh-CN"/>
        </w:rPr>
        <w:t>2.险种登记</w:t>
      </w:r>
    </w:p>
    <w:p>
      <w:pPr>
        <w:pStyle w:val="3"/>
        <w:numPr>
          <w:ilvl w:val="1"/>
          <w:numId w:val="0"/>
        </w:numPr>
        <w:spacing w:line="415" w:lineRule="auto"/>
        <w:ind w:leftChars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2.1、</w:t>
      </w:r>
      <w:r>
        <w:rPr>
          <w:rFonts w:hint="eastAsia" w:asciiTheme="minorEastAsia" w:hAnsiTheme="minorEastAsia" w:eastAsiaTheme="minorEastAsia"/>
          <w:sz w:val="28"/>
          <w:szCs w:val="28"/>
        </w:rPr>
        <w:t>增加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险种登记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增加</w:t>
      </w:r>
      <w:r>
        <w:rPr>
          <w:rFonts w:hint="eastAsia" w:asciiTheme="minorEastAsia" w:hAnsiTheme="minorEastAsia"/>
          <w:sz w:val="20"/>
          <w:szCs w:val="20"/>
          <w:lang w:val="en-US" w:eastAsia="zh-CN"/>
        </w:rPr>
        <w:t>险种登记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7"/>
        <w:tblW w:w="9128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insureCode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: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””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type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: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””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amount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: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””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remark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: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””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 w:val="0"/>
                <w:bCs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insureCode（必填）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保单编号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type（必填）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险种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amount（必填）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保险金额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remark（选</w:t>
            </w:r>
            <w:bookmarkStart w:id="0" w:name="_GoBack"/>
            <w:bookmarkEnd w:id="0"/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1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编号</w:t>
            </w:r>
          </w:p>
        </w:tc>
      </w:tr>
    </w:tbl>
    <w:p>
      <w:pPr>
        <w:pStyle w:val="3"/>
        <w:numPr>
          <w:ilvl w:val="1"/>
          <w:numId w:val="0"/>
        </w:numPr>
        <w:spacing w:line="415" w:lineRule="auto"/>
        <w:ind w:leftChars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2.2、</w:t>
      </w:r>
      <w:r>
        <w:rPr>
          <w:rFonts w:hint="eastAsia" w:asciiTheme="minorEastAsia" w:hAnsiTheme="minorEastAsia" w:eastAsiaTheme="minorEastAsia"/>
          <w:sz w:val="28"/>
          <w:szCs w:val="28"/>
        </w:rPr>
        <w:t>删除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险种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删除</w:t>
      </w:r>
      <w:r>
        <w:rPr>
          <w:rFonts w:hint="eastAsia" w:asciiTheme="minorEastAsia" w:hAnsiTheme="minorEastAsia"/>
          <w:sz w:val="20"/>
          <w:szCs w:val="20"/>
          <w:lang w:val="en-US" w:eastAsia="zh-CN"/>
        </w:rPr>
        <w:t>险种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617051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CO201612241311346657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"isSuccess": true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>
      <w:pPr>
        <w:pStyle w:val="3"/>
        <w:numPr>
          <w:ilvl w:val="1"/>
          <w:numId w:val="0"/>
        </w:numPr>
        <w:spacing w:line="415" w:lineRule="auto"/>
        <w:ind w:leftChars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2.3、</w:t>
      </w:r>
      <w:r>
        <w:rPr>
          <w:rFonts w:hint="eastAsia" w:asciiTheme="minorEastAsia" w:hAnsiTheme="minorEastAsia" w:eastAsiaTheme="minorEastAsia"/>
          <w:sz w:val="28"/>
          <w:szCs w:val="28"/>
        </w:rPr>
        <w:t>修改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险种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修改</w:t>
      </w:r>
      <w:r>
        <w:rPr>
          <w:rFonts w:hint="eastAsia" w:asciiTheme="minorEastAsia" w:hAnsiTheme="minorEastAsia"/>
          <w:sz w:val="20"/>
          <w:szCs w:val="20"/>
          <w:lang w:val="en-US" w:eastAsia="zh-CN"/>
        </w:rPr>
        <w:t>险种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7"/>
        <w:tblW w:w="9128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617052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"code": "CO201612241313266716",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"type": "",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"amount": "",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"remark": "0"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type（必填）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险种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amount（必填）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保险金额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remark（必填）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"isSuccess": true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tbl>
      <w:tblPr>
        <w:tblStyle w:val="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>
      <w:pPr>
        <w:pStyle w:val="3"/>
        <w:numPr>
          <w:ilvl w:val="1"/>
          <w:numId w:val="0"/>
        </w:numPr>
        <w:spacing w:line="415" w:lineRule="auto"/>
        <w:ind w:leftChars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2.4、</w:t>
      </w:r>
      <w:r>
        <w:rPr>
          <w:rFonts w:hint="eastAsia" w:asciiTheme="minorEastAsia" w:hAnsiTheme="minorEastAsia" w:eastAsiaTheme="minorEastAsia"/>
          <w:sz w:val="28"/>
          <w:szCs w:val="28"/>
        </w:rPr>
        <w:t>分页查询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险种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分页查询</w:t>
      </w:r>
      <w:r>
        <w:rPr>
          <w:rFonts w:hint="eastAsia" w:asciiTheme="minorEastAsia" w:hAnsiTheme="minorEastAsia"/>
          <w:sz w:val="20"/>
          <w:szCs w:val="20"/>
          <w:lang w:val="en-US" w:eastAsia="zh-CN"/>
        </w:rPr>
        <w:t>险种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2"/>
        <w:gridCol w:w="1179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558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2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558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2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617055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22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179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insureCode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"start": "0",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"limit": "1",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insureCode（选填）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保单编号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start（必填）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0=第一页；1=第二页…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limit（必填）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orderColumn（选填）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Aj_no等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orderDir（选填）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Asc=升序；desc=降序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"pageNO":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"start": 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"pageSize":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"totalCount":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"totalPage":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"list":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</w:p>
        </w:tc>
      </w:tr>
    </w:tbl>
    <w:p>
      <w:pPr>
        <w:pStyle w:val="3"/>
        <w:numPr>
          <w:ilvl w:val="1"/>
          <w:numId w:val="0"/>
        </w:numPr>
        <w:spacing w:line="415" w:lineRule="auto"/>
        <w:ind w:leftChars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2.5、详情</w:t>
      </w:r>
      <w:r>
        <w:rPr>
          <w:rFonts w:hint="eastAsia" w:asciiTheme="minorEastAsia" w:hAnsiTheme="minorEastAsia" w:eastAsiaTheme="minorEastAsia"/>
          <w:sz w:val="28"/>
          <w:szCs w:val="28"/>
        </w:rPr>
        <w:t>查询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险种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hint="eastAsia" w:eastAsia="宋体" w:asciiTheme="minorEastAsia" w:hAnsiTheme="minorEastAsia"/>
          <w:b w:val="0"/>
          <w:bCs/>
          <w:sz w:val="20"/>
          <w:szCs w:val="20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0"/>
          <w:szCs w:val="20"/>
          <w:lang w:val="en-US" w:eastAsia="zh-CN"/>
        </w:rPr>
        <w:t>详情查询险种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7"/>
        <w:tblW w:w="9080" w:type="dxa"/>
        <w:tblInd w:w="93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2"/>
        <w:gridCol w:w="1179"/>
        <w:gridCol w:w="537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22" w:type="dxa"/>
            <w:tcBorders>
              <w:tl2br w:val="nil"/>
              <w:tr2bl w:val="nil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55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22" w:type="dxa"/>
            <w:tcBorders>
              <w:tl2br w:val="nil"/>
              <w:tr2bl w:val="nil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55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22" w:type="dxa"/>
            <w:tcBorders>
              <w:tl2br w:val="nil"/>
              <w:tr2bl w:val="nil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1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617056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22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179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l2br w:val="nil"/>
              <w:tr2bl w:val="nil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179" w:type="dxa"/>
            <w:tcBorders>
              <w:tl2br w:val="nil"/>
              <w:tr2bl w:val="nil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22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code（必填）</w:t>
            </w:r>
          </w:p>
        </w:tc>
        <w:tc>
          <w:tcPr>
            <w:tcW w:w="11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编号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</w:p>
        </w:tc>
      </w:tr>
    </w:tbl>
    <w:p>
      <w:pPr>
        <w:pStyle w:val="3"/>
        <w:numPr>
          <w:ilvl w:val="1"/>
          <w:numId w:val="0"/>
        </w:numPr>
        <w:spacing w:line="415" w:lineRule="auto"/>
        <w:ind w:leftChars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2.6、列表</w:t>
      </w:r>
      <w:r>
        <w:rPr>
          <w:rFonts w:hint="eastAsia" w:asciiTheme="minorEastAsia" w:hAnsiTheme="minorEastAsia" w:eastAsiaTheme="minorEastAsia"/>
          <w:sz w:val="28"/>
          <w:szCs w:val="28"/>
        </w:rPr>
        <w:t>查询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险种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  <w:lang w:val="en-US" w:eastAsia="zh-CN"/>
        </w:rPr>
        <w:t>列表</w:t>
      </w:r>
      <w:r>
        <w:rPr>
          <w:rFonts w:hint="eastAsia" w:asciiTheme="minorEastAsia" w:hAnsiTheme="minorEastAsia"/>
          <w:sz w:val="20"/>
          <w:szCs w:val="20"/>
        </w:rPr>
        <w:t>查询</w:t>
      </w:r>
      <w:r>
        <w:rPr>
          <w:rFonts w:hint="eastAsia" w:asciiTheme="minorEastAsia" w:hAnsiTheme="minorEastAsia"/>
          <w:sz w:val="20"/>
          <w:szCs w:val="20"/>
          <w:lang w:val="en-US" w:eastAsia="zh-CN"/>
        </w:rPr>
        <w:t>险种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2"/>
        <w:gridCol w:w="1179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558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2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558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2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617057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22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179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insureCode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insureCode（选填）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保单编号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ongti SC Bold">
    <w:altName w:val="华文细黑"/>
    <w:panose1 w:val="02010600040101010101"/>
    <w:charset w:val="50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50"/>
    <w:family w:val="auto"/>
    <w:pitch w:val="default"/>
    <w:sig w:usb0="80000287" w:usb1="28CF3C52" w:usb2="00000016" w:usb3="00000000" w:csb0="0004001F" w:csb1="00000000"/>
  </w:font>
  <w:font w:name="Menlo Regular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华文细黑">
    <w:panose1 w:val="02010600040101010101"/>
    <w:charset w:val="50"/>
    <w:family w:val="auto"/>
    <w:pitch w:val="default"/>
    <w:sig w:usb0="00000287" w:usb1="080F0000" w:usb2="00000000" w:usb3="00000000" w:csb0="0004009F" w:csb1="DFD7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icrosoft YaHei UI Light">
    <w:panose1 w:val="020B0502040204020203"/>
    <w:charset w:val="50"/>
    <w:family w:val="auto"/>
    <w:pitch w:val="default"/>
    <w:sig w:usb0="A00002BF" w:usb1="28CF001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 w:tentative="0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0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146598"/>
    <w:rsid w:val="020667D1"/>
    <w:rsid w:val="02433DB0"/>
    <w:rsid w:val="02EE2665"/>
    <w:rsid w:val="043D3963"/>
    <w:rsid w:val="054A2612"/>
    <w:rsid w:val="0AC35BCD"/>
    <w:rsid w:val="0B3E4A2C"/>
    <w:rsid w:val="0D136AB5"/>
    <w:rsid w:val="0DA61966"/>
    <w:rsid w:val="117E5EA4"/>
    <w:rsid w:val="12146598"/>
    <w:rsid w:val="12AC325F"/>
    <w:rsid w:val="13586707"/>
    <w:rsid w:val="15E314B1"/>
    <w:rsid w:val="164239EB"/>
    <w:rsid w:val="169C25DB"/>
    <w:rsid w:val="189D4D78"/>
    <w:rsid w:val="18FE6F4D"/>
    <w:rsid w:val="1981281F"/>
    <w:rsid w:val="1B4A5C24"/>
    <w:rsid w:val="1B4D14AB"/>
    <w:rsid w:val="1B925B00"/>
    <w:rsid w:val="1C2A22F6"/>
    <w:rsid w:val="1CD87943"/>
    <w:rsid w:val="1D5C7E3C"/>
    <w:rsid w:val="1EB87FBA"/>
    <w:rsid w:val="206D3468"/>
    <w:rsid w:val="24E763DE"/>
    <w:rsid w:val="25410B47"/>
    <w:rsid w:val="2EA35F2F"/>
    <w:rsid w:val="2F9B529A"/>
    <w:rsid w:val="31A53F00"/>
    <w:rsid w:val="32144A7F"/>
    <w:rsid w:val="35204CBB"/>
    <w:rsid w:val="368F6C35"/>
    <w:rsid w:val="3978540E"/>
    <w:rsid w:val="3A0949CE"/>
    <w:rsid w:val="3BA75D8E"/>
    <w:rsid w:val="3BF97743"/>
    <w:rsid w:val="3D51641B"/>
    <w:rsid w:val="40092E1E"/>
    <w:rsid w:val="421B146B"/>
    <w:rsid w:val="428B5962"/>
    <w:rsid w:val="42BD0C92"/>
    <w:rsid w:val="43271C36"/>
    <w:rsid w:val="44B325B2"/>
    <w:rsid w:val="45E50E5F"/>
    <w:rsid w:val="48D35ECD"/>
    <w:rsid w:val="491F3CFE"/>
    <w:rsid w:val="49437074"/>
    <w:rsid w:val="4B1B2138"/>
    <w:rsid w:val="4B702758"/>
    <w:rsid w:val="4BE421AB"/>
    <w:rsid w:val="4E1F4462"/>
    <w:rsid w:val="530772F8"/>
    <w:rsid w:val="53606FA4"/>
    <w:rsid w:val="54722C3C"/>
    <w:rsid w:val="54986AD2"/>
    <w:rsid w:val="563E1E65"/>
    <w:rsid w:val="56404ABA"/>
    <w:rsid w:val="573B3FD6"/>
    <w:rsid w:val="598C276E"/>
    <w:rsid w:val="5A96049A"/>
    <w:rsid w:val="5C29367F"/>
    <w:rsid w:val="5CC27203"/>
    <w:rsid w:val="5CF82F4E"/>
    <w:rsid w:val="5D341269"/>
    <w:rsid w:val="64755159"/>
    <w:rsid w:val="6485684A"/>
    <w:rsid w:val="65B37F1D"/>
    <w:rsid w:val="6606709C"/>
    <w:rsid w:val="6901030A"/>
    <w:rsid w:val="69C74C2E"/>
    <w:rsid w:val="6A59264F"/>
    <w:rsid w:val="6DC838EF"/>
    <w:rsid w:val="6E087E6B"/>
    <w:rsid w:val="6E1D68CA"/>
    <w:rsid w:val="758A6F6D"/>
    <w:rsid w:val="75D37F53"/>
    <w:rsid w:val="773047DE"/>
    <w:rsid w:val="77723941"/>
    <w:rsid w:val="79A665E3"/>
    <w:rsid w:val="7B6C0F5A"/>
    <w:rsid w:val="7F402937"/>
    <w:rsid w:val="7F9361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Arial" w:hAnsi="Arial" w:eastAsia="宋体" w:cs="Times New Roman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2017-01-03T05:51:00Z</dcterms:created>
  <dc:creator>asus</dc:creator>
  <cp:lastModifiedBy>asus</cp:lastModifiedBy>
  <dcterms:modified xsi:type="dcterms:W3CDTF">2017-01-07T12:08:39Z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