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E69" w:rsidRPr="009A6969" w:rsidRDefault="00D96C38">
      <w:pPr>
        <w:rPr>
          <w:rFonts w:asciiTheme="minorEastAsia" w:hAnsiTheme="minorEastAsia"/>
          <w:color w:val="FF0000"/>
          <w:sz w:val="32"/>
          <w:szCs w:val="28"/>
        </w:rPr>
      </w:pPr>
      <w:r w:rsidRPr="009A6969">
        <w:rPr>
          <w:rFonts w:asciiTheme="minorEastAsia" w:hAnsiTheme="minorEastAsia" w:hint="eastAsia"/>
          <w:color w:val="FF0000"/>
          <w:sz w:val="32"/>
          <w:szCs w:val="28"/>
        </w:rPr>
        <w:t>控制系统的</w:t>
      </w:r>
      <w:proofErr w:type="spellStart"/>
      <w:r w:rsidRPr="009A6969">
        <w:rPr>
          <w:rFonts w:asciiTheme="minorEastAsia" w:hAnsiTheme="minorEastAsia" w:hint="eastAsia"/>
          <w:color w:val="FF0000"/>
          <w:sz w:val="32"/>
          <w:szCs w:val="28"/>
        </w:rPr>
        <w:t>Matlab</w:t>
      </w:r>
      <w:proofErr w:type="spellEnd"/>
      <w:r w:rsidRPr="009A6969">
        <w:rPr>
          <w:rFonts w:asciiTheme="minorEastAsia" w:hAnsiTheme="minorEastAsia" w:hint="eastAsia"/>
          <w:color w:val="FF0000"/>
          <w:sz w:val="32"/>
          <w:szCs w:val="28"/>
        </w:rPr>
        <w:t>仿真（</w:t>
      </w:r>
      <w:r w:rsidR="003521A6">
        <w:rPr>
          <w:rFonts w:asciiTheme="minorEastAsia" w:hAnsiTheme="minorEastAsia"/>
          <w:color w:val="FF0000"/>
          <w:sz w:val="32"/>
          <w:szCs w:val="28"/>
        </w:rPr>
        <w:t>2</w:t>
      </w:r>
      <w:r w:rsidRPr="009A6969">
        <w:rPr>
          <w:rFonts w:asciiTheme="minorEastAsia" w:hAnsiTheme="minorEastAsia" w:hint="eastAsia"/>
          <w:color w:val="FF0000"/>
          <w:sz w:val="32"/>
          <w:szCs w:val="28"/>
        </w:rPr>
        <w:t>）</w:t>
      </w:r>
      <w:r w:rsidR="003521A6">
        <w:rPr>
          <w:rFonts w:asciiTheme="minorEastAsia" w:hAnsiTheme="minorEastAsia" w:hint="eastAsia"/>
          <w:color w:val="FF0000"/>
          <w:sz w:val="32"/>
          <w:szCs w:val="28"/>
        </w:rPr>
        <w:t>——系统性能分析</w:t>
      </w:r>
    </w:p>
    <w:p w:rsidR="00663E69" w:rsidRPr="00F75C2A" w:rsidRDefault="00D96C38" w:rsidP="00663E69">
      <w:pPr>
        <w:spacing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1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P1</w:t>
      </w:r>
      <w:r w:rsidR="003521A6">
        <w:rPr>
          <w:rFonts w:ascii="Times New Roman" w:eastAsia="FangSong" w:hAnsi="Times New Roman" w:cs="Times New Roman"/>
          <w:b/>
          <w:sz w:val="28"/>
          <w:szCs w:val="28"/>
        </w:rPr>
        <w:t>24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3-</w:t>
      </w:r>
      <w:r w:rsidR="003521A6">
        <w:rPr>
          <w:rFonts w:ascii="Times New Roman" w:eastAsia="FangSong" w:hAnsi="Times New Roman" w:cs="Times New Roman"/>
          <w:b/>
          <w:sz w:val="28"/>
          <w:szCs w:val="28"/>
        </w:rPr>
        <w:t>14</w:t>
      </w:r>
      <w:r w:rsidR="000603E8"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proofErr w:type="gramStart"/>
      <w:r w:rsidR="00B87665" w:rsidRPr="00B87665">
        <w:rPr>
          <w:rFonts w:ascii="Times New Roman" w:eastAsia="FangSong" w:hAnsi="Times New Roman" w:cs="Times New Roman" w:hint="eastAsia"/>
          <w:sz w:val="28"/>
          <w:szCs w:val="28"/>
        </w:rPr>
        <w:t>机器人子爪控制系统</w:t>
      </w:r>
      <w:proofErr w:type="gramEnd"/>
    </w:p>
    <w:p w:rsidR="00663E69" w:rsidRPr="00F75C2A" w:rsidRDefault="00332FC5" w:rsidP="000603E8">
      <w:pPr>
        <w:spacing w:after="0" w:line="360" w:lineRule="auto"/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332FC5">
        <w:rPr>
          <w:rFonts w:ascii="Times New Roman" w:eastAsia="FangSong" w:hAnsi="Times New Roman" w:cs="Times New Roman"/>
          <w:noProof/>
          <w:sz w:val="28"/>
          <w:szCs w:val="28"/>
        </w:rPr>
        <w:drawing>
          <wp:inline distT="0" distB="0" distL="0" distR="0">
            <wp:extent cx="5341620" cy="203420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81" cy="203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C5" w:rsidRDefault="000603E8" w:rsidP="00332FC5">
      <w:pPr>
        <w:spacing w:after="0" w:line="360" w:lineRule="auto"/>
        <w:jc w:val="both"/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t>1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 w:rsidR="00033B4E">
        <w:rPr>
          <w:rFonts w:ascii="Times New Roman" w:eastAsia="FangSong" w:hAnsi="Times New Roman" w:cs="Times New Roman" w:hint="eastAsia"/>
          <w:sz w:val="28"/>
          <w:szCs w:val="28"/>
        </w:rPr>
        <w:t>当功率放大器增益</w:t>
      </w:r>
      <w:r w:rsidR="00332FC5"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8" o:title=""/>
          </v:shape>
          <o:OLEObject Type="Embed" ProgID="Equation.DSMT4" ShapeID="_x0000_i1025" DrawAspect="Content" ObjectID="_1650652972" r:id="rId9"/>
        </w:objec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，输入</w:t>
      </w:r>
      <w:r w:rsidR="00332FC5"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540" w:dyaOrig="360">
          <v:shape id="_x0000_i1026" type="#_x0000_t75" style="width:27pt;height:18pt" o:ole="">
            <v:imagedata r:id="rId10" o:title=""/>
          </v:shape>
          <o:OLEObject Type="Embed" ProgID="Equation.DSMT4" ShapeID="_x0000_i1026" DrawAspect="Content" ObjectID="_1650652973" r:id="rId11"/>
        </w:objec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分别为单位阶跃信号时，确定系统的</w:t>
      </w:r>
      <w:r w:rsidR="00332FC5" w:rsidRPr="00F75C2A">
        <w:rPr>
          <w:rFonts w:ascii="Times New Roman" w:eastAsia="FangSong" w:hAnsi="Times New Roman" w:cs="Times New Roman"/>
          <w:sz w:val="28"/>
          <w:szCs w:val="28"/>
        </w:rPr>
        <w:t>单位阶跃响应</w: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响应</w:t>
      </w:r>
      <w:r w:rsidR="00332FC5" w:rsidRPr="00332FC5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460" w:dyaOrig="320">
          <v:shape id="_x0000_i1027" type="#_x0000_t75" style="width:22.8pt;height:16.2pt" o:ole="">
            <v:imagedata r:id="rId12" o:title=""/>
          </v:shape>
          <o:OLEObject Type="Embed" ProgID="Equation.DSMT4" ShapeID="_x0000_i1027" DrawAspect="Content" ObjectID="_1650652974" r:id="rId13"/>
        </w:objec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，绘出响应曲线；若输入</w:t>
      </w:r>
      <w:r w:rsidR="00332FC5"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540" w:dyaOrig="360">
          <v:shape id="_x0000_i1028" type="#_x0000_t75" style="width:27pt;height:18pt" o:ole="">
            <v:imagedata r:id="rId10" o:title=""/>
          </v:shape>
          <o:OLEObject Type="Embed" ProgID="Equation.DSMT4" ShapeID="_x0000_i1028" DrawAspect="Content" ObjectID="_1650652975" r:id="rId14"/>
        </w:objec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为单位斜坡信号，绘出系统的</w:t>
      </w:r>
      <w:r w:rsidR="00332FC5" w:rsidRPr="00F75C2A">
        <w:rPr>
          <w:rFonts w:ascii="Times New Roman" w:eastAsia="FangSong" w:hAnsi="Times New Roman" w:cs="Times New Roman"/>
          <w:sz w:val="28"/>
          <w:szCs w:val="28"/>
        </w:rPr>
        <w:t>单位斜坡响应曲线</w: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F75C2A" w:rsidRDefault="009A6969" w:rsidP="00F75C2A">
      <w:pPr>
        <w:rPr>
          <w:rFonts w:ascii="Times New Roman" w:eastAsia="FangSong" w:hAnsi="Times New Roman" w:cs="Times New Roman"/>
          <w:sz w:val="28"/>
          <w:szCs w:val="28"/>
        </w:rPr>
      </w:pPr>
      <w:r w:rsidRPr="00F75C2A">
        <w:rPr>
          <w:rFonts w:ascii="Times New Roman" w:eastAsia="FangSong" w:hAnsi="Times New Roman" w:cs="Times New Roman"/>
          <w:sz w:val="28"/>
          <w:szCs w:val="28"/>
        </w:rPr>
        <w:t>2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当</w:t>
      </w:r>
      <w:r w:rsidR="00332FC5"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1920" w:dyaOrig="360">
          <v:shape id="_x0000_i1029" type="#_x0000_t75" style="width:96pt;height:18pt" o:ole="">
            <v:imagedata r:id="rId15" o:title=""/>
          </v:shape>
          <o:OLEObject Type="Embed" ProgID="Equation.DSMT4" ShapeID="_x0000_i1029" DrawAspect="Content" ObjectID="_1650652976" r:id="rId16"/>
        </w:object>
      </w:r>
      <w:r w:rsidR="00332FC5">
        <w:rPr>
          <w:rFonts w:ascii="Times New Roman" w:eastAsia="FangSong" w:hAnsi="Times New Roman" w:cs="Times New Roman" w:hint="eastAsia"/>
          <w:sz w:val="28"/>
          <w:szCs w:val="28"/>
        </w:rPr>
        <w:t>时，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确定负载对系统的影响，绘出</w:t>
      </w:r>
      <w:proofErr w:type="gramStart"/>
      <w:r w:rsidR="004E29F0">
        <w:rPr>
          <w:rFonts w:ascii="Times New Roman" w:eastAsia="FangSong" w:hAnsi="Times New Roman" w:cs="Times New Roman" w:hint="eastAsia"/>
          <w:sz w:val="28"/>
          <w:szCs w:val="28"/>
        </w:rPr>
        <w:t>单位阶跃扰动</w:t>
      </w:r>
      <w:proofErr w:type="gramEnd"/>
      <w:r w:rsidR="004E29F0">
        <w:rPr>
          <w:rFonts w:ascii="Times New Roman" w:eastAsia="FangSong" w:hAnsi="Times New Roman" w:cs="Times New Roman" w:hint="eastAsia"/>
          <w:sz w:val="28"/>
          <w:szCs w:val="28"/>
        </w:rPr>
        <w:t>响应曲线；</w:t>
      </w:r>
    </w:p>
    <w:p w:rsidR="00B87665" w:rsidRPr="004E29F0" w:rsidRDefault="004E29F0" w:rsidP="00F75C2A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）改变功率放大器增益</w:t>
      </w:r>
      <w:r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840" w:dyaOrig="360">
          <v:shape id="_x0000_i1030" type="#_x0000_t75" style="width:42pt;height:18pt" o:ole="">
            <v:imagedata r:id="rId8" o:title=""/>
          </v:shape>
          <o:OLEObject Type="Embed" ProgID="Equation.DSMT4" ShapeID="_x0000_i1030" DrawAspect="Content" ObjectID="_1650652977" r:id="rId17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，以获得更加满意的系统性能，根据仿真结果确定最佳的</w:t>
      </w:r>
      <w:r w:rsidRPr="00332FC5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340" w:dyaOrig="360">
          <v:shape id="_x0000_i1031" type="#_x0000_t75" style="width:16.8pt;height:18pt" o:ole="">
            <v:imagedata r:id="rId18" o:title=""/>
          </v:shape>
          <o:OLEObject Type="Embed" ProgID="Equation.DSMT4" ShapeID="_x0000_i1031" DrawAspect="Content" ObjectID="_1650652978" r:id="rId19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。</w:t>
      </w:r>
    </w:p>
    <w:p w:rsidR="00D96C38" w:rsidRPr="00F75C2A" w:rsidRDefault="00F75C2A" w:rsidP="00F75C2A">
      <w:pPr>
        <w:spacing w:before="120" w:after="0" w:line="360" w:lineRule="auto"/>
        <w:rPr>
          <w:rFonts w:ascii="Times New Roman" w:eastAsia="FangSong" w:hAnsi="Times New Roman" w:cs="Times New Roman"/>
          <w:sz w:val="28"/>
          <w:szCs w:val="28"/>
        </w:rPr>
      </w:pP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2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）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（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P134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，</w:t>
      </w:r>
      <w:r w:rsidRPr="003E160E">
        <w:rPr>
          <w:rFonts w:ascii="Times New Roman" w:eastAsia="FangSong" w:hAnsi="Times New Roman" w:cs="Times New Roman" w:hint="eastAsia"/>
          <w:b/>
          <w:sz w:val="28"/>
          <w:szCs w:val="28"/>
        </w:rPr>
        <w:t>习题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3-</w:t>
      </w:r>
      <w:r w:rsidR="004E29F0">
        <w:rPr>
          <w:rFonts w:ascii="Times New Roman" w:eastAsia="FangSong" w:hAnsi="Times New Roman" w:cs="Times New Roman"/>
          <w:b/>
          <w:sz w:val="28"/>
          <w:szCs w:val="28"/>
        </w:rPr>
        <w:t>16</w:t>
      </w:r>
      <w:r w:rsidRPr="003E160E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="004E29F0">
        <w:rPr>
          <w:rFonts w:ascii="Times New Roman" w:eastAsia="FangSong" w:hAnsi="Times New Roman" w:cs="Times New Roman" w:hint="eastAsia"/>
          <w:b/>
          <w:sz w:val="28"/>
          <w:szCs w:val="28"/>
        </w:rPr>
        <w:t>电动轮椅速度控制系统</w:t>
      </w:r>
    </w:p>
    <w:p w:rsidR="00741F3C" w:rsidRPr="00D96C38" w:rsidRDefault="004E29F0">
      <w:pPr>
        <w:rPr>
          <w:sz w:val="28"/>
          <w:szCs w:val="28"/>
        </w:rPr>
      </w:pPr>
      <w:r w:rsidRPr="004E29F0">
        <w:rPr>
          <w:noProof/>
          <w:sz w:val="28"/>
          <w:szCs w:val="28"/>
        </w:rPr>
        <w:drawing>
          <wp:inline distT="0" distB="0" distL="0" distR="0">
            <wp:extent cx="5943600" cy="180074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A9" w:rsidRDefault="00131FA9">
      <w:pPr>
        <w:rPr>
          <w:rFonts w:ascii="Times New Roman" w:eastAsia="FangSong" w:hAnsi="Times New Roman" w:cs="Times New Roman"/>
          <w:sz w:val="28"/>
          <w:szCs w:val="28"/>
        </w:rPr>
      </w:pPr>
      <w:r w:rsidRPr="00131FA9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2640" w:dyaOrig="360">
          <v:shape id="_x0000_i1032" type="#_x0000_t75" style="width:132pt;height:18pt" o:ole="">
            <v:imagedata r:id="rId21" o:title=""/>
          </v:shape>
          <o:OLEObject Type="Embed" ProgID="Equation.DSMT4" ShapeID="_x0000_i1032" DrawAspect="Content" ObjectID="_1650652979" r:id="rId22"/>
        </w:object>
      </w:r>
    </w:p>
    <w:p w:rsidR="00D96C38" w:rsidRDefault="00F75C2A">
      <w:r w:rsidRPr="00F75C2A">
        <w:rPr>
          <w:rFonts w:ascii="Times New Roman" w:eastAsia="FangSong" w:hAnsi="Times New Roman" w:cs="Times New Roman"/>
          <w:sz w:val="28"/>
          <w:szCs w:val="28"/>
        </w:rPr>
        <w:t>1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确定</w:t>
      </w:r>
      <w:r w:rsidR="00131FA9">
        <w:rPr>
          <w:rFonts w:ascii="Times New Roman" w:eastAsia="FangSong" w:hAnsi="Times New Roman" w:cs="Times New Roman" w:hint="eastAsia"/>
          <w:sz w:val="28"/>
          <w:szCs w:val="28"/>
        </w:rPr>
        <w:t>使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系统稳定的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K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的取值</w:t>
      </w:r>
      <w:r>
        <w:rPr>
          <w:rFonts w:ascii="Times New Roman" w:eastAsia="FangSong" w:hAnsi="Times New Roman" w:cs="Times New Roman" w:hint="eastAsia"/>
          <w:sz w:val="28"/>
          <w:szCs w:val="28"/>
        </w:rPr>
        <w:t>；（参</w:t>
      </w:r>
      <w:r w:rsidR="002122D1">
        <w:rPr>
          <w:rFonts w:ascii="Times New Roman" w:eastAsia="FangSong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FangSong" w:hAnsi="Times New Roman" w:cs="Times New Roman" w:hint="eastAsia"/>
          <w:sz w:val="28"/>
          <w:szCs w:val="28"/>
        </w:rPr>
        <w:t>考）</w:t>
      </w:r>
    </w:p>
    <w:p w:rsidR="00EA0E63" w:rsidRDefault="00F75C2A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lastRenderedPageBreak/>
        <w:t>2</w:t>
      </w:r>
      <w:r w:rsidRPr="00F75C2A">
        <w:rPr>
          <w:rFonts w:ascii="Times New Roman" w:eastAsia="FangSong" w:hAnsi="Times New Roman" w:cs="Times New Roman"/>
          <w:sz w:val="28"/>
          <w:szCs w:val="28"/>
        </w:rPr>
        <w:t>）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确定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K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的取值，使系统阶跃响应的调节时间等于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4</w:t>
      </w:r>
      <w:r w:rsidR="004E29F0">
        <w:rPr>
          <w:rFonts w:ascii="Times New Roman" w:eastAsia="FangSong" w:hAnsi="Times New Roman" w:cs="Times New Roman"/>
          <w:sz w:val="28"/>
          <w:szCs w:val="28"/>
        </w:rPr>
        <w:t xml:space="preserve">s( </w:t>
      </w:r>
      <w:r w:rsidR="004E29F0" w:rsidRPr="004E29F0">
        <w:rPr>
          <w:rFonts w:ascii="Times New Roman" w:eastAsia="FangSong" w:hAnsi="Times New Roman" w:cs="Times New Roman"/>
          <w:position w:val="-6"/>
          <w:sz w:val="28"/>
          <w:szCs w:val="28"/>
        </w:rPr>
        <w:object w:dxaOrig="800" w:dyaOrig="279">
          <v:shape id="_x0000_i1033" type="#_x0000_t75" style="width:40.2pt;height:14.4pt" o:ole="">
            <v:imagedata r:id="rId23" o:title=""/>
          </v:shape>
          <o:OLEObject Type="Embed" ProgID="Equation.DSMT4" ShapeID="_x0000_i1033" DrawAspect="Content" ObjectID="_1650652980" r:id="rId24"/>
        </w:object>
      </w:r>
      <w:r w:rsidR="004E29F0">
        <w:rPr>
          <w:rFonts w:ascii="Times New Roman" w:eastAsia="FangSong" w:hAnsi="Times New Roman" w:cs="Times New Roman"/>
          <w:sz w:val="28"/>
          <w:szCs w:val="28"/>
        </w:rPr>
        <w:t xml:space="preserve">  )</w:t>
      </w:r>
      <w:r w:rsidR="00131FA9">
        <w:rPr>
          <w:rFonts w:ascii="Times New Roman" w:eastAsia="FangSong" w:hAnsi="Times New Roman" w:cs="Times New Roman" w:hint="eastAsia"/>
          <w:sz w:val="28"/>
          <w:szCs w:val="28"/>
        </w:rPr>
        <w:t>；</w:t>
      </w:r>
      <w:r w:rsidR="004E29F0">
        <w:rPr>
          <w:rFonts w:ascii="Times New Roman" w:eastAsia="FangSong" w:hAnsi="Times New Roman" w:cs="Times New Roman" w:hint="eastAsia"/>
          <w:sz w:val="28"/>
          <w:szCs w:val="28"/>
        </w:rPr>
        <w:t>计算此时系统的特，</w:t>
      </w:r>
      <w:r w:rsidR="00131FA9">
        <w:rPr>
          <w:rFonts w:ascii="Times New Roman" w:eastAsia="FangSong" w:hAnsi="Times New Roman" w:cs="Times New Roman" w:hint="eastAsia"/>
          <w:sz w:val="28"/>
          <w:szCs w:val="28"/>
        </w:rPr>
        <w:t>画出特征根的分布图；确定系统超调量。</w:t>
      </w:r>
      <w:r w:rsidR="004E29F0">
        <w:rPr>
          <w:rFonts w:ascii="Times New Roman" w:eastAsia="FangSong" w:hAnsi="Times New Roman" w:cs="Times New Roman"/>
          <w:sz w:val="28"/>
          <w:szCs w:val="28"/>
        </w:rPr>
        <w:t xml:space="preserve"> </w:t>
      </w:r>
    </w:p>
    <w:p w:rsidR="003B3EED" w:rsidRPr="003B3EED" w:rsidRDefault="003B3EED" w:rsidP="00CB724E">
      <w:pPr>
        <w:spacing w:before="240"/>
        <w:rPr>
          <w:rFonts w:asciiTheme="minorEastAsia" w:hAnsiTheme="minorEastAsia"/>
          <w:color w:val="FF0000"/>
          <w:sz w:val="32"/>
          <w:szCs w:val="28"/>
        </w:rPr>
      </w:pPr>
      <w:r w:rsidRPr="009A6969">
        <w:rPr>
          <w:rFonts w:asciiTheme="minorEastAsia" w:hAnsiTheme="minorEastAsia" w:hint="eastAsia"/>
          <w:color w:val="FF0000"/>
          <w:sz w:val="32"/>
          <w:szCs w:val="28"/>
        </w:rPr>
        <w:t>控制系统的</w:t>
      </w:r>
      <w:proofErr w:type="spellStart"/>
      <w:r w:rsidRPr="009A6969">
        <w:rPr>
          <w:rFonts w:asciiTheme="minorEastAsia" w:hAnsiTheme="minorEastAsia" w:hint="eastAsia"/>
          <w:color w:val="FF0000"/>
          <w:sz w:val="32"/>
          <w:szCs w:val="28"/>
        </w:rPr>
        <w:t>Matlab</w:t>
      </w:r>
      <w:proofErr w:type="spellEnd"/>
      <w:r w:rsidRPr="009A6969">
        <w:rPr>
          <w:rFonts w:asciiTheme="minorEastAsia" w:hAnsiTheme="minorEastAsia" w:hint="eastAsia"/>
          <w:color w:val="FF0000"/>
          <w:sz w:val="32"/>
          <w:szCs w:val="28"/>
        </w:rPr>
        <w:t>仿真（</w:t>
      </w:r>
      <w:r>
        <w:rPr>
          <w:rFonts w:asciiTheme="minorEastAsia" w:hAnsiTheme="minorEastAsia"/>
          <w:color w:val="FF0000"/>
          <w:sz w:val="32"/>
          <w:szCs w:val="28"/>
        </w:rPr>
        <w:t>3</w:t>
      </w:r>
      <w:r w:rsidRPr="009A6969">
        <w:rPr>
          <w:rFonts w:asciiTheme="minorEastAsia" w:hAnsiTheme="minorEastAsia" w:hint="eastAsia"/>
          <w:color w:val="FF0000"/>
          <w:sz w:val="32"/>
          <w:szCs w:val="28"/>
        </w:rPr>
        <w:t>）</w:t>
      </w:r>
      <w:r>
        <w:rPr>
          <w:rFonts w:asciiTheme="minorEastAsia" w:hAnsiTheme="minorEastAsia" w:hint="eastAsia"/>
          <w:color w:val="FF0000"/>
          <w:sz w:val="32"/>
          <w:szCs w:val="28"/>
        </w:rPr>
        <w:t>——系统根轨迹分析</w:t>
      </w:r>
    </w:p>
    <w:p w:rsidR="003E160E" w:rsidRDefault="003E160E">
      <w:pPr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 w:hint="eastAsia"/>
          <w:b/>
          <w:sz w:val="28"/>
          <w:szCs w:val="28"/>
        </w:rPr>
        <w:t>（</w:t>
      </w:r>
      <w:r w:rsidR="003B3EED">
        <w:rPr>
          <w:rFonts w:ascii="Times New Roman" w:eastAsia="FangSong" w:hAnsi="Times New Roman" w:cs="Times New Roman"/>
          <w:b/>
          <w:sz w:val="28"/>
          <w:szCs w:val="28"/>
        </w:rPr>
        <w:t>1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）（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P1</w:t>
      </w:r>
      <w:r w:rsidR="003B3EED">
        <w:rPr>
          <w:rFonts w:ascii="Times New Roman" w:eastAsia="FangSong" w:hAnsi="Times New Roman" w:cs="Times New Roman"/>
          <w:b/>
          <w:sz w:val="28"/>
          <w:szCs w:val="28"/>
        </w:rPr>
        <w:t>52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="003B3EED">
        <w:rPr>
          <w:rFonts w:ascii="Times New Roman" w:eastAsia="FangSong" w:hAnsi="Times New Roman" w:cs="Times New Roman"/>
          <w:b/>
          <w:sz w:val="28"/>
          <w:szCs w:val="28"/>
        </w:rPr>
        <w:t>4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-5</w:t>
      </w:r>
      <w:r w:rsidR="00260FAC" w:rsidRPr="00C64BF0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="003B3EED">
        <w:rPr>
          <w:rFonts w:ascii="Times New Roman" w:eastAsia="FangSong" w:hAnsi="Times New Roman" w:cs="Times New Roman" w:hint="eastAsia"/>
          <w:b/>
          <w:sz w:val="28"/>
          <w:szCs w:val="28"/>
        </w:rPr>
        <w:t>空</w:t>
      </w:r>
      <w:r w:rsidR="00B66698">
        <w:rPr>
          <w:rFonts w:ascii="Times New Roman" w:eastAsia="FangSong" w:hAnsi="Times New Roman" w:cs="Times New Roman" w:hint="eastAsia"/>
          <w:b/>
          <w:sz w:val="28"/>
          <w:szCs w:val="28"/>
        </w:rPr>
        <w:t>0000.</w:t>
      </w:r>
      <w:proofErr w:type="gramStart"/>
      <w:r w:rsidR="003B3EED">
        <w:rPr>
          <w:rFonts w:ascii="Times New Roman" w:eastAsia="FangSong" w:hAnsi="Times New Roman" w:cs="Times New Roman" w:hint="eastAsia"/>
          <w:b/>
          <w:sz w:val="28"/>
          <w:szCs w:val="28"/>
        </w:rPr>
        <w:t>间站的</w:t>
      </w:r>
      <w:proofErr w:type="gramEnd"/>
      <w:r w:rsidR="003B3EED">
        <w:rPr>
          <w:rFonts w:ascii="Times New Roman" w:eastAsia="FangSong" w:hAnsi="Times New Roman" w:cs="Times New Roman" w:hint="eastAsia"/>
          <w:b/>
          <w:sz w:val="28"/>
          <w:szCs w:val="28"/>
        </w:rPr>
        <w:t>方位控制</w:t>
      </w:r>
    </w:p>
    <w:p w:rsidR="003B3EED" w:rsidRDefault="003B3EED" w:rsidP="003E160E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3B3EED">
        <w:rPr>
          <w:rFonts w:ascii="Times New Roman" w:eastAsia="FangSong" w:hAnsi="Times New Roman" w:cs="Times New Roman"/>
          <w:noProof/>
          <w:sz w:val="28"/>
          <w:szCs w:val="28"/>
        </w:rPr>
        <w:drawing>
          <wp:inline distT="0" distB="0" distL="0" distR="0">
            <wp:extent cx="5814060" cy="33147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0E" w:rsidRDefault="00DE15D3" w:rsidP="003E160E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DE15D3">
        <w:rPr>
          <w:rFonts w:ascii="Times New Roman" w:eastAsia="FangSong" w:hAnsi="Times New Roman" w:cs="Times New Roman"/>
          <w:position w:val="-28"/>
          <w:sz w:val="28"/>
          <w:szCs w:val="28"/>
        </w:rPr>
        <w:object w:dxaOrig="2400" w:dyaOrig="700">
          <v:shape id="_x0000_i1034" type="#_x0000_t75" style="width:120pt;height:34.8pt" o:ole="">
            <v:imagedata r:id="rId26" o:title=""/>
          </v:shape>
          <o:OLEObject Type="Embed" ProgID="Equation.DSMT4" ShapeID="_x0000_i1034" DrawAspect="Content" ObjectID="_1650652981" r:id="rId27"/>
        </w:object>
      </w:r>
    </w:p>
    <w:p w:rsidR="00CB724E" w:rsidRDefault="00DE15D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试画出</w:t>
      </w:r>
      <w:r w:rsidRPr="00DE15D3">
        <w:rPr>
          <w:rFonts w:ascii="Times New Roman" w:eastAsia="FangSong" w:hAnsi="Times New Roman" w:cs="Times New Roman"/>
          <w:position w:val="-4"/>
          <w:sz w:val="28"/>
          <w:szCs w:val="28"/>
        </w:rPr>
        <w:object w:dxaOrig="340" w:dyaOrig="300">
          <v:shape id="_x0000_i1035" type="#_x0000_t75" style="width:16.8pt;height:15pt" o:ole="">
            <v:imagedata r:id="rId28" o:title=""/>
          </v:shape>
          <o:OLEObject Type="Embed" ProgID="Equation.DSMT4" ShapeID="_x0000_i1035" DrawAspect="Content" ObjectID="_1650652982" r:id="rId29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值增大时的系统概略根轨迹图</w:t>
      </w:r>
      <w:r w:rsidR="00CB724E">
        <w:rPr>
          <w:rFonts w:ascii="Times New Roman" w:eastAsia="FangSong" w:hAnsi="Times New Roman" w:cs="Times New Roman" w:hint="eastAsia"/>
          <w:sz w:val="28"/>
          <w:szCs w:val="28"/>
        </w:rPr>
        <w:t>，</w:t>
      </w:r>
    </w:p>
    <w:p w:rsidR="003E160E" w:rsidRDefault="00CB724E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DE15D3">
        <w:rPr>
          <w:rFonts w:ascii="Times New Roman" w:eastAsia="FangSong" w:hAnsi="Times New Roman" w:cs="Times New Roman" w:hint="eastAsia"/>
          <w:sz w:val="28"/>
          <w:szCs w:val="28"/>
        </w:rPr>
        <w:t>求出使系统输出响应产生振荡的</w:t>
      </w:r>
      <w:r w:rsidR="00DE15D3" w:rsidRPr="00DE15D3">
        <w:rPr>
          <w:rFonts w:ascii="Times New Roman" w:eastAsia="FangSong" w:hAnsi="Times New Roman" w:cs="Times New Roman"/>
          <w:position w:val="-4"/>
          <w:sz w:val="28"/>
          <w:szCs w:val="28"/>
        </w:rPr>
        <w:object w:dxaOrig="340" w:dyaOrig="300">
          <v:shape id="_x0000_i1036" type="#_x0000_t75" style="width:16.8pt;height:15pt" o:ole="">
            <v:imagedata r:id="rId28" o:title=""/>
          </v:shape>
          <o:OLEObject Type="Embed" ProgID="Equation.DSMT4" ShapeID="_x0000_i1036" DrawAspect="Content" ObjectID="_1650652983" r:id="rId30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的</w:t>
      </w:r>
      <w:r w:rsidR="00DE15D3">
        <w:rPr>
          <w:rFonts w:ascii="Times New Roman" w:eastAsia="FangSong" w:hAnsi="Times New Roman" w:cs="Times New Roman" w:hint="eastAsia"/>
          <w:sz w:val="28"/>
          <w:szCs w:val="28"/>
        </w:rPr>
        <w:t>取值范围</w:t>
      </w:r>
      <w:r w:rsidR="00260FAC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CB724E" w:rsidRDefault="00CB724E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Pr="00CB724E">
        <w:rPr>
          <w:rFonts w:ascii="Times New Roman" w:eastAsia="FangSong" w:hAnsi="Times New Roman" w:cs="Times New Roman" w:hint="eastAsia"/>
          <w:sz w:val="28"/>
          <w:szCs w:val="28"/>
        </w:rPr>
        <w:t>求出使系统</w:t>
      </w:r>
      <w:r w:rsidRPr="009F6F5F">
        <w:rPr>
          <w:rFonts w:ascii="Times New Roman" w:eastAsia="FangSong" w:hAnsi="Times New Roman" w:cs="Times New Roman" w:hint="eastAsia"/>
          <w:color w:val="FF0000"/>
          <w:sz w:val="28"/>
          <w:szCs w:val="28"/>
        </w:rPr>
        <w:t>稳定</w:t>
      </w:r>
      <w:r>
        <w:rPr>
          <w:rFonts w:ascii="Times New Roman" w:eastAsia="FangSong" w:hAnsi="Times New Roman" w:cs="Times New Roman" w:hint="eastAsia"/>
          <w:sz w:val="28"/>
          <w:szCs w:val="28"/>
        </w:rPr>
        <w:t>的</w:t>
      </w:r>
      <w:r w:rsidRPr="00DE15D3">
        <w:rPr>
          <w:rFonts w:ascii="Times New Roman" w:eastAsia="FangSong" w:hAnsi="Times New Roman" w:cs="Times New Roman"/>
          <w:position w:val="-4"/>
          <w:sz w:val="28"/>
          <w:szCs w:val="28"/>
        </w:rPr>
        <w:object w:dxaOrig="340" w:dyaOrig="300">
          <v:shape id="_x0000_i1037" type="#_x0000_t75" style="width:16.8pt;height:15pt" o:ole="">
            <v:imagedata r:id="rId28" o:title=""/>
          </v:shape>
          <o:OLEObject Type="Embed" ProgID="Equation.DSMT4" ShapeID="_x0000_i1037" DrawAspect="Content" ObjectID="_1650652984" r:id="rId31"/>
        </w:object>
      </w:r>
      <w:r w:rsidRPr="00CB724E">
        <w:rPr>
          <w:rFonts w:ascii="Times New Roman" w:eastAsia="FangSong" w:hAnsi="Times New Roman" w:cs="Times New Roman" w:hint="eastAsia"/>
          <w:sz w:val="28"/>
          <w:szCs w:val="28"/>
        </w:rPr>
        <w:t>的</w:t>
      </w:r>
      <w:r w:rsidRPr="009F6F5F">
        <w:rPr>
          <w:rFonts w:ascii="Times New Roman" w:eastAsia="FangSong" w:hAnsi="Times New Roman" w:cs="Times New Roman" w:hint="eastAsia"/>
          <w:color w:val="FF0000"/>
          <w:sz w:val="28"/>
          <w:szCs w:val="28"/>
        </w:rPr>
        <w:t>取值范围</w:t>
      </w:r>
      <w:r w:rsidRPr="00CB724E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CB724E" w:rsidRDefault="002E0F85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DE15D3">
        <w:rPr>
          <w:rFonts w:ascii="Times New Roman" w:eastAsia="FangSong" w:hAnsi="Times New Roman" w:cs="Times New Roman" w:hint="eastAsia"/>
          <w:sz w:val="28"/>
          <w:szCs w:val="28"/>
        </w:rPr>
        <w:t>确定</w:t>
      </w:r>
      <w:r w:rsidR="00CB724E" w:rsidRPr="00CB724E">
        <w:rPr>
          <w:rFonts w:ascii="Times New Roman" w:eastAsia="FangSong" w:hAnsi="Times New Roman" w:cs="Times New Roman"/>
          <w:position w:val="-6"/>
          <w:sz w:val="28"/>
          <w:szCs w:val="28"/>
        </w:rPr>
        <w:object w:dxaOrig="820" w:dyaOrig="320">
          <v:shape id="_x0000_i1038" type="#_x0000_t75" style="width:40.8pt;height:16.2pt" o:ole="">
            <v:imagedata r:id="rId32" o:title=""/>
          </v:shape>
          <o:OLEObject Type="Embed" ProgID="Equation.DSMT4" ShapeID="_x0000_i1038" DrawAspect="Content" ObjectID="_1650652985" r:id="rId33"/>
        </w:object>
      </w:r>
      <w:r w:rsidR="00DE15D3">
        <w:rPr>
          <w:rFonts w:ascii="Times New Roman" w:eastAsia="FangSong" w:hAnsi="Times New Roman" w:cs="Times New Roman" w:hint="eastAsia"/>
          <w:sz w:val="28"/>
          <w:szCs w:val="28"/>
        </w:rPr>
        <w:t>时系统的</w:t>
      </w:r>
      <w:r w:rsidR="00CB724E">
        <w:rPr>
          <w:rFonts w:ascii="Times New Roman" w:eastAsia="FangSong" w:hAnsi="Times New Roman" w:cs="Times New Roman" w:hint="eastAsia"/>
          <w:sz w:val="28"/>
          <w:szCs w:val="28"/>
        </w:rPr>
        <w:t>闭环极点；</w:t>
      </w:r>
    </w:p>
    <w:p w:rsidR="00EA0E63" w:rsidRPr="00260FAC" w:rsidRDefault="00CB724E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3</w:t>
      </w:r>
      <w:r>
        <w:rPr>
          <w:rFonts w:ascii="Times New Roman" w:eastAsia="FangSong" w:hAnsi="Times New Roman" w:cs="Times New Roman" w:hint="eastAsia"/>
          <w:sz w:val="28"/>
          <w:szCs w:val="28"/>
        </w:rPr>
        <w:t>）确定</w:t>
      </w:r>
      <w:r w:rsidRPr="00CB724E">
        <w:rPr>
          <w:rFonts w:ascii="Times New Roman" w:eastAsia="FangSong" w:hAnsi="Times New Roman" w:cs="Times New Roman"/>
          <w:position w:val="-6"/>
          <w:sz w:val="28"/>
          <w:szCs w:val="28"/>
        </w:rPr>
        <w:object w:dxaOrig="820" w:dyaOrig="320">
          <v:shape id="_x0000_i1039" type="#_x0000_t75" style="width:40.8pt;height:16.2pt" o:ole="">
            <v:imagedata r:id="rId32" o:title=""/>
          </v:shape>
          <o:OLEObject Type="Embed" ProgID="Equation.DSMT4" ShapeID="_x0000_i1039" DrawAspect="Content" ObjectID="_1650652986" r:id="rId34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时系统的</w:t>
      </w:r>
      <w:r w:rsidR="00DE15D3">
        <w:rPr>
          <w:rFonts w:ascii="Times New Roman" w:eastAsia="FangSong" w:hAnsi="Times New Roman" w:cs="Times New Roman" w:hint="eastAsia"/>
          <w:sz w:val="28"/>
          <w:szCs w:val="28"/>
        </w:rPr>
        <w:t>单位阶跃响应曲线</w:t>
      </w:r>
      <w:r>
        <w:rPr>
          <w:rFonts w:ascii="Times New Roman" w:eastAsia="FangSong" w:hAnsi="Times New Roman" w:cs="Times New Roman" w:hint="eastAsia"/>
          <w:sz w:val="28"/>
          <w:szCs w:val="28"/>
        </w:rPr>
        <w:t>。</w:t>
      </w:r>
    </w:p>
    <w:p w:rsidR="00B62235" w:rsidRDefault="00B62235" w:rsidP="00C64BF0">
      <w:pPr>
        <w:rPr>
          <w:rFonts w:ascii="Times New Roman" w:eastAsia="FangSong" w:hAnsi="Times New Roman" w:cs="Times New Roman"/>
          <w:b/>
          <w:sz w:val="28"/>
          <w:szCs w:val="28"/>
        </w:rPr>
      </w:pPr>
    </w:p>
    <w:p w:rsidR="00B62235" w:rsidRDefault="00B62235" w:rsidP="00C64BF0">
      <w:pPr>
        <w:rPr>
          <w:rFonts w:ascii="Times New Roman" w:eastAsia="FangSong" w:hAnsi="Times New Roman" w:cs="Times New Roman"/>
          <w:b/>
          <w:sz w:val="28"/>
          <w:szCs w:val="28"/>
        </w:rPr>
      </w:pPr>
    </w:p>
    <w:p w:rsidR="00B62235" w:rsidRDefault="00B62235" w:rsidP="00C64BF0">
      <w:pPr>
        <w:rPr>
          <w:rFonts w:ascii="Times New Roman" w:eastAsia="FangSong" w:hAnsi="Times New Roman" w:cs="Times New Roman"/>
          <w:b/>
          <w:sz w:val="28"/>
          <w:szCs w:val="28"/>
        </w:rPr>
      </w:pPr>
    </w:p>
    <w:p w:rsidR="00C64BF0" w:rsidRDefault="00C64BF0" w:rsidP="00C64BF0">
      <w:pPr>
        <w:rPr>
          <w:rFonts w:ascii="Times New Roman" w:eastAsia="FangSong" w:hAnsi="Times New Roman" w:cs="Times New Roman"/>
          <w:sz w:val="28"/>
          <w:szCs w:val="28"/>
        </w:rPr>
      </w:pPr>
      <w:r w:rsidRPr="00C64BF0">
        <w:rPr>
          <w:rFonts w:ascii="Times New Roman" w:eastAsia="FangSong" w:hAnsi="Times New Roman" w:cs="Times New Roman" w:hint="eastAsia"/>
          <w:b/>
          <w:sz w:val="28"/>
          <w:szCs w:val="28"/>
        </w:rPr>
        <w:lastRenderedPageBreak/>
        <w:t>（</w:t>
      </w:r>
      <w:r w:rsidR="00CB724E">
        <w:rPr>
          <w:rFonts w:ascii="Times New Roman" w:eastAsia="FangSong" w:hAnsi="Times New Roman" w:cs="Times New Roman"/>
          <w:b/>
          <w:sz w:val="28"/>
          <w:szCs w:val="28"/>
        </w:rPr>
        <w:t>2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）（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P10</w:t>
      </w:r>
      <w:r w:rsidR="00F63825">
        <w:rPr>
          <w:rFonts w:ascii="Times New Roman" w:eastAsia="FangSong" w:hAnsi="Times New Roman" w:cs="Times New Roman"/>
          <w:b/>
          <w:sz w:val="28"/>
          <w:szCs w:val="28"/>
        </w:rPr>
        <w:t>6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，例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3-</w:t>
      </w:r>
      <w:r w:rsidR="00223E26">
        <w:rPr>
          <w:rFonts w:ascii="Times New Roman" w:eastAsia="FangSong" w:hAnsi="Times New Roman" w:cs="Times New Roman"/>
          <w:b/>
          <w:sz w:val="28"/>
          <w:szCs w:val="28"/>
        </w:rPr>
        <w:t>6</w:t>
      </w:r>
      <w:r w:rsidRPr="00C64BF0">
        <w:rPr>
          <w:rFonts w:ascii="Times New Roman" w:eastAsia="FangSong" w:hAnsi="Times New Roman" w:cs="Times New Roman"/>
          <w:b/>
          <w:sz w:val="28"/>
          <w:szCs w:val="28"/>
        </w:rPr>
        <w:t>）</w:t>
      </w:r>
      <w:r w:rsidR="005E421A">
        <w:rPr>
          <w:rFonts w:ascii="Times New Roman" w:eastAsia="FangSong" w:hAnsi="Times New Roman" w:cs="Times New Roman" w:hint="eastAsia"/>
          <w:b/>
          <w:sz w:val="28"/>
          <w:szCs w:val="28"/>
        </w:rPr>
        <w:t>鱼鹰型倾斜旋翼飞机</w:t>
      </w:r>
    </w:p>
    <w:p w:rsidR="00EA0E63" w:rsidRDefault="00B62235" w:rsidP="00CF0C9F">
      <w:pPr>
        <w:jc w:val="center"/>
        <w:rPr>
          <w:rFonts w:ascii="Times New Roman" w:eastAsia="FangSong" w:hAnsi="Times New Roman" w:cs="Times New Roman"/>
          <w:sz w:val="28"/>
          <w:szCs w:val="28"/>
        </w:rPr>
      </w:pPr>
      <w:r w:rsidRPr="00B62235">
        <w:rPr>
          <w:rFonts w:ascii="Times New Roman" w:eastAsia="FangSong" w:hAnsi="Times New Roman" w:cs="Times New Roman"/>
          <w:noProof/>
          <w:sz w:val="28"/>
          <w:szCs w:val="28"/>
        </w:rPr>
        <w:drawing>
          <wp:inline distT="0" distB="0" distL="0" distR="0">
            <wp:extent cx="5943600" cy="15497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1A" w:rsidRDefault="005E421A" w:rsidP="00EA0E63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绘制当控制器增益</w:t>
      </w:r>
      <w:r w:rsidRPr="005E421A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300" w:dyaOrig="360">
          <v:shape id="_x0000_i1040" type="#_x0000_t75" style="width:15pt;height:18pt" o:ole="">
            <v:imagedata r:id="rId36" o:title=""/>
          </v:shape>
          <o:OLEObject Type="Embed" ProgID="Equation.DSMT4" ShapeID="_x0000_i1040" DrawAspect="Content" ObjectID="_1650652987" r:id="rId37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变化时系统的根轨迹图；</w:t>
      </w:r>
    </w:p>
    <w:p w:rsidR="00EA0E63" w:rsidRPr="009F6F5F" w:rsidRDefault="00C64BF0" w:rsidP="00EA0E63">
      <w:pPr>
        <w:rPr>
          <w:rFonts w:ascii="Times New Roman" w:eastAsia="FangSong" w:hAnsi="Times New Roman" w:cs="Times New Roman"/>
          <w:color w:val="FF0000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1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5E421A">
        <w:rPr>
          <w:rFonts w:ascii="Times New Roman" w:eastAsia="FangSong" w:hAnsi="Times New Roman" w:cs="Times New Roman" w:hint="eastAsia"/>
          <w:sz w:val="28"/>
          <w:szCs w:val="28"/>
        </w:rPr>
        <w:t>确定使系统</w:t>
      </w:r>
      <w:r w:rsidR="005E421A" w:rsidRPr="009F6F5F">
        <w:rPr>
          <w:rFonts w:ascii="Times New Roman" w:eastAsia="FangSong" w:hAnsi="Times New Roman" w:cs="Times New Roman" w:hint="eastAsia"/>
          <w:color w:val="FF0000"/>
          <w:sz w:val="28"/>
          <w:szCs w:val="28"/>
        </w:rPr>
        <w:t>稳定的</w:t>
      </w:r>
      <w:r w:rsidR="005E421A" w:rsidRPr="009F6F5F">
        <w:rPr>
          <w:rFonts w:ascii="Times New Roman" w:eastAsia="FangSong" w:hAnsi="Times New Roman" w:cs="Times New Roman"/>
          <w:color w:val="FF0000"/>
          <w:position w:val="-12"/>
          <w:sz w:val="28"/>
          <w:szCs w:val="28"/>
        </w:rPr>
        <w:object w:dxaOrig="300" w:dyaOrig="360">
          <v:shape id="_x0000_i1041" type="#_x0000_t75" style="width:15pt;height:18pt" o:ole="">
            <v:imagedata r:id="rId38" o:title=""/>
          </v:shape>
          <o:OLEObject Type="Embed" ProgID="Equation.DSMT4" ShapeID="_x0000_i1041" DrawAspect="Content" ObjectID="_1650652988" r:id="rId39"/>
        </w:object>
      </w:r>
      <w:r w:rsidR="005E421A" w:rsidRPr="009F6F5F">
        <w:rPr>
          <w:rFonts w:ascii="Times New Roman" w:eastAsia="FangSong" w:hAnsi="Times New Roman" w:cs="Times New Roman" w:hint="eastAsia"/>
          <w:color w:val="FF0000"/>
          <w:sz w:val="28"/>
          <w:szCs w:val="28"/>
        </w:rPr>
        <w:t>值的范围</w:t>
      </w:r>
      <w:r w:rsidR="00EA0E63" w:rsidRPr="009F6F5F">
        <w:rPr>
          <w:rFonts w:ascii="Times New Roman" w:eastAsia="FangSong" w:hAnsi="Times New Roman" w:cs="Times New Roman" w:hint="eastAsia"/>
          <w:color w:val="FF0000"/>
          <w:sz w:val="28"/>
          <w:szCs w:val="28"/>
        </w:rPr>
        <w:t>；</w:t>
      </w:r>
    </w:p>
    <w:p w:rsidR="00C64BF0" w:rsidRDefault="00EA0E63" w:rsidP="00C64BF0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2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bookmarkStart w:id="0" w:name="_Hlk36903024"/>
      <w:r w:rsidR="005E421A">
        <w:rPr>
          <w:rFonts w:ascii="Times New Roman" w:eastAsia="FangSong" w:hAnsi="Times New Roman" w:cs="Times New Roman" w:hint="eastAsia"/>
          <w:sz w:val="28"/>
          <w:szCs w:val="28"/>
        </w:rPr>
        <w:t>当取</w:t>
      </w:r>
      <w:r w:rsidR="005E421A" w:rsidRPr="005E421A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920" w:dyaOrig="360">
          <v:shape id="_x0000_i1042" type="#_x0000_t75" style="width:46.2pt;height:18pt" o:ole="">
            <v:imagedata r:id="rId40" o:title=""/>
          </v:shape>
          <o:OLEObject Type="Embed" ProgID="Equation.DSMT4" ShapeID="_x0000_i1042" DrawAspect="Content" ObjectID="_1650652989" r:id="rId41"/>
        </w:object>
      </w:r>
      <w:r w:rsidR="005E421A">
        <w:rPr>
          <w:rFonts w:ascii="Times New Roman" w:eastAsia="FangSong" w:hAnsi="Times New Roman" w:cs="Times New Roman" w:hint="eastAsia"/>
          <w:sz w:val="28"/>
          <w:szCs w:val="28"/>
        </w:rPr>
        <w:t>时，求</w:t>
      </w:r>
      <w:r>
        <w:rPr>
          <w:rFonts w:ascii="Times New Roman" w:eastAsia="FangSong" w:hAnsi="Times New Roman" w:cs="Times New Roman" w:hint="eastAsia"/>
          <w:sz w:val="28"/>
          <w:szCs w:val="28"/>
        </w:rPr>
        <w:t>系统的</w:t>
      </w:r>
      <w:bookmarkStart w:id="1" w:name="_Hlk36903189"/>
      <w:bookmarkEnd w:id="0"/>
      <w:r w:rsidR="00C64BF0">
        <w:rPr>
          <w:rFonts w:ascii="Times New Roman" w:eastAsia="FangSong" w:hAnsi="Times New Roman" w:cs="Times New Roman" w:hint="eastAsia"/>
          <w:sz w:val="28"/>
          <w:szCs w:val="28"/>
        </w:rPr>
        <w:t>单位阶跃</w: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输入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响应</w:t>
      </w:r>
      <w:bookmarkEnd w:id="1"/>
      <w:r w:rsidR="00CF0C9F" w:rsidRPr="00CF0C9F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440" w:dyaOrig="320">
          <v:shape id="_x0000_i1043" type="#_x0000_t75" style="width:22.2pt;height:16.2pt" o:ole="">
            <v:imagedata r:id="rId42" o:title=""/>
          </v:shape>
          <o:OLEObject Type="Embed" ProgID="Equation.DSMT4" ShapeID="_x0000_i1043" DrawAspect="Content" ObjectID="_1650652990" r:id="rId43"/>
        </w:object>
      </w:r>
      <w:r>
        <w:rPr>
          <w:rFonts w:ascii="Times New Roman" w:eastAsia="FangSong" w:hAnsi="Times New Roman" w:cs="Times New Roman" w:hint="eastAsia"/>
          <w:sz w:val="28"/>
          <w:szCs w:val="28"/>
        </w:rPr>
        <w:t>，</w:t>
      </w:r>
      <w:r w:rsidR="005E421A">
        <w:rPr>
          <w:rFonts w:ascii="Times New Roman" w:eastAsia="FangSong" w:hAnsi="Times New Roman" w:cs="Times New Roman" w:hint="eastAsia"/>
          <w:sz w:val="28"/>
          <w:szCs w:val="28"/>
        </w:rPr>
        <w:t>确定系统的超调量和调节时间（</w:t>
      </w:r>
      <w:r w:rsidR="005E421A" w:rsidRPr="005E421A">
        <w:rPr>
          <w:rFonts w:ascii="Times New Roman" w:eastAsia="FangSong" w:hAnsi="Times New Roman" w:cs="Times New Roman"/>
          <w:position w:val="-6"/>
          <w:sz w:val="28"/>
          <w:szCs w:val="28"/>
        </w:rPr>
        <w:object w:dxaOrig="800" w:dyaOrig="279">
          <v:shape id="_x0000_i1044" type="#_x0000_t75" style="width:40.2pt;height:13.8pt" o:ole="">
            <v:imagedata r:id="rId44" o:title=""/>
          </v:shape>
          <o:OLEObject Type="Embed" ProgID="Equation.DSMT4" ShapeID="_x0000_i1044" DrawAspect="Content" ObjectID="_1650652991" r:id="rId45"/>
        </w:object>
      </w:r>
      <w:r w:rsidR="005E421A"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CF0C9F" w:rsidRDefault="00EA0E63" w:rsidP="00CF0C9F">
      <w:pPr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3</w:t>
      </w:r>
      <w:r w:rsidR="00C64BF0"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当取</w:t>
      </w:r>
      <w:r w:rsidR="00CF0C9F" w:rsidRPr="005E421A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920" w:dyaOrig="360">
          <v:shape id="_x0000_i1045" type="#_x0000_t75" style="width:46.2pt;height:18pt" o:ole="">
            <v:imagedata r:id="rId40" o:title=""/>
          </v:shape>
          <o:OLEObject Type="Embed" ProgID="Equation.DSMT4" ShapeID="_x0000_i1045" DrawAspect="Content" ObjectID="_1650652992" r:id="rId46"/>
        </w:objec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，</w:t>
      </w:r>
      <w:r w:rsidR="00CF0C9F" w:rsidRPr="00CF0C9F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780" w:dyaOrig="320">
          <v:shape id="_x0000_i1046" type="#_x0000_t75" style="width:39pt;height:16.2pt" o:ole="">
            <v:imagedata r:id="rId47" o:title=""/>
          </v:shape>
          <o:OLEObject Type="Embed" ProgID="Equation.DSMT4" ShapeID="_x0000_i1046" DrawAspect="Content" ObjectID="_1650652993" r:id="rId48"/>
        </w:objec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时，求系统对</w:t>
      </w:r>
      <w:proofErr w:type="gramStart"/>
      <w:r w:rsidR="00CF0C9F">
        <w:rPr>
          <w:rFonts w:ascii="Times New Roman" w:eastAsia="FangSong" w:hAnsi="Times New Roman" w:cs="Times New Roman" w:hint="eastAsia"/>
          <w:sz w:val="28"/>
          <w:szCs w:val="28"/>
        </w:rPr>
        <w:t>单位阶跃扰动</w:t>
      </w:r>
      <w:proofErr w:type="gramEnd"/>
      <w:r w:rsidR="00CF0C9F">
        <w:rPr>
          <w:rFonts w:ascii="Times New Roman" w:eastAsia="FangSong" w:hAnsi="Times New Roman" w:cs="Times New Roman" w:hint="eastAsia"/>
          <w:sz w:val="28"/>
          <w:szCs w:val="28"/>
        </w:rPr>
        <w:t>的响应</w:t>
      </w:r>
      <w:r w:rsidR="00CF0C9F" w:rsidRPr="00CF0C9F">
        <w:rPr>
          <w:rFonts w:ascii="Times New Roman" w:eastAsia="FangSong" w:hAnsi="Times New Roman" w:cs="Times New Roman"/>
          <w:position w:val="-12"/>
          <w:sz w:val="28"/>
          <w:szCs w:val="28"/>
        </w:rPr>
        <w:object w:dxaOrig="520" w:dyaOrig="360">
          <v:shape id="_x0000_i1047" type="#_x0000_t75" style="width:25.8pt;height:18pt" o:ole="">
            <v:imagedata r:id="rId49" o:title=""/>
          </v:shape>
          <o:OLEObject Type="Embed" ProgID="Equation.DSMT4" ShapeID="_x0000_i1047" DrawAspect="Content" ObjectID="_1650652994" r:id="rId50"/>
        </w:objec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；</w:t>
      </w:r>
    </w:p>
    <w:p w:rsidR="000603E8" w:rsidRDefault="00EA0E63" w:rsidP="00CF0C9F">
      <w:pPr>
        <w:jc w:val="both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 w:hint="eastAsia"/>
          <w:sz w:val="28"/>
          <w:szCs w:val="28"/>
        </w:rPr>
        <w:t>4</w:t>
      </w:r>
      <w:r>
        <w:rPr>
          <w:rFonts w:ascii="Times New Roman" w:eastAsia="FangSong" w:hAnsi="Times New Roman" w:cs="Times New Roman" w:hint="eastAsia"/>
          <w:sz w:val="28"/>
          <w:szCs w:val="28"/>
        </w:rPr>
        <w:t>）</w: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若增加一个前置滤波器（在</w:t>
      </w:r>
      <w:r w:rsidR="00CF0C9F" w:rsidRPr="00CF0C9F">
        <w:rPr>
          <w:rFonts w:ascii="Times New Roman" w:eastAsia="FangSong" w:hAnsi="Times New Roman" w:cs="Times New Roman"/>
          <w:position w:val="-10"/>
          <w:sz w:val="28"/>
          <w:szCs w:val="28"/>
        </w:rPr>
        <w:object w:dxaOrig="499" w:dyaOrig="320">
          <v:shape id="_x0000_i1048" type="#_x0000_t75" style="width:25.2pt;height:16.2pt" o:ole="">
            <v:imagedata r:id="rId51" o:title=""/>
          </v:shape>
          <o:OLEObject Type="Embed" ProgID="Equation.DSMT4" ShapeID="_x0000_i1048" DrawAspect="Content" ObjectID="_1650652995" r:id="rId52"/>
        </w:object>
      </w:r>
      <w:r w:rsidR="00CF0C9F">
        <w:rPr>
          <w:rFonts w:ascii="Times New Roman" w:eastAsia="FangSong" w:hAnsi="Times New Roman" w:cs="Times New Roman" w:hint="eastAsia"/>
          <w:sz w:val="28"/>
          <w:szCs w:val="28"/>
        </w:rPr>
        <w:t>和第一个比较点之间），重做上面各项目</w:t>
      </w:r>
      <w:r>
        <w:rPr>
          <w:rFonts w:ascii="Times New Roman" w:eastAsia="FangSong" w:hAnsi="Times New Roman" w:cs="Times New Roman" w:hint="eastAsia"/>
          <w:sz w:val="28"/>
          <w:szCs w:val="28"/>
        </w:rPr>
        <w:t>。</w:t>
      </w:r>
    </w:p>
    <w:p w:rsidR="005E421A" w:rsidRDefault="005E421A">
      <w:pPr>
        <w:rPr>
          <w:rFonts w:ascii="Times New Roman" w:eastAsia="FangSong" w:hAnsi="Times New Roman" w:cs="Times New Roman"/>
          <w:sz w:val="28"/>
          <w:szCs w:val="28"/>
        </w:rPr>
      </w:pPr>
    </w:p>
    <w:p w:rsidR="005E421A" w:rsidRPr="003521A6" w:rsidRDefault="005E421A">
      <w:pPr>
        <w:rPr>
          <w:rFonts w:ascii="Times New Roman" w:eastAsia="FangSong" w:hAnsi="Times New Roman" w:cs="Times New Roman"/>
          <w:sz w:val="28"/>
          <w:szCs w:val="28"/>
        </w:rPr>
      </w:pPr>
    </w:p>
    <w:sectPr w:rsidR="005E421A" w:rsidRPr="003521A6"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0353" w:rsidRDefault="007D0353" w:rsidP="002E0F85">
      <w:pPr>
        <w:spacing w:after="0" w:line="240" w:lineRule="auto"/>
      </w:pPr>
      <w:r>
        <w:separator/>
      </w:r>
    </w:p>
  </w:endnote>
  <w:endnote w:type="continuationSeparator" w:id="0">
    <w:p w:rsidR="007D0353" w:rsidRDefault="007D0353" w:rsidP="002E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998484"/>
      <w:docPartObj>
        <w:docPartGallery w:val="Page Numbers (Bottom of Page)"/>
        <w:docPartUnique/>
      </w:docPartObj>
    </w:sdtPr>
    <w:sdtEndPr/>
    <w:sdtContent>
      <w:p w:rsidR="00EA0E63" w:rsidRDefault="00EA0E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235" w:rsidRPr="00B62235">
          <w:rPr>
            <w:noProof/>
            <w:lang w:val="zh-CN"/>
          </w:rPr>
          <w:t>3</w:t>
        </w:r>
        <w:r>
          <w:fldChar w:fldCharType="end"/>
        </w:r>
      </w:p>
    </w:sdtContent>
  </w:sdt>
  <w:p w:rsidR="00EA0E63" w:rsidRDefault="00EA0E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0353" w:rsidRDefault="007D0353" w:rsidP="002E0F85">
      <w:pPr>
        <w:spacing w:after="0" w:line="240" w:lineRule="auto"/>
      </w:pPr>
      <w:r>
        <w:separator/>
      </w:r>
    </w:p>
  </w:footnote>
  <w:footnote w:type="continuationSeparator" w:id="0">
    <w:p w:rsidR="007D0353" w:rsidRDefault="007D0353" w:rsidP="002E0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38"/>
    <w:rsid w:val="00033B4E"/>
    <w:rsid w:val="000603E8"/>
    <w:rsid w:val="0007002D"/>
    <w:rsid w:val="00131FA9"/>
    <w:rsid w:val="00160AE2"/>
    <w:rsid w:val="002122D1"/>
    <w:rsid w:val="00223E26"/>
    <w:rsid w:val="00260FAC"/>
    <w:rsid w:val="002E0F85"/>
    <w:rsid w:val="00332FC5"/>
    <w:rsid w:val="003521A6"/>
    <w:rsid w:val="003B3EED"/>
    <w:rsid w:val="003E160E"/>
    <w:rsid w:val="003F12FB"/>
    <w:rsid w:val="004D1744"/>
    <w:rsid w:val="004E29F0"/>
    <w:rsid w:val="00570DA6"/>
    <w:rsid w:val="005E421A"/>
    <w:rsid w:val="00653753"/>
    <w:rsid w:val="00663E69"/>
    <w:rsid w:val="006A2347"/>
    <w:rsid w:val="00741F3C"/>
    <w:rsid w:val="007D0353"/>
    <w:rsid w:val="007E5949"/>
    <w:rsid w:val="00885D12"/>
    <w:rsid w:val="00981325"/>
    <w:rsid w:val="009A6969"/>
    <w:rsid w:val="009F6F5F"/>
    <w:rsid w:val="00B62235"/>
    <w:rsid w:val="00B66698"/>
    <w:rsid w:val="00B87665"/>
    <w:rsid w:val="00BF45AA"/>
    <w:rsid w:val="00C64BF0"/>
    <w:rsid w:val="00CB724E"/>
    <w:rsid w:val="00CF0C9F"/>
    <w:rsid w:val="00D96C38"/>
    <w:rsid w:val="00DE15D3"/>
    <w:rsid w:val="00E77395"/>
    <w:rsid w:val="00EA0E63"/>
    <w:rsid w:val="00F351B4"/>
    <w:rsid w:val="00F63825"/>
    <w:rsid w:val="00F7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3D56F"/>
  <w15:chartTrackingRefBased/>
  <w15:docId w15:val="{82A5ECE9-BCB6-4561-BB43-27CEEA4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E69"/>
    <w:rPr>
      <w:color w:val="808080"/>
    </w:rPr>
  </w:style>
  <w:style w:type="paragraph" w:styleId="a4">
    <w:name w:val="header"/>
    <w:basedOn w:val="a"/>
    <w:link w:val="a5"/>
    <w:uiPriority w:val="99"/>
    <w:unhideWhenUsed/>
    <w:rsid w:val="002E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E0F85"/>
  </w:style>
  <w:style w:type="paragraph" w:styleId="a6">
    <w:name w:val="footer"/>
    <w:basedOn w:val="a"/>
    <w:link w:val="a7"/>
    <w:uiPriority w:val="99"/>
    <w:unhideWhenUsed/>
    <w:rsid w:val="002E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E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915D-8258-42BC-A2F9-DB8D90AC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Zoe</dc:creator>
  <cp:keywords/>
  <dc:description/>
  <cp:lastModifiedBy>陈 智深</cp:lastModifiedBy>
  <cp:revision>11</cp:revision>
  <dcterms:created xsi:type="dcterms:W3CDTF">2020-04-04T04:09:00Z</dcterms:created>
  <dcterms:modified xsi:type="dcterms:W3CDTF">2020-05-10T13:56:00Z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