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方正黑体简体"/>
          <w:b/>
          <w:color w:val="000000"/>
          <w:sz w:val="28"/>
          <w:szCs w:val="28"/>
        </w:rPr>
      </w:pPr>
      <w:r>
        <w:rPr>
          <w:color w:val="000000"/>
        </w:rPr>
        <w:drawing>
          <wp:inline distT="0" distB="0" distL="0" distR="0">
            <wp:extent cx="3486150" cy="647700"/>
            <wp:effectExtent l="0" t="0" r="0" b="0"/>
            <wp:docPr id="1" name="图片 1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>
      <w:pPr>
        <w:jc w:val="center"/>
        <w:rPr>
          <w:rFonts w:eastAsia="方正黑体简体"/>
          <w:color w:val="000000"/>
          <w:w w:val="90"/>
          <w:sz w:val="84"/>
          <w:szCs w:val="84"/>
        </w:rPr>
      </w:pPr>
      <w:r>
        <w:rPr>
          <w:rFonts w:hint="eastAsia" w:eastAsia="方正黑体简体"/>
          <w:b/>
          <w:color w:val="000000"/>
          <w:w w:val="90"/>
          <w:sz w:val="84"/>
          <w:szCs w:val="84"/>
        </w:rPr>
        <w:t>实验(实训)</w:t>
      </w:r>
      <w:r>
        <w:rPr>
          <w:rFonts w:hint="eastAsia" w:eastAsia="方正黑体简体"/>
          <w:b/>
          <w:color w:val="000000"/>
          <w:w w:val="90"/>
          <w:sz w:val="84"/>
          <w:szCs w:val="84"/>
          <w:lang w:val="en-US" w:eastAsia="zh-CN"/>
        </w:rPr>
        <w:t>课程</w:t>
      </w:r>
      <w:r>
        <w:rPr>
          <w:rFonts w:hint="eastAsia" w:eastAsia="方正黑体简体"/>
          <w:b/>
          <w:color w:val="000000"/>
          <w:w w:val="90"/>
          <w:sz w:val="84"/>
          <w:szCs w:val="84"/>
        </w:rPr>
        <w:t>报告</w:t>
      </w:r>
    </w:p>
    <w:p>
      <w:pPr>
        <w:rPr>
          <w:rFonts w:eastAsia="方正黑体简体"/>
          <w:color w:val="000000"/>
        </w:rPr>
      </w:pPr>
    </w:p>
    <w:p>
      <w:pPr>
        <w:rPr>
          <w:rFonts w:eastAsia="方正黑体简体"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方正黑体简体"/>
          <w:color w:val="000000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方正黑体简体"/>
          <w:b/>
          <w:color w:val="000000"/>
          <w:sz w:val="36"/>
          <w:szCs w:val="36"/>
        </w:rPr>
        <w:t xml:space="preserve">课程   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  <w:lang w:val="en-US" w:eastAsia="zh-CN"/>
        </w:rPr>
        <w:t>数据挖掘技术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</w:rPr>
        <w:t>实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  <w:lang w:val="en-US" w:eastAsia="zh-CN"/>
        </w:rPr>
        <w:t>践</w:t>
      </w:r>
    </w:p>
    <w:p>
      <w:pPr>
        <w:rPr>
          <w:rFonts w:ascii="宋体" w:hAnsi="宋体"/>
          <w:bCs/>
          <w:color w:val="000000"/>
          <w:sz w:val="30"/>
        </w:rPr>
      </w:pPr>
    </w:p>
    <w:p>
      <w:pPr>
        <w:rPr>
          <w:rFonts w:ascii="宋体" w:hAnsi="宋体"/>
          <w:bCs/>
          <w:color w:val="000000"/>
          <w:sz w:val="30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2036"/>
        <w:gridCol w:w="1080"/>
        <w:gridCol w:w="2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院　　别</w:t>
            </w:r>
          </w:p>
        </w:tc>
        <w:tc>
          <w:tcPr>
            <w:tcW w:w="2036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30"/>
              </w:rPr>
              <w:t>信息技术与管理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专   业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30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届    别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宋体" w:hAnsi="宋体" w:eastAsia="宋体" w:cs="Times New Roman"/>
                <w:bCs/>
                <w:color w:val="000000"/>
                <w:kern w:val="2"/>
                <w:sz w:val="44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44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44"/>
                <w:szCs w:val="30"/>
              </w:rPr>
              <w:t>022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班   级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计算机科学与技术（职高）一班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学生姓名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邱宇杰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   号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30"/>
                <w:szCs w:val="30"/>
              </w:rPr>
              <w:t>02205650121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  <w:t>钟敏娟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</w:tcPr>
          <w:p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职   称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ind w:firstLine="600" w:firstLineChars="200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</w:p>
        </w:tc>
      </w:tr>
    </w:tbl>
    <w:p>
      <w:pPr>
        <w:jc w:val="center"/>
        <w:rPr>
          <w:bCs/>
          <w:color w:val="000000"/>
          <w:sz w:val="30"/>
          <w:szCs w:val="30"/>
        </w:rPr>
      </w:pPr>
    </w:p>
    <w:p>
      <w:pPr>
        <w:jc w:val="center"/>
        <w:rPr>
          <w:bCs/>
          <w:color w:val="000000"/>
          <w:sz w:val="30"/>
          <w:szCs w:val="30"/>
        </w:rPr>
      </w:pPr>
    </w:p>
    <w:p>
      <w:pPr>
        <w:rPr>
          <w:bCs/>
          <w:color w:val="000000"/>
          <w:sz w:val="30"/>
          <w:szCs w:val="30"/>
        </w:rPr>
      </w:pPr>
    </w:p>
    <w:p>
      <w:pPr>
        <w:rPr>
          <w:bCs/>
          <w:color w:val="000000"/>
          <w:sz w:val="30"/>
          <w:szCs w:val="30"/>
        </w:rPr>
      </w:pPr>
    </w:p>
    <w:p>
      <w:pPr>
        <w:rPr>
          <w:bCs/>
          <w:color w:val="000000"/>
          <w:sz w:val="30"/>
          <w:szCs w:val="30"/>
        </w:rPr>
      </w:pPr>
    </w:p>
    <w:p>
      <w:pPr>
        <w:jc w:val="center"/>
        <w:rPr>
          <w:rFonts w:hint="eastAsia"/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湖南财政经济学院</w:t>
      </w:r>
    </w:p>
    <w:p>
      <w:pPr>
        <w:jc w:val="center"/>
        <w:rPr>
          <w:rFonts w:hint="eastAsia"/>
          <w:bCs/>
          <w:color w:val="00000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Cs/>
          <w:color w:val="000000"/>
          <w:sz w:val="36"/>
          <w:szCs w:val="36"/>
          <w:lang w:val="en-US" w:eastAsia="zh-CN"/>
        </w:rPr>
        <w:t>2024</w:t>
      </w:r>
      <w:r>
        <w:rPr>
          <w:rFonts w:hint="eastAsia"/>
          <w:bCs/>
          <w:color w:val="000000"/>
          <w:sz w:val="36"/>
          <w:szCs w:val="36"/>
        </w:rPr>
        <w:t xml:space="preserve">年 </w:t>
      </w:r>
      <w:r>
        <w:rPr>
          <w:rFonts w:hint="eastAsia"/>
          <w:bCs/>
          <w:color w:val="000000"/>
          <w:sz w:val="36"/>
          <w:szCs w:val="36"/>
          <w:lang w:val="en-US" w:eastAsia="zh-CN"/>
        </w:rPr>
        <w:t>8</w:t>
      </w:r>
      <w:r>
        <w:rPr>
          <w:rFonts w:hint="eastAsia"/>
          <w:bCs/>
          <w:color w:val="000000"/>
          <w:sz w:val="36"/>
          <w:szCs w:val="36"/>
        </w:rPr>
        <w:t xml:space="preserve"> 月</w:t>
      </w:r>
    </w:p>
    <w:p>
      <w:pPr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实验(实训)报告1</w:t>
      </w:r>
    </w:p>
    <w:p>
      <w:pPr>
        <w:spacing w:after="156" w:afterLines="50"/>
        <w:rPr>
          <w:rFonts w:hint="eastAsia" w:ascii="黑体" w:eastAsia="黑体"/>
          <w:b/>
          <w:sz w:val="36"/>
          <w:szCs w:val="36"/>
        </w:rPr>
      </w:pPr>
      <w:r>
        <w:rPr>
          <w:rFonts w:hint="eastAsia"/>
          <w:sz w:val="28"/>
          <w:szCs w:val="28"/>
        </w:rPr>
        <w:t>实验(实训)时间: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2024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    指导教师评分：</w:t>
      </w:r>
      <w:r>
        <w:rPr>
          <w:rFonts w:hint="eastAsia"/>
          <w:sz w:val="28"/>
          <w:szCs w:val="28"/>
          <w:u w:val="single"/>
        </w:rPr>
        <w:t xml:space="preserve">      </w:t>
      </w:r>
    </w:p>
    <w:tbl>
      <w:tblPr>
        <w:tblStyle w:val="7"/>
        <w:tblW w:w="86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417" w:type="dxa"/>
            <w:vAlign w:val="center"/>
          </w:tcPr>
          <w:p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</w:t>
            </w:r>
          </w:p>
        </w:tc>
        <w:tc>
          <w:tcPr>
            <w:tcW w:w="7184" w:type="dxa"/>
            <w:vAlign w:val="center"/>
          </w:tcPr>
          <w:p>
            <w:pPr>
              <w:pStyle w:val="17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一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认识数据—红酒品质数据的可视化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417" w:type="dxa"/>
            <w:vAlign w:val="center"/>
          </w:tcPr>
          <w:p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组员名单</w:t>
            </w:r>
          </w:p>
        </w:tc>
        <w:tc>
          <w:tcPr>
            <w:tcW w:w="7184" w:type="dxa"/>
            <w:vAlign w:val="center"/>
          </w:tcPr>
          <w:p>
            <w:pPr>
              <w:pStyle w:val="17"/>
              <w:rPr>
                <w:color w:val="7F7F7F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7F7F7F" w:themeColor="background1" w:themeShade="80"/>
                <w:szCs w:val="21"/>
              </w:rPr>
              <w:t>独立完成或姓名（学号）（操作性和验证性实验均独立完成，综合性实验</w:t>
            </w:r>
            <w:r>
              <w:rPr>
                <w:rFonts w:hint="eastAsia"/>
                <w:color w:val="7F7F7F" w:themeColor="background1" w:themeShade="80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7F7F7F" w:themeColor="background1" w:themeShade="80"/>
                <w:szCs w:val="21"/>
              </w:rPr>
              <w:t>-</w:t>
            </w:r>
            <w:r>
              <w:rPr>
                <w:rFonts w:hint="eastAsia"/>
                <w:color w:val="7F7F7F" w:themeColor="background1" w:themeShade="8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7F7F7F" w:themeColor="background1" w:themeShade="80"/>
                <w:szCs w:val="21"/>
              </w:rPr>
              <w:t>人一组）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417" w:type="dxa"/>
            <w:vAlign w:val="center"/>
          </w:tcPr>
          <w:p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7184" w:type="dxa"/>
            <w:vAlign w:val="center"/>
          </w:tcPr>
          <w:p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基础</w:t>
            </w:r>
            <w:r>
              <w:rPr>
                <w:rFonts w:hint="eastAsia"/>
                <w:sz w:val="24"/>
                <w:szCs w:val="24"/>
              </w:rPr>
              <w:t>性实验       □验证性实验        □综合性实验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17" w:type="dxa"/>
            <w:vAlign w:val="center"/>
          </w:tcPr>
          <w:p>
            <w:pPr>
              <w:pStyle w:val="1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textAlignment w:val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实验(实训)时间</w:t>
            </w:r>
          </w:p>
        </w:tc>
        <w:tc>
          <w:tcPr>
            <w:tcW w:w="7184" w:type="dxa"/>
            <w:vAlign w:val="center"/>
          </w:tcPr>
          <w:p>
            <w:pPr>
              <w:pStyle w:val="17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2024年       月       日</w:t>
            </w:r>
          </w:p>
        </w:tc>
      </w:tr>
    </w:tbl>
    <w:p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after="156"/>
        <w:textAlignment w:val="auto"/>
        <w:rPr>
          <w:rFonts w:cs="Times New Roman"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实验目的和要求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今有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来自UCI机器学习实验室的葡萄酒质量数据集，</w:t>
      </w:r>
      <w:r>
        <w:rPr>
          <w:rFonts w:hint="eastAsia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分别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提供了有关葡萄牙“青酒”的红葡萄酒和白葡萄酒变体的样本信息</w:t>
      </w:r>
      <w:r>
        <w:rPr>
          <w:rFonts w:hint="eastAsia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每种样本都由专家做了质量评级，并进行了理化指标检验。包含以下12个字段：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162550" cy="297688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要求以红葡萄酒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(winequality-red.csv)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为对象，对其中数据进行如下初步处理</w:t>
      </w:r>
      <w:r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  <w:t>：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(1) </w:t>
      </w:r>
      <w:r>
        <w:rPr>
          <w:rFonts w:hint="eastAsia" w:cs="Times New Roman"/>
          <w:sz w:val="24"/>
          <w:szCs w:val="24"/>
          <w:lang w:val="en-US" w:eastAsia="zh-CN"/>
        </w:rPr>
        <w:t>以分号为分隔符进行数据的读入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。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(2) </w:t>
      </w:r>
      <w:r>
        <w:rPr>
          <w:rFonts w:hint="eastAsia" w:cs="Times New Roman"/>
          <w:sz w:val="24"/>
          <w:szCs w:val="24"/>
          <w:lang w:val="en-US" w:eastAsia="zh-CN"/>
        </w:rPr>
        <w:t>初识数据，给出数据的基本信息，包括字段名称、类型、字段个数、字段是否缺失以及数值数据的统计参数值(均值、个数、最大、最小、标准差等)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。</w:t>
      </w:r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right="0" w:rightChars="0" w:firstLine="480" w:firstLineChars="200"/>
        <w:jc w:val="both"/>
        <w:textAlignment w:val="auto"/>
        <w:outlineLvl w:val="9"/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(3)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利用subplot绘制所有字段变量的箱线图、直方图、累计曲线图；绘制变量百分比饼图；分别绘制带注释和对角线矩阵的热力图，并观察各个字段的分布特点。</w:t>
      </w:r>
    </w:p>
    <w:p>
      <w:pPr>
        <w:pStyle w:val="18"/>
        <w:spacing w:before="156" w:after="156"/>
      </w:pPr>
      <w:r>
        <w:rPr>
          <w:rFonts w:hint="default" w:ascii="Times New Roman" w:hAnsi="Times New Roman" w:cs="Times New Roman"/>
        </w:rPr>
        <w:t>2．实验</w:t>
      </w:r>
      <w:r>
        <w:rPr>
          <w:rFonts w:hint="default" w:ascii="Times New Roman" w:hAnsi="Times New Roman" w:cs="Times New Roman"/>
          <w:lang w:val="en-US" w:eastAsia="zh-CN"/>
        </w:rPr>
        <w:t>步骤</w:t>
      </w:r>
      <w:r>
        <w:rPr>
          <w:rFonts w:hint="eastAsia"/>
        </w:rPr>
        <w:t>（记录</w:t>
      </w:r>
      <w:r>
        <w:rPr>
          <w:rFonts w:hint="eastAsia"/>
          <w:lang w:val="en-US" w:eastAsia="zh-CN"/>
        </w:rPr>
        <w:t>程序代码</w:t>
      </w:r>
      <w:r>
        <w:rPr>
          <w:rFonts w:hint="eastAsia"/>
        </w:rPr>
        <w:t>、分析实验结果）</w:t>
      </w:r>
    </w:p>
    <w:p>
      <w:pPr>
        <w:rPr>
          <w:b/>
          <w:sz w:val="24"/>
          <w:u w:val="single"/>
        </w:rPr>
      </w:pPr>
    </w:p>
    <w:p>
      <w:pPr>
        <w:rPr>
          <w:b/>
          <w:sz w:val="24"/>
          <w:u w:val="single"/>
        </w:rPr>
      </w:pPr>
    </w:p>
    <w:p>
      <w:pPr>
        <w:rPr>
          <w:b/>
          <w:sz w:val="24"/>
          <w:u w:val="single"/>
        </w:rPr>
      </w:pPr>
    </w:p>
    <w:p>
      <w:pPr>
        <w:rPr>
          <w:b/>
          <w:sz w:val="24"/>
          <w:u w:val="single"/>
        </w:rPr>
      </w:pPr>
    </w:p>
    <w:p>
      <w:pPr>
        <w:rPr>
          <w:b/>
          <w:sz w:val="24"/>
          <w:u w:val="single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黑体" w:cs="Times New Roman"/>
          <w:kern w:val="2"/>
          <w:sz w:val="28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1"/>
          <w:lang w:val="en-US" w:eastAsia="zh-CN" w:bidi="ar-SA"/>
        </w:rPr>
        <w:t>心得体会与建议</w:t>
      </w:r>
    </w:p>
    <w:p>
      <w:pPr>
        <w:rPr>
          <w:b/>
          <w:sz w:val="24"/>
          <w:u w:val="single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341329"/>
    <w:multiLevelType w:val="singleLevel"/>
    <w:tmpl w:val="5D34132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zY2YwOTU4NzhmOGY2OWIyNzVkZjI1YjVlNTRiMWUifQ=="/>
  </w:docVars>
  <w:rsids>
    <w:rsidRoot w:val="00896948"/>
    <w:rsid w:val="00045643"/>
    <w:rsid w:val="000A4551"/>
    <w:rsid w:val="000D11E5"/>
    <w:rsid w:val="000E1FDF"/>
    <w:rsid w:val="00126580"/>
    <w:rsid w:val="001959CC"/>
    <w:rsid w:val="001A39D8"/>
    <w:rsid w:val="001A52A6"/>
    <w:rsid w:val="001F7E4B"/>
    <w:rsid w:val="00217271"/>
    <w:rsid w:val="002A0D87"/>
    <w:rsid w:val="002F2AB5"/>
    <w:rsid w:val="00312842"/>
    <w:rsid w:val="00317752"/>
    <w:rsid w:val="00324E9C"/>
    <w:rsid w:val="00327EB4"/>
    <w:rsid w:val="003B464E"/>
    <w:rsid w:val="00401D7A"/>
    <w:rsid w:val="00444BF8"/>
    <w:rsid w:val="004825B0"/>
    <w:rsid w:val="004A2E31"/>
    <w:rsid w:val="004B6186"/>
    <w:rsid w:val="004F42EA"/>
    <w:rsid w:val="00512F4F"/>
    <w:rsid w:val="005360FF"/>
    <w:rsid w:val="00554E29"/>
    <w:rsid w:val="00583220"/>
    <w:rsid w:val="005A0039"/>
    <w:rsid w:val="0062075D"/>
    <w:rsid w:val="00646A8A"/>
    <w:rsid w:val="00660117"/>
    <w:rsid w:val="007242E8"/>
    <w:rsid w:val="007B5FF7"/>
    <w:rsid w:val="007E06A9"/>
    <w:rsid w:val="00822D27"/>
    <w:rsid w:val="00831B9F"/>
    <w:rsid w:val="00853344"/>
    <w:rsid w:val="00896948"/>
    <w:rsid w:val="008A134E"/>
    <w:rsid w:val="008B1249"/>
    <w:rsid w:val="00931854"/>
    <w:rsid w:val="00960FB5"/>
    <w:rsid w:val="009A3CD1"/>
    <w:rsid w:val="009A47AB"/>
    <w:rsid w:val="009C5023"/>
    <w:rsid w:val="00A25478"/>
    <w:rsid w:val="00AC51B9"/>
    <w:rsid w:val="00AC64C7"/>
    <w:rsid w:val="00B23FD8"/>
    <w:rsid w:val="00B31599"/>
    <w:rsid w:val="00B44E93"/>
    <w:rsid w:val="00B473B9"/>
    <w:rsid w:val="00B5417F"/>
    <w:rsid w:val="00B7500A"/>
    <w:rsid w:val="00B759F4"/>
    <w:rsid w:val="00B9015B"/>
    <w:rsid w:val="00C00A7F"/>
    <w:rsid w:val="00C07AEE"/>
    <w:rsid w:val="00C17CB1"/>
    <w:rsid w:val="00C365A3"/>
    <w:rsid w:val="00C41286"/>
    <w:rsid w:val="00CB3082"/>
    <w:rsid w:val="00D520FC"/>
    <w:rsid w:val="00DF16E2"/>
    <w:rsid w:val="00E16410"/>
    <w:rsid w:val="00E20D74"/>
    <w:rsid w:val="00E40370"/>
    <w:rsid w:val="00E60575"/>
    <w:rsid w:val="00E634EC"/>
    <w:rsid w:val="00EE6A2D"/>
    <w:rsid w:val="00F05A0F"/>
    <w:rsid w:val="00F15FFC"/>
    <w:rsid w:val="00F8722C"/>
    <w:rsid w:val="00F9567D"/>
    <w:rsid w:val="00FE77CC"/>
    <w:rsid w:val="02042BC8"/>
    <w:rsid w:val="05910DCA"/>
    <w:rsid w:val="096F4682"/>
    <w:rsid w:val="0A5E1F2C"/>
    <w:rsid w:val="0D41178F"/>
    <w:rsid w:val="0D731909"/>
    <w:rsid w:val="0E993724"/>
    <w:rsid w:val="12B60109"/>
    <w:rsid w:val="16653965"/>
    <w:rsid w:val="229D529B"/>
    <w:rsid w:val="257528BF"/>
    <w:rsid w:val="281B0578"/>
    <w:rsid w:val="30484B05"/>
    <w:rsid w:val="30A45999"/>
    <w:rsid w:val="318A757E"/>
    <w:rsid w:val="3FEF22C5"/>
    <w:rsid w:val="433E3844"/>
    <w:rsid w:val="50DB0FE5"/>
    <w:rsid w:val="64DF6B89"/>
    <w:rsid w:val="6759565D"/>
    <w:rsid w:val="6A94682F"/>
    <w:rsid w:val="745B77F1"/>
    <w:rsid w:val="7BED536D"/>
    <w:rsid w:val="7CB767D4"/>
    <w:rsid w:val="7D98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Char"/>
    <w:basedOn w:val="9"/>
    <w:link w:val="5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9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9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专业评估－正文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17">
    <w:name w:val="专业评估－表格内容"/>
    <w:qFormat/>
    <w:uiPriority w:val="0"/>
    <w:pPr>
      <w:adjustRightInd w:val="0"/>
      <w:snapToGrid w:val="0"/>
      <w:spacing w:line="300" w:lineRule="auto"/>
      <w:jc w:val="center"/>
    </w:pPr>
    <w:rPr>
      <w:rFonts w:ascii="宋体" w:hAnsi="宋体" w:eastAsia="宋体" w:cs="宋体"/>
      <w:kern w:val="0"/>
      <w:sz w:val="21"/>
      <w:szCs w:val="20"/>
      <w:lang w:val="en-US" w:eastAsia="zh-CN" w:bidi="ar-SA"/>
    </w:rPr>
  </w:style>
  <w:style w:type="paragraph" w:customStyle="1" w:styleId="18">
    <w:name w:val="专业评估－标3"/>
    <w:next w:val="16"/>
    <w:qFormat/>
    <w:uiPriority w:val="0"/>
    <w:pPr>
      <w:adjustRightInd w:val="0"/>
      <w:snapToGrid w:val="0"/>
      <w:spacing w:beforeLines="50" w:afterLines="50" w:line="300" w:lineRule="auto"/>
      <w:outlineLvl w:val="2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480</Words>
  <Characters>521</Characters>
  <Lines>3</Lines>
  <Paragraphs>2</Paragraphs>
  <TotalTime>7</TotalTime>
  <ScaleCrop>false</ScaleCrop>
  <LinksUpToDate>false</LinksUpToDate>
  <CharactersWithSpaces>601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2023-11-13T11:33:00Z</dcterms:created>
  <dc:creator>User</dc:creator>
  <cp:lastModifiedBy>纯洁的老司机</cp:lastModifiedBy>
  <dcterms:modified xsi:type="dcterms:W3CDTF">2024-10-18T02:36:52Z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2B3ED119FAAE44638E2C6892034D233D_13</vt:lpwstr>
  </property>
</Properties>
</file>