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sz w:val="32"/>
        </w:rPr>
        <w:t>课程表</w:t>
      </w:r>
      <w:r>
        <w:rPr>
          <w:rFonts w:hint="eastAsia"/>
          <w:sz w:val="32"/>
        </w:rPr>
        <w:t>APP架构图讲解</w:t>
      </w:r>
      <w:r>
        <w:rPr>
          <w:sz w:val="32"/>
        </w:rPr>
        <w:t>实验报告</w:t>
      </w:r>
    </w:p>
    <w:p>
      <w:pPr>
        <w:spacing w:line="360" w:lineRule="auto"/>
        <w:jc w:val="center"/>
        <w:rPr>
          <w:sz w:val="24"/>
        </w:rPr>
      </w:pPr>
      <w:r>
        <w:rPr>
          <w:sz w:val="24"/>
        </w:rPr>
        <w:t>13121185</w:t>
      </w:r>
    </w:p>
    <w:p>
      <w:pPr>
        <w:spacing w:line="360" w:lineRule="auto"/>
        <w:jc w:val="center"/>
        <w:rPr>
          <w:sz w:val="24"/>
        </w:rPr>
      </w:pPr>
      <w:r>
        <w:rPr>
          <w:sz w:val="24"/>
        </w:rPr>
        <w:t>郑子赟</w:t>
      </w:r>
    </w:p>
    <w:p>
      <w:pPr>
        <w:spacing w:line="360" w:lineRule="auto"/>
        <w:jc w:val="center"/>
        <w:rPr>
          <w:rFonts w:hint="eastAsia"/>
          <w:sz w:val="24"/>
        </w:rPr>
      </w:pPr>
      <w:r>
        <w:rPr>
          <w:sz w:val="24"/>
        </w:rPr>
        <w:t>1313011</w:t>
      </w:r>
    </w:p>
    <w:p>
      <w:pPr>
        <w:spacing w:line="360" w:lineRule="auto"/>
        <w:rPr>
          <w:sz w:val="24"/>
        </w:rPr>
      </w:pPr>
      <w:r>
        <w:tab/>
      </w:r>
      <w:r>
        <w:rPr>
          <w:sz w:val="24"/>
        </w:rPr>
        <w:t>该课程表架构图分为用户和管理员两方面。在用户部分需要实现的功能</w:t>
      </w:r>
    </w:p>
    <w:p>
      <w:pPr>
        <w:spacing w:line="360" w:lineRule="auto"/>
        <w:rPr>
          <w:sz w:val="24"/>
        </w:rPr>
      </w:pPr>
      <w:r>
        <w:rPr>
          <w:sz w:val="24"/>
        </w:rPr>
        <w:t>包括用户管理和课程表管理。管理员部分需要实现的功能是课程表管理和数</w:t>
      </w:r>
    </w:p>
    <w:p>
      <w:pPr>
        <w:spacing w:line="360" w:lineRule="auto"/>
        <w:rPr>
          <w:sz w:val="24"/>
        </w:rPr>
      </w:pPr>
      <w:r>
        <w:rPr>
          <w:sz w:val="24"/>
        </w:rPr>
        <w:t>据管理。</w:t>
      </w:r>
      <w:r>
        <w:rPr>
          <w:rFonts w:hint="eastAsia"/>
          <w:sz w:val="24"/>
        </w:rPr>
        <w:t xml:space="preserve"> </w:t>
      </w:r>
    </w:p>
    <w:p>
      <w:pPr>
        <w:spacing w:line="360" w:lineRule="auto"/>
        <w:ind w:firstLine="420"/>
        <w:rPr>
          <w:sz w:val="24"/>
        </w:rPr>
      </w:pPr>
      <w:r>
        <w:rPr>
          <w:sz w:val="24"/>
        </w:rPr>
        <w:t>根据架构图所示：</w:t>
      </w:r>
    </w:p>
    <w:p>
      <w:pPr>
        <w:ind w:firstLine="420"/>
        <w:jc w:val="center"/>
      </w:pPr>
      <w:r>
        <w:drawing>
          <wp:inline distT="0" distB="0" distL="0" distR="0">
            <wp:extent cx="5274310" cy="3347085"/>
            <wp:effectExtent l="0" t="0" r="2540" b="5715"/>
            <wp:docPr id="1" name="图片 1" descr="C:\Users\Wxk\Desktop\架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Wxk\Desktop\架构图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sz w:val="24"/>
        </w:rPr>
      </w:pPr>
      <w:r>
        <w:rPr>
          <w:sz w:val="24"/>
        </w:rPr>
        <w:t>在架构图中课程表app分为用户和管理员两个功能部分。在用户功能界面将用户划分为两个不同的管理，分别为：用户管理、课程表管理。在用户管理中用户拥有三个权限：注册、登录、注销；课程表管理包括两个：导入课程表和编译课程表。管理员部分包括两个权限，为课程表管理和数据管理。课程表管理具有同步课程表功能；数据管理具有后台维护、备份数据库、清理冗余数据。</w:t>
      </w:r>
    </w:p>
    <w:p>
      <w:pPr>
        <w:spacing w:line="360" w:lineRule="auto"/>
        <w:ind w:firstLine="420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这个构架使用了树状结构，</w:t>
      </w:r>
      <w:bookmarkStart w:id="0" w:name="_GoBack"/>
      <w:bookmarkEnd w:id="0"/>
      <w:r>
        <w:rPr>
          <w:rFonts w:hint="eastAsia"/>
          <w:sz w:val="24"/>
          <w:lang w:val="en-US" w:eastAsia="zh-CN"/>
        </w:rPr>
        <w:t>具有良好的可靠性和安全性。数据管理可以进行清理</w:t>
      </w:r>
      <w:r>
        <w:rPr>
          <w:sz w:val="24"/>
        </w:rPr>
        <w:t>冗余数据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具有良好的可维护性。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E1B"/>
    <w:rsid w:val="001A4FCB"/>
    <w:rsid w:val="001F5578"/>
    <w:rsid w:val="00524E48"/>
    <w:rsid w:val="00574235"/>
    <w:rsid w:val="007A046A"/>
    <w:rsid w:val="007D0E1B"/>
    <w:rsid w:val="00A47501"/>
    <w:rsid w:val="00AC574F"/>
    <w:rsid w:val="00B70A57"/>
    <w:rsid w:val="00E13A03"/>
    <w:rsid w:val="00FE3C1E"/>
    <w:rsid w:val="1C111B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250</Characters>
  <Lines>2</Lines>
  <Paragraphs>1</Paragraphs>
  <TotalTime>0</TotalTime>
  <ScaleCrop>false</ScaleCrop>
  <LinksUpToDate>false</LinksUpToDate>
  <CharactersWithSpaces>292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2016-06-14T03:29:00Z</dcterms:created>
  <dc:creator>Wxk</dc:creator>
  <cp:lastModifiedBy>gg</cp:lastModifiedBy>
  <dcterms:modified xsi:type="dcterms:W3CDTF">2016-06-14T07:34:43Z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