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BD" w:rsidRPr="00333CBD" w:rsidRDefault="00333CBD" w:rsidP="00333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05AF67F0" wp14:editId="35331763">
            <wp:simplePos x="0" y="0"/>
            <wp:positionH relativeFrom="column">
              <wp:posOffset>427472</wp:posOffset>
            </wp:positionH>
            <wp:positionV relativeFrom="paragraph">
              <wp:posOffset>-484712</wp:posOffset>
            </wp:positionV>
            <wp:extent cx="937881" cy="914400"/>
            <wp:effectExtent l="19050" t="0" r="0" b="0"/>
            <wp:wrapNone/>
            <wp:docPr id="6" name="Imagem 6" descr="C:\Users\1E13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E13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3CB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4150976" wp14:editId="361894D6">
            <wp:simplePos x="0" y="0"/>
            <wp:positionH relativeFrom="column">
              <wp:posOffset>4499610</wp:posOffset>
            </wp:positionH>
            <wp:positionV relativeFrom="paragraph">
              <wp:posOffset>-431800</wp:posOffset>
            </wp:positionV>
            <wp:extent cx="862965" cy="861060"/>
            <wp:effectExtent l="19050" t="0" r="0" b="0"/>
            <wp:wrapNone/>
            <wp:docPr id="3" name="Imagem 3" descr="C:\Users\1E13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E13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3CBD">
        <w:rPr>
          <w:rFonts w:ascii="Times New Roman" w:hAnsi="Times New Roman" w:cs="Times New Roman"/>
          <w:sz w:val="24"/>
          <w:szCs w:val="24"/>
        </w:rPr>
        <w:t>SERVIÇO PÚBLICO FEDERAL</w:t>
      </w: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MINISTERIO DA EDUCAÇÃO</w:t>
      </w: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UNIVERSIDADE FEDERAL DE UBERLÂNDIA</w:t>
      </w: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FACULDADE DE ENGENHARIA ELÉTRICA - FEELT</w:t>
      </w: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rPr>
          <w:rFonts w:ascii="Times New Roman" w:hAnsi="Times New Roman" w:cs="Times New Roman"/>
          <w:b/>
          <w:sz w:val="24"/>
          <w:szCs w:val="24"/>
        </w:rPr>
      </w:pPr>
    </w:p>
    <w:p w:rsidR="00333CBD" w:rsidRPr="00333CBD" w:rsidRDefault="00333CBD" w:rsidP="00333CBD">
      <w:pPr>
        <w:rPr>
          <w:rFonts w:ascii="Times New Roman" w:hAnsi="Times New Roman" w:cs="Times New Roman"/>
          <w:b/>
          <w:sz w:val="24"/>
          <w:szCs w:val="24"/>
        </w:rPr>
      </w:pPr>
    </w:p>
    <w:p w:rsidR="00333CBD" w:rsidRPr="00333CBD" w:rsidRDefault="00333CBD" w:rsidP="00333CBD">
      <w:pPr>
        <w:rPr>
          <w:rFonts w:ascii="Times New Roman" w:hAnsi="Times New Roman" w:cs="Times New Roman"/>
          <w:b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ind w:left="1416"/>
        <w:contextualSpacing/>
        <w:rPr>
          <w:rFonts w:ascii="Times New Roman" w:hAnsi="Times New Roman" w:cs="Times New Roman"/>
          <w:sz w:val="28"/>
          <w:szCs w:val="28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33CBD">
        <w:rPr>
          <w:rFonts w:ascii="Times New Roman" w:hAnsi="Times New Roman" w:cs="Times New Roman"/>
          <w:b/>
          <w:sz w:val="28"/>
          <w:szCs w:val="28"/>
        </w:rPr>
        <w:t>Rotação: Movimento Circular</w:t>
      </w:r>
    </w:p>
    <w:p w:rsidR="00333CBD" w:rsidRPr="00333CBD" w:rsidRDefault="00333CBD" w:rsidP="00333CBD">
      <w:pPr>
        <w:spacing w:before="100" w:beforeAutospacing="1" w:after="720" w:line="360" w:lineRule="auto"/>
        <w:ind w:left="2124"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ind w:left="2124"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ind w:left="2124"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ind w:left="2124"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spacing w:before="100" w:beforeAutospacing="1" w:after="720" w:line="360" w:lineRule="auto"/>
        <w:ind w:left="2124"/>
        <w:contextualSpacing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33CBD" w:rsidRPr="00333CBD" w:rsidRDefault="00333CBD" w:rsidP="00333C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Luiz Henrique </w:t>
      </w:r>
    </w:p>
    <w:p w:rsidR="00333CBD" w:rsidRPr="00333CBD" w:rsidRDefault="00333CBD" w:rsidP="00333C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Caique</w:t>
      </w:r>
      <w:proofErr w:type="spellEnd"/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Alves Pereira </w:t>
      </w:r>
    </w:p>
    <w:p w:rsidR="00333CBD" w:rsidRPr="00333CBD" w:rsidRDefault="00333CBD" w:rsidP="00333C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Gabriel </w:t>
      </w:r>
      <w:proofErr w:type="spellStart"/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Masete</w:t>
      </w:r>
      <w:proofErr w:type="spellEnd"/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Uberlândia – MG</w:t>
      </w:r>
    </w:p>
    <w:p w:rsidR="00333CBD" w:rsidRDefault="00333CBD" w:rsidP="00333CBD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3C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 de Junho de 2016</w:t>
      </w:r>
    </w:p>
    <w:p w:rsidR="00333CBD" w:rsidRPr="00333CBD" w:rsidRDefault="00333CBD" w:rsidP="00333CBD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33CBD" w:rsidRPr="00333CBD" w:rsidRDefault="00333CBD" w:rsidP="00333CBD">
      <w:pPr>
        <w:rPr>
          <w:rFonts w:ascii="Times New Roman" w:hAnsi="Times New Roman" w:cs="Times New Roman"/>
          <w:b/>
          <w:sz w:val="24"/>
          <w:szCs w:val="24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3CBD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O</w:t>
      </w:r>
      <w:r w:rsidRPr="00333CBD">
        <w:rPr>
          <w:rStyle w:val="apple-converted-space"/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 </w:t>
      </w:r>
      <w:r w:rsidRPr="00333CBD">
        <w:rPr>
          <w:rFonts w:ascii="Times New Roman" w:hAnsi="Times New Roman" w:cs="Times New Roman"/>
          <w:sz w:val="24"/>
          <w:szCs w:val="24"/>
          <w:shd w:val="clear" w:color="auto" w:fill="FFFFFF"/>
        </w:rPr>
        <w:t>movimento circular</w:t>
      </w:r>
      <w:r w:rsidRPr="00333CB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33CBD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 xml:space="preserve">consiste em um movimento realizado sobre uma circunferência ou arco de circunferência onde ocorre </w:t>
      </w:r>
      <w:r w:rsidRPr="00333CBD">
        <w:rPr>
          <w:rFonts w:ascii="Times New Roman" w:hAnsi="Times New Roman" w:cs="Times New Roman"/>
          <w:sz w:val="24"/>
          <w:szCs w:val="24"/>
          <w:shd w:val="clear" w:color="auto" w:fill="FFFFFF"/>
        </w:rPr>
        <w:t>uma</w:t>
      </w:r>
      <w:r w:rsidRPr="00333CB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33CBD">
        <w:rPr>
          <w:rFonts w:ascii="Times New Roman" w:hAnsi="Times New Roman" w:cs="Times New Roman"/>
          <w:sz w:val="24"/>
          <w:szCs w:val="24"/>
          <w:shd w:val="clear" w:color="auto" w:fill="FFFFFF"/>
        </w:rPr>
        <w:t>variação do angulo no decorrer do tempo, e assim, levando a existência de uma</w:t>
      </w:r>
      <w:r w:rsidRPr="00333CB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33CBD">
        <w:rPr>
          <w:rFonts w:ascii="Times New Roman" w:hAnsi="Times New Roman" w:cs="Times New Roman"/>
          <w:sz w:val="24"/>
          <w:szCs w:val="24"/>
          <w:shd w:val="clear" w:color="auto" w:fill="FFFFFF"/>
        </w:rPr>
        <w:t>velocidade angular.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Esse movimento pode ser uniforme ou não, ou seja, as velocidades escalar e angular podem variar ou ficarem constantes no decorrer do movimento. Esse movimento acontece quando as resultantes das forças que atuam em um objeto tem direção radial, ou seja, aponta para o centro da circunferência na qual o corpo desenvolve sua trajetória.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Essa força resultante é chamada de centrípeta e garante a atuação da aceleração centrípeta, que faz o objeto mudar seu sentido. Entre alguns exemplos que ilustram esse movimento estão </w:t>
      </w:r>
      <w:r w:rsidRPr="00333CBD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satélites artificiais em órbita ao redor da Terra, bicicletas, veículos, em fábricas, em equipamentos, etc.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</w:p>
    <w:p w:rsidR="00333CBD" w:rsidRPr="00333CBD" w:rsidRDefault="00333CBD" w:rsidP="00333CBD">
      <w:pPr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w:r w:rsidRPr="00333CBD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As principais grandezas e equações relacionadas ao movimento circular são: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color w:val="141412"/>
          <w:sz w:val="24"/>
          <w:szCs w:val="24"/>
          <w:shd w:val="clear" w:color="auto" w:fill="FFFFFF"/>
        </w:rPr>
      </w:pPr>
      <w:r w:rsidRPr="00333CBD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O período</w:t>
      </w:r>
      <m:oMath>
        <m:r>
          <w:rPr>
            <w:rFonts w:ascii="Cambria Math" w:hAnsi="Cambria Math" w:cs="Times New Roman"/>
            <w:color w:val="141412"/>
            <w:sz w:val="24"/>
            <w:szCs w:val="24"/>
            <w:shd w:val="clear" w:color="auto" w:fill="FFFFFF"/>
          </w:rPr>
          <m:t xml:space="preserve"> T</m:t>
        </m:r>
      </m:oMath>
      <w:r w:rsidRPr="00333CBD">
        <w:rPr>
          <w:rFonts w:ascii="Times New Roman" w:eastAsiaTheme="minorEastAsia" w:hAnsi="Times New Roman" w:cs="Times New Roman"/>
          <w:color w:val="141412"/>
          <w:sz w:val="24"/>
          <w:szCs w:val="24"/>
          <w:shd w:val="clear" w:color="auto" w:fill="FFFFFF"/>
        </w:rPr>
        <w:t>, que é definido como o intervalo de tempo que o corpo em Movimento Circular demora a completar uma volta inteira, percorrer 360 graus.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i/>
          <w:color w:val="141412"/>
          <w:sz w:val="24"/>
          <w:szCs w:val="24"/>
          <w:shd w:val="clear" w:color="auto" w:fill="FFFFFF"/>
        </w:rPr>
      </w:pPr>
      <w:r w:rsidRPr="00333CBD">
        <w:rPr>
          <w:rFonts w:ascii="Times New Roman" w:eastAsiaTheme="minorEastAsia" w:hAnsi="Times New Roman" w:cs="Times New Roman"/>
          <w:color w:val="141412"/>
          <w:sz w:val="24"/>
          <w:szCs w:val="24"/>
          <w:shd w:val="clear" w:color="auto" w:fill="FFFFFF"/>
        </w:rPr>
        <w:t xml:space="preserve">A frequência, </w:t>
      </w:r>
      <m:oMath>
        <m:r>
          <w:rPr>
            <w:rFonts w:ascii="Cambria Math" w:eastAsiaTheme="minorEastAsia" w:hAnsi="Cambria Math" w:cs="Times New Roman"/>
            <w:color w:val="141412"/>
            <w:sz w:val="24"/>
            <w:szCs w:val="24"/>
            <w:shd w:val="clear" w:color="auto" w:fill="FFFFFF"/>
          </w:rPr>
          <m:t>f</m:t>
        </m:r>
      </m:oMath>
      <w:r w:rsidRPr="00333CBD">
        <w:rPr>
          <w:rFonts w:ascii="Times New Roman" w:eastAsiaTheme="minorEastAsia" w:hAnsi="Times New Roman" w:cs="Times New Roman"/>
          <w:color w:val="141412"/>
          <w:sz w:val="24"/>
          <w:szCs w:val="24"/>
          <w:shd w:val="clear" w:color="auto" w:fill="FFFFFF"/>
        </w:rPr>
        <w:t xml:space="preserve"> que é definida como o numero de voltar que o corpo em Movimento Circular faz por unidade de tempo, usualmente medido em rotações por segundo </w:t>
      </w:r>
      <w:r w:rsidRPr="00333CBD">
        <w:rPr>
          <w:rFonts w:ascii="Times New Roman" w:eastAsiaTheme="minorEastAsia" w:hAnsi="Times New Roman" w:cs="Times New Roman"/>
          <w:i/>
          <w:color w:val="141412"/>
          <w:sz w:val="24"/>
          <w:szCs w:val="24"/>
          <w:shd w:val="clear" w:color="auto" w:fill="FFFFFF"/>
        </w:rPr>
        <w:t>Hertz.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141412"/>
              <w:sz w:val="24"/>
              <w:szCs w:val="24"/>
              <w:shd w:val="clear" w:color="auto" w:fill="FFFFFF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color w:val="14141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14141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141412"/>
                  <w:sz w:val="24"/>
                  <w:szCs w:val="24"/>
                  <w:shd w:val="clear" w:color="auto" w:fill="FFFFFF"/>
                </w:rPr>
                <m:t>T</m:t>
              </m:r>
            </m:den>
          </m:f>
        </m:oMath>
      </m:oMathPara>
    </w:p>
    <w:p w:rsidR="00333CBD" w:rsidRPr="00333CBD" w:rsidRDefault="00333CBD" w:rsidP="00333CBD">
      <w:pPr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Aceleração centrípeta, aquela que aponta para o centro.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3CBD">
        <w:rPr>
          <w:rFonts w:ascii="Times New Roman" w:eastAsiaTheme="minorEastAsia" w:hAnsi="Times New Roman" w:cs="Times New Roman"/>
          <w:sz w:val="24"/>
          <w:szCs w:val="24"/>
        </w:rPr>
        <w:t>Velocidade angular é a taxa de variação do ângulo no decorrer do tempo.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∆θ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</m:oMath>
      </m:oMathPara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Velocidade Linear, como o comprimento do arco da circunferência é dado por </w:t>
      </w:r>
      <w:proofErr w:type="gramStart"/>
      <m:oMath>
        <m:r>
          <w:rPr>
            <w:rFonts w:ascii="Cambria Math" w:hAnsi="Cambria Math" w:cs="Times New Roman"/>
            <w:sz w:val="24"/>
            <w:szCs w:val="24"/>
          </w:rPr>
          <m:t>2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πR</m:t>
        </m:r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 xml:space="preserve"> e o período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>, a velocidade linear no Movimento Circular é dada por:</w:t>
      </w:r>
    </w:p>
    <w:p w:rsidR="00333CBD" w:rsidRPr="00333CBD" w:rsidRDefault="00333CBD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 xml:space="preserve">     , Portanto: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v=ω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</w:p>
    <w:p w:rsidR="00333CBD" w:rsidRPr="00333CBD" w:rsidRDefault="00333CBD" w:rsidP="00333C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O objetivo do experimento é analisar as dinâmicas do Movimento circular, como a relação do tempo de rotação com os diferentes pesos colocados para movimentar a estrutura, além da forma que a aceleração angular varia.</w:t>
      </w: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359A9886" wp14:editId="06DA10B8">
            <wp:simplePos x="0" y="0"/>
            <wp:positionH relativeFrom="column">
              <wp:posOffset>-158115</wp:posOffset>
            </wp:positionH>
            <wp:positionV relativeFrom="paragraph">
              <wp:posOffset>16510</wp:posOffset>
            </wp:positionV>
            <wp:extent cx="2225040" cy="1489075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1D2" w:rsidRDefault="007F31D2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7F31D2">
        <w:rPr>
          <w:rFonts w:ascii="Times New Roman" w:hAnsi="Times New Roman" w:cs="Times New Roman"/>
          <w:b/>
          <w:sz w:val="24"/>
          <w:szCs w:val="24"/>
        </w:rPr>
        <w:t>Figura 1</w:t>
      </w:r>
      <w:r w:rsidRPr="00333CBD">
        <w:rPr>
          <w:rFonts w:ascii="Times New Roman" w:hAnsi="Times New Roman" w:cs="Times New Roman"/>
          <w:sz w:val="24"/>
          <w:szCs w:val="24"/>
        </w:rPr>
        <w:t>- Esquema de Materiais</w:t>
      </w:r>
    </w:p>
    <w:p w:rsidR="00333CBD" w:rsidRDefault="00333CBD" w:rsidP="00333C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t>Materiais utilizados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Polia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Aro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Tambor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Haste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Fio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Porta-Peso</w:t>
      </w:r>
    </w:p>
    <w:p w:rsidR="00333CBD" w:rsidRP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Pesos</w:t>
      </w:r>
    </w:p>
    <w:p w:rsidR="00333CBD" w:rsidRDefault="00333CBD" w:rsidP="00333C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Cronometro                                    </w:t>
      </w:r>
    </w:p>
    <w:p w:rsidR="00333CBD" w:rsidRPr="00333CBD" w:rsidRDefault="00333CBD" w:rsidP="00333C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t xml:space="preserve">Procedimento Experimental        </w:t>
      </w:r>
    </w:p>
    <w:p w:rsid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O fio é enrolado no tambor o número de vezes igual ao número de voltas desejado no aro, no caso 5 voltas. Conecta-se um peso adequado para produzir o movimento circular no aro. Com auxílio da haste, o aro é travado e estabilizado. Depois a haste é retirada e o cronômetro ligado simultaneamente para medir o tempo de uma volta completa do aro. São medidas os tempos das </w:t>
      </w:r>
      <w:proofErr w:type="gramStart"/>
      <w:r w:rsidRPr="00333CB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333CBD">
        <w:rPr>
          <w:rFonts w:ascii="Times New Roman" w:hAnsi="Times New Roman" w:cs="Times New Roman"/>
          <w:sz w:val="24"/>
          <w:szCs w:val="24"/>
        </w:rPr>
        <w:t xml:space="preserve"> voltas para cada situação com diferentes pesos que tracionam o fio e produ</w:t>
      </w:r>
      <w:r w:rsidR="007F31D2">
        <w:rPr>
          <w:rFonts w:ascii="Times New Roman" w:hAnsi="Times New Roman" w:cs="Times New Roman"/>
          <w:sz w:val="24"/>
          <w:szCs w:val="24"/>
        </w:rPr>
        <w:t>zem o movimento circular do aro.</w:t>
      </w:r>
    </w:p>
    <w:p w:rsidR="007F31D2" w:rsidRPr="00333CBD" w:rsidRDefault="007F31D2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CBD">
        <w:rPr>
          <w:rFonts w:ascii="Times New Roman" w:hAnsi="Times New Roman" w:cs="Times New Roman"/>
          <w:b/>
          <w:sz w:val="24"/>
          <w:szCs w:val="24"/>
        </w:rPr>
        <w:t>Resultados</w:t>
      </w:r>
      <w:r>
        <w:rPr>
          <w:rFonts w:ascii="Times New Roman" w:hAnsi="Times New Roman" w:cs="Times New Roman"/>
          <w:b/>
          <w:sz w:val="24"/>
          <w:szCs w:val="24"/>
        </w:rPr>
        <w:t xml:space="preserve"> e D</w:t>
      </w:r>
      <w:r w:rsidRPr="00333CBD">
        <w:rPr>
          <w:rFonts w:ascii="Times New Roman" w:hAnsi="Times New Roman" w:cs="Times New Roman"/>
          <w:b/>
          <w:sz w:val="24"/>
          <w:szCs w:val="24"/>
        </w:rPr>
        <w:t>iscussões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Nas Tabelas a seguir estarão representadas as medidas do tempo de cada volta (</w:t>
      </w:r>
      <w:proofErr w:type="spellStart"/>
      <w:r w:rsidRPr="00333CBD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33CBD">
        <w:rPr>
          <w:rFonts w:ascii="Times New Roman" w:hAnsi="Times New Roman" w:cs="Times New Roman"/>
          <w:sz w:val="24"/>
          <w:szCs w:val="24"/>
        </w:rPr>
        <w:t>) para diferentes pesos, suas medias (t), erros estatísticos (</w:t>
      </w:r>
      <w:proofErr w:type="spellStart"/>
      <w:r w:rsidRPr="00333CBD">
        <w:rPr>
          <w:rFonts w:ascii="Times New Roman" w:hAnsi="Times New Roman" w:cs="Times New Roman"/>
          <w:sz w:val="24"/>
          <w:szCs w:val="24"/>
        </w:rPr>
        <w:t>Δt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>est)</m:t>
        </m:r>
      </m:oMath>
      <w:r w:rsidRPr="00333CBD">
        <w:rPr>
          <w:rFonts w:ascii="Times New Roman" w:hAnsi="Times New Roman" w:cs="Times New Roman"/>
          <w:sz w:val="24"/>
          <w:szCs w:val="24"/>
        </w:rPr>
        <w:t xml:space="preserve"> e erros totais (</w:t>
      </w:r>
      <w:proofErr w:type="spellStart"/>
      <w:r w:rsidRPr="00333CBD">
        <w:rPr>
          <w:rFonts w:ascii="Times New Roman" w:hAnsi="Times New Roman" w:cs="Times New Roman"/>
          <w:sz w:val="24"/>
          <w:szCs w:val="24"/>
        </w:rPr>
        <w:t>Δt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>total)</m:t>
        </m:r>
      </m:oMath>
      <w:r w:rsidRPr="00333CBD">
        <w:rPr>
          <w:rFonts w:ascii="Times New Roman" w:hAnsi="Times New Roman" w:cs="Times New Roman"/>
          <w:sz w:val="24"/>
          <w:szCs w:val="24"/>
        </w:rPr>
        <w:t>. Também estarão representadas as equações utilizadas para o calculo desses tempos médios e erros.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>Calculo do Valor Médio do Tempo: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Tm</m:t>
        </m:r>
      </m:oMath>
      <w:r w:rsidRPr="00333CB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Tempo Médio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N = 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Numero de tempos medidos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>ti</w:t>
      </w:r>
      <w:proofErr w:type="gramEnd"/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 =  Somatório dos tempos medidos para uma mesma distancia.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ti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t1+t2+t3+t4+t5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=Tm</m:t>
          </m:r>
        </m:oMath>
      </m:oMathPara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33CBD">
        <w:rPr>
          <w:rFonts w:ascii="Times New Roman" w:eastAsiaTheme="minorEastAsia" w:hAnsi="Times New Roman" w:cs="Times New Roman"/>
          <w:color w:val="000000"/>
          <w:sz w:val="24"/>
          <w:szCs w:val="24"/>
        </w:rPr>
        <w:t>Calculo do Desvio Padrão:</w:t>
      </w: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tx=</m:t>
        </m:r>
      </m:oMath>
      <w:r w:rsidRPr="00333CB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Valor do tempo selecionado.</w:t>
      </w: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Tm-tx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Calculo do Erro Estatístico:</w:t>
      </w:r>
    </w:p>
    <w:p w:rsidR="00333CBD" w:rsidRPr="00333CBD" w:rsidRDefault="00333CBD" w:rsidP="00333CB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κ=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333CBD" w:rsidRPr="00333CBD" w:rsidRDefault="00333CBD" w:rsidP="00333CB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>Calculo Erro Total:</w:t>
      </w: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Et</m:t>
        </m:r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 xml:space="preserve"> = Erro Total.</w:t>
      </w: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ist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 xml:space="preserve"> Erro Instrumental. (0,005</w:t>
      </w:r>
      <w:proofErr w:type="gramStart"/>
      <w:r w:rsidRPr="00333CBD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 w:rsidRPr="00333CBD">
        <w:rPr>
          <w:rFonts w:ascii="Times New Roman" w:eastAsiaTheme="minorEastAsia" w:hAnsi="Times New Roman" w:cs="Times New Roman"/>
          <w:sz w:val="24"/>
          <w:szCs w:val="24"/>
        </w:rPr>
        <w:t>*2.=2,5.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 w:rsidRPr="00333CBD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:rsidR="00333CBD" w:rsidRPr="00333CBD" w:rsidRDefault="00333CBD" w:rsidP="00333CBD">
      <w:pPr>
        <w:pStyle w:val="SemEspaamen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Et=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ist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"/>
        <w:gridCol w:w="985"/>
        <w:gridCol w:w="950"/>
        <w:gridCol w:w="950"/>
        <w:gridCol w:w="950"/>
        <w:gridCol w:w="950"/>
        <w:gridCol w:w="1428"/>
        <w:gridCol w:w="1428"/>
      </w:tblGrid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Nº de voltas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81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est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total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t1±0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16,15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6,66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5,19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3,88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15,90±0,110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15,90±0,115</w:t>
            </w:r>
          </w:p>
        </w:tc>
      </w:tr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t2±0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15,62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6,72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5,21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3,88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6,76±0,033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6,76±0,033</w:t>
            </w:r>
          </w:p>
        </w:tc>
      </w:tr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t3±0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16,19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6,81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5,18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4,35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5,20±0,020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5,196±0,021</w:t>
            </w:r>
          </w:p>
        </w:tc>
      </w:tr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t4±0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15,60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6,88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5,27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4,01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4,40±0,017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4,402±0,017</w:t>
            </w:r>
          </w:p>
        </w:tc>
      </w:tr>
      <w:tr w:rsidR="00333CBD" w:rsidRPr="00333CBD" w:rsidTr="00333CBD"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t5±0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15,93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6,76</w:t>
            </w:r>
          </w:p>
        </w:tc>
        <w:tc>
          <w:tcPr>
            <w:tcW w:w="1080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5,13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4,45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3,85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3,92±0,030</w:t>
            </w:r>
          </w:p>
        </w:tc>
        <w:tc>
          <w:tcPr>
            <w:tcW w:w="108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3,924±0,030</w:t>
            </w:r>
          </w:p>
        </w:tc>
      </w:tr>
    </w:tbl>
    <w:p w:rsidR="00333CBD" w:rsidRPr="007F31D2" w:rsidRDefault="00333CBD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Tabela</w:t>
      </w:r>
      <w:r w:rsidR="007F31D2" w:rsidRPr="007F31D2">
        <w:rPr>
          <w:rFonts w:ascii="Times New Roman" w:eastAsiaTheme="minorEastAsia" w:hAnsi="Times New Roman" w:cs="Times New Roman"/>
          <w:b/>
          <w:sz w:val="24"/>
          <w:szCs w:val="24"/>
        </w:rPr>
        <w:t>1:</w:t>
      </w: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F31D2" w:rsidRPr="007F31D2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eso de 40g</w:t>
      </w:r>
      <w:r w:rsidR="007F31D2" w:rsidRPr="007F31D2">
        <w:rPr>
          <w:rFonts w:ascii="Times New Roman" w:eastAsiaTheme="minorEastAsia" w:hAnsi="Times New Roman" w:cs="Times New Roman"/>
          <w:sz w:val="24"/>
          <w:szCs w:val="24"/>
        </w:rPr>
        <w:t>, numero de voltas e tempo decorrido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3CBD" w:rsidRPr="007F31D2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8925" w:type="dxa"/>
        <w:tblLook w:val="04A0" w:firstRow="1" w:lastRow="0" w:firstColumn="1" w:lastColumn="0" w:noHBand="0" w:noVBand="1"/>
      </w:tblPr>
      <w:tblGrid>
        <w:gridCol w:w="1076"/>
        <w:gridCol w:w="1029"/>
        <w:gridCol w:w="991"/>
        <w:gridCol w:w="991"/>
        <w:gridCol w:w="991"/>
        <w:gridCol w:w="991"/>
        <w:gridCol w:w="1428"/>
        <w:gridCol w:w="1428"/>
      </w:tblGrid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Nº de voltas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st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total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t1±0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16,97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7,83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6,80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17,67±0,366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17,67±0,366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t2±0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17,66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7,63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5,97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5,01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4,53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7,78±0,046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7,78±0,046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t3±0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17,83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6,40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4,61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6,25±0,143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6,25±0,143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t4±0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17,85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7,88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6,10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5,04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4,83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5,02±0,073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5,02±0,073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t5±0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18,02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7,68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5,96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5,03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4,52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4,60±0,054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4,60±0.054</w:t>
            </w:r>
          </w:p>
        </w:tc>
      </w:tr>
    </w:tbl>
    <w:p w:rsidR="007F31D2" w:rsidRPr="007F31D2" w:rsidRDefault="007F31D2" w:rsidP="007F31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Tabela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eso de 3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0g, numero de voltas e tempo decorrido.</w:t>
      </w:r>
    </w:p>
    <w:p w:rsidR="00333CBD" w:rsidRPr="007F31D2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8925" w:type="dxa"/>
        <w:tblLook w:val="04A0" w:firstRow="1" w:lastRow="0" w:firstColumn="1" w:lastColumn="0" w:noHBand="0" w:noVBand="1"/>
      </w:tblPr>
      <w:tblGrid>
        <w:gridCol w:w="1076"/>
        <w:gridCol w:w="1029"/>
        <w:gridCol w:w="991"/>
        <w:gridCol w:w="991"/>
        <w:gridCol w:w="991"/>
        <w:gridCol w:w="991"/>
        <w:gridCol w:w="1428"/>
        <w:gridCol w:w="1428"/>
      </w:tblGrid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Nº de voltas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est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total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t1±0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21,11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9,47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7,21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6,28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5,51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21,70±0,180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21,70±0,180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t2±0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22,27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9,34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7,24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6,13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5,51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9,46±0,054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9,46±0,054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t3±0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22,01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9,68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7,32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6,28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5,57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7,25±0,027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7,25±0,028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t4±0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21,55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9,36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7,16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6,10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5,42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6,18±0,038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6,18±0,037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t5±0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29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21,57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9,45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7,31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6,09</w:t>
            </w:r>
          </w:p>
        </w:tc>
        <w:tc>
          <w:tcPr>
            <w:tcW w:w="991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5,43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5,49±0,062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5,49±0,062</w:t>
            </w:r>
          </w:p>
        </w:tc>
      </w:tr>
    </w:tbl>
    <w:p w:rsidR="007F31D2" w:rsidRPr="007F31D2" w:rsidRDefault="007F31D2" w:rsidP="007F31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Tabela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 xml:space="preserve">Peso de 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0g, numero de voltas e tempo decorrido.</w:t>
      </w:r>
    </w:p>
    <w:p w:rsidR="00333CBD" w:rsidRPr="007F31D2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8925" w:type="dxa"/>
        <w:tblLook w:val="04A0" w:firstRow="1" w:lastRow="0" w:firstColumn="1" w:lastColumn="0" w:noHBand="0" w:noVBand="1"/>
      </w:tblPr>
      <w:tblGrid>
        <w:gridCol w:w="1076"/>
        <w:gridCol w:w="1015"/>
        <w:gridCol w:w="1015"/>
        <w:gridCol w:w="1015"/>
        <w:gridCol w:w="974"/>
        <w:gridCol w:w="974"/>
        <w:gridCol w:w="1428"/>
        <w:gridCol w:w="1428"/>
      </w:tblGrid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Nº de voltas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est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333CBD" w:rsidRPr="00333CBD" w:rsidRDefault="00333CBD" w:rsidP="00333CBD">
            <w:pPr>
              <w:pStyle w:val="Default"/>
              <w:jc w:val="both"/>
            </w:pPr>
            <w:proofErr w:type="spellStart"/>
            <w:r w:rsidRPr="00333CBD">
              <w:t>t±Δt</w:t>
            </w:r>
            <w:proofErr w:type="spellEnd"/>
            <m:oMath>
              <m:r>
                <w:rPr>
                  <w:rFonts w:ascii="Cambria Math" w:hAnsi="Cambria Math"/>
                </w:rPr>
                <m:t>total</m:t>
              </m:r>
            </m:oMath>
            <w:r w:rsidRPr="00333CBD">
              <w:t xml:space="preserve"> </w:t>
            </w:r>
          </w:p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t1±0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29,41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12,89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9,98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8,43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29,50±0,203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29,50±0,203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t2±0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29,08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13,12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10,20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8,58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7,55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13,02±0,356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13,02±0,357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t3±0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30,38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12,99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10,14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8,67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7,60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10,10±0,040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10,10±0,040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t4±0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29,34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13,08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10,16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8,60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7,50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8,55±0,040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8,55±0,040</w:t>
            </w:r>
          </w:p>
        </w:tc>
      </w:tr>
      <w:tr w:rsidR="00333CBD" w:rsidRPr="00333CBD" w:rsidTr="007F31D2">
        <w:tc>
          <w:tcPr>
            <w:tcW w:w="1076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t5±0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,005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29,28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13,00</w:t>
            </w:r>
          </w:p>
        </w:tc>
        <w:tc>
          <w:tcPr>
            <w:tcW w:w="1015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8,46</w:t>
            </w:r>
          </w:p>
        </w:tc>
        <w:tc>
          <w:tcPr>
            <w:tcW w:w="974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7,48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7,55±0,023</w:t>
            </w:r>
          </w:p>
        </w:tc>
        <w:tc>
          <w:tcPr>
            <w:tcW w:w="1428" w:type="dxa"/>
          </w:tcPr>
          <w:p w:rsidR="00333CBD" w:rsidRPr="00333CBD" w:rsidRDefault="00333CBD" w:rsidP="00333CB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7,55±0,023</w:t>
            </w:r>
          </w:p>
        </w:tc>
      </w:tr>
    </w:tbl>
    <w:p w:rsidR="007F31D2" w:rsidRPr="007F31D2" w:rsidRDefault="007F31D2" w:rsidP="007F31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Tabela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 xml:space="preserve"> Peso de 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7F31D2">
        <w:rPr>
          <w:rFonts w:ascii="Times New Roman" w:eastAsiaTheme="minorEastAsia" w:hAnsi="Times New Roman" w:cs="Times New Roman"/>
          <w:sz w:val="24"/>
          <w:szCs w:val="24"/>
        </w:rPr>
        <w:t>0g, numero de voltas e tempo decorrido.</w:t>
      </w:r>
    </w:p>
    <w:p w:rsidR="00333CBD" w:rsidRPr="00333CBD" w:rsidRDefault="00333CBD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64BDE3D" wp14:editId="27998967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7F31D2" w:rsidRDefault="00333CBD" w:rsidP="00333CB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Grafico2-</w:t>
      </w:r>
      <w:r w:rsidRPr="007F31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Número de Voltas, </w:t>
      </w:r>
      <w:proofErr w:type="spellStart"/>
      <w:proofErr w:type="gramStart"/>
      <w:r w:rsidRPr="007F31D2">
        <w:rPr>
          <w:rFonts w:ascii="Times New Roman" w:hAnsi="Times New Roman" w:cs="Times New Roman"/>
          <w:bCs/>
          <w:color w:val="000000"/>
          <w:sz w:val="24"/>
          <w:szCs w:val="24"/>
        </w:rPr>
        <w:t>emRadianos</w:t>
      </w:r>
      <w:proofErr w:type="spellEnd"/>
      <w:proofErr w:type="gramEnd"/>
      <w:r w:rsidRPr="007F31D2">
        <w:rPr>
          <w:rFonts w:ascii="Times New Roman" w:hAnsi="Times New Roman" w:cs="Times New Roman"/>
          <w:bCs/>
          <w:color w:val="000000"/>
          <w:sz w:val="24"/>
          <w:szCs w:val="24"/>
        </w:rPr>
        <w:t>, em função do Tempo em segundos - referente ao peso de 30g</w:t>
      </w:r>
    </w:p>
    <w:p w:rsidR="00333CBD" w:rsidRPr="007F31D2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838F395" wp14:editId="4BE579B0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D7A379E" wp14:editId="14B48AB5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31D2" w:rsidRPr="00333CBD" w:rsidRDefault="007F31D2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D3A0137" wp14:editId="654D9569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>Nas equações abaixo θ indica o ângulo que varia com o decorrer do tempo médio. Ela varia de zero ate 10π. A aceleração angular é definida como: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Portanto,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333CB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deve ser relacionada com 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𝜃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𝐴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333CBD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>Equação Proposta: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Cambria Math" w:hAnsi="Cambria Math" w:cs="Cambria Math"/>
          <w:color w:val="000000"/>
          <w:sz w:val="24"/>
          <w:szCs w:val="24"/>
        </w:rPr>
        <w:t>𝜃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𝐴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Aplicando </w:t>
      </w:r>
      <w:proofErr w:type="spellStart"/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>Ln</w:t>
      </w:r>
      <w:proofErr w:type="spellEnd"/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na equação temos: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𝜃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) =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𝐴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𝑛</w:t>
      </w:r>
      <w:proofErr w:type="gramStart"/>
      <w:r w:rsidRPr="00333CB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𝑡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Isolamos </w:t>
      </w:r>
      <w:proofErr w:type="spellStart"/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>Ln</w:t>
      </w:r>
      <w:proofErr w:type="spellEnd"/>
      <w:r w:rsidRPr="00333CBD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 na equação acima, pois esta é a variável que concentra os erros:</w:t>
      </w: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𝑡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) =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Ln(</m:t>
            </m:r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θ)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-</m:t>
        </m:r>
      </m:oMath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   Ln(A)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Relacionando a equação a cima com a equação geral da reta pode-se observar que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Ln(</m:t>
            </m:r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A) 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é o coeficiente linear,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 é o coeficiente angular, já que 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𝜃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) equivale a X e 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𝐿𝑛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3CBD">
        <w:rPr>
          <w:rFonts w:ascii="Cambria Math" w:hAnsi="Cambria Math" w:cs="Cambria Math"/>
          <w:color w:val="000000"/>
          <w:sz w:val="24"/>
          <w:szCs w:val="24"/>
        </w:rPr>
        <w:t>𝑡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 xml:space="preserve">) equivale a Y. </w:t>
      </w:r>
    </w:p>
    <w:p w:rsidR="00333CBD" w:rsidRPr="00333CBD" w:rsidRDefault="00333CBD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33CBD">
        <w:rPr>
          <w:rFonts w:ascii="Cambria Math" w:hAnsi="Cambria Math" w:cs="Cambria Math"/>
          <w:color w:val="000000"/>
          <w:sz w:val="24"/>
          <w:szCs w:val="24"/>
        </w:rPr>
        <w:t>𝑌</w:t>
      </w:r>
      <w:r w:rsidRPr="00333CBD">
        <w:rPr>
          <w:rFonts w:ascii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</m:oMath>
      <w:r w:rsidRPr="00333CBD">
        <w:rPr>
          <w:rFonts w:ascii="Times New Roman" w:hAnsi="Times New Roman" w:cs="Times New Roman"/>
          <w:color w:val="000000"/>
          <w:sz w:val="24"/>
          <w:szCs w:val="24"/>
        </w:rPr>
        <w:t>+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</m:oMath>
      <w:r w:rsidRPr="00333CBD">
        <w:rPr>
          <w:rFonts w:ascii="Cambria Math" w:hAnsi="Cambria Math" w:cs="Cambria Math"/>
          <w:color w:val="000000"/>
          <w:sz w:val="24"/>
          <w:szCs w:val="24"/>
        </w:rPr>
        <w:t>𝑥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3CBD">
        <w:rPr>
          <w:rFonts w:ascii="Times New Roman" w:eastAsiaTheme="minorEastAsia" w:hAnsi="Times New Roman" w:cs="Times New Roman"/>
          <w:sz w:val="24"/>
          <w:szCs w:val="24"/>
        </w:rPr>
        <w:t>Nas tabelas a seguir estão representados os valores de</w:t>
      </w:r>
      <w:r w:rsidRPr="00333C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33CBD">
        <w:rPr>
          <w:rFonts w:ascii="Times New Roman" w:eastAsiaTheme="minorEastAsia" w:hAnsi="Times New Roman" w:cs="Times New Roman"/>
          <w:i/>
          <w:sz w:val="24"/>
          <w:szCs w:val="24"/>
        </w:rPr>
        <w:t>Ln</w:t>
      </w:r>
      <w:proofErr w:type="spellEnd"/>
      <w:r w:rsidRPr="00333CBD">
        <w:rPr>
          <w:rFonts w:ascii="Times New Roman" w:eastAsiaTheme="minorEastAsia" w:hAnsi="Times New Roman" w:cs="Times New Roman"/>
          <w:sz w:val="24"/>
          <w:szCs w:val="24"/>
        </w:rPr>
        <w:t xml:space="preserve"> do ângulo θ e dos tempos, ambos com suas respectivas incertezas.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θ)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lnθ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(t)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lnt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1,8378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2,766±0,00723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2,5310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3,120±0,00488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2,9364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3,327±0,00404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3,2241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3,473±0,00386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3,4473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3,588±0,00765</w:t>
            </w:r>
          </w:p>
        </w:tc>
      </w:tr>
    </w:tbl>
    <w:p w:rsidR="00333CBD" w:rsidRPr="00333CBD" w:rsidRDefault="007F31D2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F31D2">
        <w:rPr>
          <w:rFonts w:ascii="Times New Roman" w:eastAsiaTheme="minorEastAsia" w:hAnsi="Times New Roman" w:cs="Times New Roman"/>
          <w:b/>
          <w:sz w:val="24"/>
          <w:szCs w:val="24"/>
        </w:rPr>
        <w:t>Tabela5: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3CBD" w:rsidRPr="00333CBD">
        <w:rPr>
          <w:rFonts w:ascii="Times New Roman" w:eastAsiaTheme="minorEastAsia" w:hAnsi="Times New Roman" w:cs="Times New Roman"/>
          <w:sz w:val="24"/>
          <w:szCs w:val="24"/>
        </w:rPr>
        <w:t>Logaritmos dos dados referentes ao peso de 40g.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θ)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lnθ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(t)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lnt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1,8378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2,871±0,00928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2,5310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3,235±0,00592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2,9364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3,456±0,02273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3,2241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3,602±0,01447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3,4473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3,720±0,01185</w:t>
            </w:r>
          </w:p>
        </w:tc>
      </w:tr>
    </w:tbl>
    <w:p w:rsidR="00333CBD" w:rsidRPr="00333CBD" w:rsidRDefault="007F31D2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Tabela6: </w:t>
      </w:r>
      <w:r w:rsidR="00333CBD" w:rsidRPr="00333CBD">
        <w:rPr>
          <w:rFonts w:ascii="Times New Roman" w:eastAsiaTheme="minorEastAsia" w:hAnsi="Times New Roman" w:cs="Times New Roman"/>
          <w:sz w:val="24"/>
          <w:szCs w:val="24"/>
        </w:rPr>
        <w:t>Logaritmos dos dados referentes ao peso de 30g.</w:t>
      </w:r>
    </w:p>
    <w:p w:rsid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F31D2" w:rsidRPr="00333CBD" w:rsidRDefault="007F31D2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lastRenderedPageBreak/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θ)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lnθ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(t)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lnt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1,8378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3,077±0,00828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2,5310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3,439±0,00570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2,9364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3,648±0,00372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3,2241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3,797±0,00621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3,4473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3,913±0,00455</w:t>
            </w:r>
          </w:p>
        </w:tc>
      </w:tr>
    </w:tbl>
    <w:p w:rsidR="00333CBD" w:rsidRPr="00333CBD" w:rsidRDefault="007F31D2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Tabela7: </w:t>
      </w:r>
      <w:r w:rsidR="00333CBD" w:rsidRPr="00333CBD">
        <w:rPr>
          <w:rFonts w:ascii="Times New Roman" w:eastAsiaTheme="minorEastAsia" w:hAnsi="Times New Roman" w:cs="Times New Roman"/>
          <w:sz w:val="24"/>
          <w:szCs w:val="24"/>
        </w:rPr>
        <w:t>Logaritmos dos dados referentes ao peso de 20g.</w:t>
      </w:r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θ)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lnθ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</w:t>
            </w:r>
            <w:proofErr w:type="spellEnd"/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(t) ±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∂</m:t>
              </m:r>
            </m:oMath>
            <w:r w:rsidRPr="00333CB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lnt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1,8378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3,385±0,00688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2,5310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3,749±0,00273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2,9364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3,962±0,00393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3,2241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4,113±0,00469</w:t>
            </w:r>
          </w:p>
        </w:tc>
      </w:tr>
      <w:tr w:rsidR="00333CBD" w:rsidRPr="00333CBD" w:rsidTr="00333CBD"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3,4473</w:t>
            </w:r>
          </w:p>
        </w:tc>
        <w:tc>
          <w:tcPr>
            <w:tcW w:w="4322" w:type="dxa"/>
          </w:tcPr>
          <w:p w:rsidR="00333CBD" w:rsidRPr="00333CBD" w:rsidRDefault="00333CBD" w:rsidP="00333CB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3CBD">
              <w:rPr>
                <w:rFonts w:ascii="Times New Roman" w:eastAsiaTheme="minorEastAsia" w:hAnsi="Times New Roman" w:cs="Times New Roman"/>
                <w:sz w:val="24"/>
                <w:szCs w:val="24"/>
              </w:rPr>
              <w:t>4,229±0,00304</w:t>
            </w:r>
          </w:p>
        </w:tc>
      </w:tr>
    </w:tbl>
    <w:p w:rsidR="00333CBD" w:rsidRPr="00333CBD" w:rsidRDefault="007F31D2" w:rsidP="00333C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Tabela8: </w:t>
      </w:r>
      <w:r w:rsidR="00333CBD" w:rsidRPr="00333CBD">
        <w:rPr>
          <w:rFonts w:ascii="Times New Roman" w:eastAsiaTheme="minorEastAsia" w:hAnsi="Times New Roman" w:cs="Times New Roman"/>
          <w:sz w:val="24"/>
          <w:szCs w:val="24"/>
        </w:rPr>
        <w:t>Logaritmos dos dados referentes ao peso de 10g.</w:t>
      </w:r>
    </w:p>
    <w:p w:rsidR="00333CBD" w:rsidRPr="00333CBD" w:rsidRDefault="00333CBD" w:rsidP="00333CBD">
      <w:pPr>
        <w:pStyle w:val="Default"/>
        <w:jc w:val="both"/>
      </w:pPr>
      <w:r w:rsidRPr="00333CBD">
        <w:t>Como os coeficientes b=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333CBD">
        <w:t xml:space="preserve"> e a=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-Ln(A</m:t>
            </m:r>
            <w:proofErr w:type="gramStart"/>
            <m:r>
              <w:rPr>
                <w:rFonts w:ascii="Cambria Math" w:hAnsi="Cambria Math"/>
              </w:rPr>
              <m:t>)</m:t>
            </m:r>
            <w:proofErr w:type="gramEnd"/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333CBD">
        <w:t xml:space="preserve">, é possível calcular os valores de n e </w:t>
      </w:r>
      <w:r w:rsidRPr="00333CBD">
        <w:rPr>
          <w:rFonts w:ascii="Cambria Math" w:hAnsi="Cambria Math" w:cs="Cambria Math"/>
        </w:rPr>
        <w:t>𝐿𝑛</w:t>
      </w:r>
      <w:r w:rsidRPr="00333CBD">
        <w:t>(</w:t>
      </w:r>
      <w:r w:rsidRPr="00333CBD">
        <w:rPr>
          <w:rFonts w:ascii="Cambria Math" w:hAnsi="Cambria Math" w:cs="Cambria Math"/>
        </w:rPr>
        <w:t>𝐴</w:t>
      </w:r>
      <w:r w:rsidRPr="00333CBD">
        <w:t xml:space="preserve">). Além disso, como </w:t>
      </w:r>
      <w:r w:rsidRPr="00333CBD">
        <w:rPr>
          <w:rFonts w:ascii="Cambria Math" w:hAnsi="Cambria Math" w:cs="Cambria Math"/>
        </w:rPr>
        <w:t>𝐴</w:t>
      </w:r>
      <w:r w:rsidRPr="00333CBD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33CBD">
        <w:t>, a aceleração angular do aro relativa a cada peso diferente utilizado pode ser calculada durante a regressão linear.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  <w:r w:rsidRPr="00333CBD">
        <w:t>Regressão Linear: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  <w:r w:rsidRPr="00333CBD">
        <w:t>Na regressão serão utilizadas as seguintes equações:</w:t>
      </w: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</m:oMath>
      </m:oMathPara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</m:oMath>
      </m:oMathPara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∆=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wixi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wi=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wi)(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wiyixi)-(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wiyi)(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wixi)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</w:p>
    <w:p w:rsidR="00333CBD" w:rsidRPr="00333CBD" w:rsidRDefault="00333CBD" w:rsidP="00333CBD">
      <w:pPr>
        <w:pStyle w:val="Default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wiyi)(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)-(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wixiyi)(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wixi)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333CBD" w:rsidRPr="00333CBD" w:rsidRDefault="00333CBD" w:rsidP="00333C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CBD" w:rsidRPr="00333CBD" w:rsidRDefault="00333CBD" w:rsidP="00333CBD">
      <w:pPr>
        <w:pStyle w:val="Default"/>
        <w:jc w:val="center"/>
      </w:pPr>
      <w:r w:rsidRPr="00333CBD">
        <w:rPr>
          <w:noProof/>
          <w:lang w:eastAsia="pt-BR"/>
        </w:rPr>
        <w:drawing>
          <wp:inline distT="0" distB="0" distL="0" distR="0" wp14:anchorId="6C69D5B4" wp14:editId="33383E32">
            <wp:extent cx="3848100" cy="2581275"/>
            <wp:effectExtent l="0" t="0" r="19050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3CBD" w:rsidRDefault="007F31D2" w:rsidP="00333CBD">
      <w:pPr>
        <w:pStyle w:val="Default"/>
        <w:jc w:val="center"/>
      </w:pPr>
      <w:r w:rsidRPr="00876D7A">
        <w:rPr>
          <w:b/>
        </w:rPr>
        <w:t>Figura2</w:t>
      </w:r>
      <w:r>
        <w:t xml:space="preserve"> - </w:t>
      </w:r>
      <w:r w:rsidR="00333CBD" w:rsidRPr="00333CBD">
        <w:t>Linearização para os valores do peso 40g.</w:t>
      </w:r>
    </w:p>
    <w:p w:rsidR="007F31D2" w:rsidRDefault="007F31D2" w:rsidP="00333CBD">
      <w:pPr>
        <w:pStyle w:val="Default"/>
        <w:jc w:val="center"/>
      </w:pPr>
    </w:p>
    <w:p w:rsidR="007F31D2" w:rsidRPr="00333CBD" w:rsidRDefault="007F31D2" w:rsidP="00333CBD">
      <w:pPr>
        <w:pStyle w:val="Default"/>
        <w:jc w:val="center"/>
      </w:pPr>
    </w:p>
    <w:p w:rsidR="00333CBD" w:rsidRPr="00333CBD" w:rsidRDefault="00333CBD" w:rsidP="00333CBD">
      <w:pPr>
        <w:pStyle w:val="Default"/>
        <w:jc w:val="center"/>
      </w:pPr>
      <w:r w:rsidRPr="00333CBD">
        <w:rPr>
          <w:noProof/>
          <w:lang w:eastAsia="pt-BR"/>
        </w:rPr>
        <w:drawing>
          <wp:inline distT="0" distB="0" distL="0" distR="0" wp14:anchorId="0FB6DBE9" wp14:editId="751F21A7">
            <wp:extent cx="3848100" cy="2581275"/>
            <wp:effectExtent l="0" t="0" r="1905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3CBD" w:rsidRPr="00333CBD" w:rsidRDefault="007F31D2" w:rsidP="00333CBD">
      <w:pPr>
        <w:pStyle w:val="Default"/>
        <w:jc w:val="center"/>
      </w:pPr>
      <w:r w:rsidRPr="00876D7A">
        <w:rPr>
          <w:b/>
        </w:rPr>
        <w:t>Figura</w:t>
      </w:r>
      <w:r w:rsidRPr="00876D7A">
        <w:rPr>
          <w:b/>
        </w:rPr>
        <w:t>3</w:t>
      </w:r>
      <w:r>
        <w:t xml:space="preserve"> -</w:t>
      </w:r>
      <w:r>
        <w:t xml:space="preserve"> </w:t>
      </w:r>
      <w:r w:rsidR="00333CBD" w:rsidRPr="00333CBD">
        <w:t>Linearização para os valores do peso 30g.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center"/>
      </w:pPr>
      <w:r w:rsidRPr="00333CBD">
        <w:rPr>
          <w:noProof/>
          <w:lang w:eastAsia="pt-BR"/>
        </w:rPr>
        <w:lastRenderedPageBreak/>
        <w:drawing>
          <wp:inline distT="0" distB="0" distL="0" distR="0" wp14:anchorId="465B03B8" wp14:editId="2CAA9405">
            <wp:extent cx="3848100" cy="2581275"/>
            <wp:effectExtent l="0" t="0" r="1905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3CBD" w:rsidRPr="00333CBD" w:rsidRDefault="007F31D2" w:rsidP="00333CBD">
      <w:pPr>
        <w:pStyle w:val="Default"/>
        <w:jc w:val="center"/>
      </w:pPr>
      <w:r w:rsidRPr="00876D7A">
        <w:rPr>
          <w:b/>
        </w:rPr>
        <w:t>Figura</w:t>
      </w:r>
      <w:r w:rsidRPr="00876D7A">
        <w:rPr>
          <w:b/>
        </w:rPr>
        <w:t>4</w:t>
      </w:r>
      <w:r>
        <w:t xml:space="preserve"> -</w:t>
      </w:r>
      <w:r w:rsidR="00876D7A">
        <w:t xml:space="preserve"> </w:t>
      </w:r>
      <w:r w:rsidR="00333CBD" w:rsidRPr="00333CBD">
        <w:t>Linearização para os valores do peso 20g.</w:t>
      </w:r>
    </w:p>
    <w:p w:rsidR="00333CBD" w:rsidRPr="00333CBD" w:rsidRDefault="00333CBD" w:rsidP="00333CBD">
      <w:pPr>
        <w:pStyle w:val="Default"/>
        <w:jc w:val="both"/>
      </w:pPr>
    </w:p>
    <w:p w:rsidR="00333CBD" w:rsidRDefault="00333CBD" w:rsidP="00333CBD">
      <w:pPr>
        <w:pStyle w:val="Default"/>
        <w:jc w:val="both"/>
      </w:pPr>
    </w:p>
    <w:p w:rsidR="007F31D2" w:rsidRPr="00333CBD" w:rsidRDefault="007F31D2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center"/>
      </w:pPr>
      <w:r w:rsidRPr="00333CBD">
        <w:rPr>
          <w:noProof/>
          <w:lang w:eastAsia="pt-BR"/>
        </w:rPr>
        <w:drawing>
          <wp:inline distT="0" distB="0" distL="0" distR="0" wp14:anchorId="26FD460E" wp14:editId="5D755070">
            <wp:extent cx="3848100" cy="2581275"/>
            <wp:effectExtent l="0" t="0" r="1905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3CBD" w:rsidRDefault="007F31D2" w:rsidP="00333CBD">
      <w:pPr>
        <w:pStyle w:val="Default"/>
        <w:jc w:val="center"/>
      </w:pPr>
      <w:r w:rsidRPr="00876D7A">
        <w:rPr>
          <w:b/>
        </w:rPr>
        <w:t>Figura</w:t>
      </w:r>
      <w:r w:rsidRPr="00876D7A">
        <w:rPr>
          <w:b/>
        </w:rPr>
        <w:t>5</w:t>
      </w:r>
      <w:r>
        <w:t xml:space="preserve"> -</w:t>
      </w:r>
      <w:r>
        <w:t xml:space="preserve"> </w:t>
      </w:r>
      <w:r w:rsidR="00333CBD" w:rsidRPr="00333CBD">
        <w:t>Linearização para os valores do peso 10g.</w:t>
      </w:r>
    </w:p>
    <w:p w:rsidR="007F31D2" w:rsidRDefault="007F31D2" w:rsidP="00333CBD">
      <w:pPr>
        <w:pStyle w:val="Default"/>
        <w:jc w:val="center"/>
      </w:pPr>
    </w:p>
    <w:p w:rsidR="007F31D2" w:rsidRPr="00333CBD" w:rsidRDefault="007F31D2" w:rsidP="00333CBD">
      <w:pPr>
        <w:pStyle w:val="Default"/>
        <w:jc w:val="center"/>
      </w:pPr>
    </w:p>
    <w:p w:rsidR="00333CBD" w:rsidRPr="00333CBD" w:rsidRDefault="00333CBD" w:rsidP="00333CBD">
      <w:pPr>
        <w:pStyle w:val="Default"/>
        <w:jc w:val="both"/>
      </w:pPr>
      <w:r w:rsidRPr="00333CBD">
        <w:t>Os coeficientes angulares e lineares e suas incertezas podem ser encontrados em cada caso na tabela abaixo.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Massa (g)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proofErr w:type="gramStart"/>
            <w:r w:rsidRPr="00333CBD">
              <w:t>a</w:t>
            </w:r>
            <w:proofErr w:type="gramEnd"/>
            <w:r w:rsidRPr="00333CBD">
              <w:t>±</w:t>
            </w:r>
            <m:oMath>
              <m:r>
                <w:rPr>
                  <w:rFonts w:ascii="Cambria Math" w:hAnsi="Cambria Math"/>
                </w:rPr>
                <m:t>∂</m:t>
              </m:r>
            </m:oMath>
            <w:r w:rsidRPr="00333CBD">
              <w:rPr>
                <w:rFonts w:eastAsiaTheme="minorEastAsia"/>
              </w:rPr>
              <w:t>a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b±</w:t>
            </w:r>
            <m:oMath>
              <m:r>
                <w:rPr>
                  <w:rFonts w:ascii="Cambria Math" w:hAnsi="Cambria Math"/>
                </w:rPr>
                <m:t>∂</m:t>
              </m:r>
            </m:oMath>
            <w:r w:rsidRPr="00333CBD">
              <w:rPr>
                <w:rFonts w:eastAsiaTheme="minorEastAsia"/>
              </w:rPr>
              <w:t>b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40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1,8228±0,01469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0,5101±0,00503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30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1,8999±0,02217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0,5278±0,00843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20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2,1249±0,01546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0,5187±0,00517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2,4220±0,01046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0,5242±0,00355</w:t>
            </w:r>
          </w:p>
        </w:tc>
      </w:tr>
    </w:tbl>
    <w:p w:rsidR="00333CBD" w:rsidRPr="00876D7A" w:rsidRDefault="00876D7A" w:rsidP="00333CBD">
      <w:pPr>
        <w:pStyle w:val="Default"/>
        <w:jc w:val="both"/>
      </w:pPr>
      <w:r>
        <w:rPr>
          <w:b/>
        </w:rPr>
        <w:t xml:space="preserve">Tabela9: </w:t>
      </w:r>
      <w:r>
        <w:t>Coeficientes lineares e angulares e suas incertezas.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  <w:r w:rsidRPr="00333CBD">
        <w:t xml:space="preserve">Agora é possível calcular o valor de n de da aceleração angular </w:t>
      </w:r>
      <m:oMath>
        <m:r>
          <w:rPr>
            <w:rFonts w:ascii="Cambria Math" w:hAnsi="Cambria Math"/>
          </w:rPr>
          <m:t>a</m:t>
        </m:r>
      </m:oMath>
      <w:r w:rsidRPr="00333CBD">
        <w:rPr>
          <w:rFonts w:eastAsiaTheme="minorEastAsia"/>
        </w:rPr>
        <w:t>.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                                             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333CBD">
        <w:rPr>
          <w:rFonts w:eastAsiaTheme="minorEastAsia"/>
        </w:rPr>
        <w:t xml:space="preserve">                </w:t>
      </w:r>
      <w:proofErr w:type="gramStart"/>
      <w:r w:rsidRPr="00333CBD">
        <w:rPr>
          <w:rFonts w:eastAsiaTheme="minorEastAsia"/>
        </w:rPr>
        <w:t>e</w:t>
      </w:r>
      <w:proofErr w:type="gramEnd"/>
      <w:r w:rsidRPr="00333CBD">
        <w:rPr>
          <w:rFonts w:eastAsiaTheme="minorEastAsia"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Ln(A)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Pr="00333CBD">
        <w:rPr>
          <w:rFonts w:eastAsiaTheme="minorEastAsia"/>
        </w:rPr>
        <w:t xml:space="preserve"> a</w:t>
      </w: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  <w:rPr>
          <w:rFonts w:eastAsiaTheme="minorEastAsia"/>
        </w:rPr>
      </w:pPr>
      <w:r w:rsidRPr="00333CBD">
        <w:rPr>
          <w:rFonts w:eastAsiaTheme="minorEastAsia"/>
        </w:rPr>
        <w:t xml:space="preserve">Expoente </w:t>
      </w:r>
      <m:oMath>
        <m:r>
          <w:rPr>
            <w:rFonts w:ascii="Cambria Math" w:eastAsiaTheme="minorEastAsia" w:hAnsi="Cambria Math"/>
          </w:rPr>
          <m:t>(n)</m:t>
        </m:r>
      </m:oMath>
      <w:r w:rsidRPr="00333CBD">
        <w:rPr>
          <w:rFonts w:eastAsiaTheme="minorEastAsia"/>
        </w:rPr>
        <w:t>:</w:t>
      </w:r>
    </w:p>
    <w:p w:rsidR="00333CBD" w:rsidRPr="00333CBD" w:rsidRDefault="00333CBD" w:rsidP="00333CBD">
      <w:pPr>
        <w:pStyle w:val="Default"/>
        <w:jc w:val="both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333CBD" w:rsidRPr="00333CBD" w:rsidRDefault="00333CBD" w:rsidP="00333CBD">
      <w:pPr>
        <w:pStyle w:val="Default"/>
        <w:jc w:val="both"/>
      </w:pPr>
    </w:p>
    <w:p w:rsidR="00333CBD" w:rsidRPr="00333CBD" w:rsidRDefault="00333CBD" w:rsidP="00333CBD">
      <w:pPr>
        <w:pStyle w:val="Default"/>
        <w:jc w:val="both"/>
      </w:pPr>
      <w:r w:rsidRPr="00333CBD">
        <w:rPr>
          <w:rFonts w:eastAsiaTheme="minorEastAsia"/>
        </w:rPr>
        <w:t xml:space="preserve">               </w:t>
      </w:r>
    </w:p>
    <w:p w:rsidR="00333CBD" w:rsidRPr="00333CBD" w:rsidRDefault="00333CBD" w:rsidP="00333CBD">
      <w:pPr>
        <w:pStyle w:val="Default"/>
      </w:pPr>
      <w:r w:rsidRPr="00333CBD">
        <w:rPr>
          <w:rFonts w:eastAsiaTheme="minorEastAsia"/>
        </w:rPr>
        <w:t>A tabela a seguir ilustra as resultados obtidos.</w:t>
      </w:r>
    </w:p>
    <w:p w:rsidR="00333CBD" w:rsidRPr="00333CBD" w:rsidRDefault="00333CBD" w:rsidP="00333CBD">
      <w:pPr>
        <w:pStyle w:val="Defaul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Massa(g)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Aceleração Angular (α)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 xml:space="preserve">Expoente </w:t>
            </w:r>
            <m:oMath>
              <m:r>
                <w:rPr>
                  <w:rFonts w:ascii="Cambria Math" w:hAnsi="Cambria Math"/>
                </w:rPr>
                <m:t>(n)</m:t>
              </m:r>
            </m:oMath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40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0,08256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1,9602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30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0,07403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1,8944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20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0,05742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1,9278</w:t>
            </w:r>
          </w:p>
        </w:tc>
      </w:tr>
      <w:tr w:rsidR="00333CBD" w:rsidRPr="00333CBD" w:rsidTr="00333CBD"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10</w:t>
            </w:r>
          </w:p>
        </w:tc>
        <w:tc>
          <w:tcPr>
            <w:tcW w:w="2881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0,03280</w:t>
            </w:r>
          </w:p>
        </w:tc>
        <w:tc>
          <w:tcPr>
            <w:tcW w:w="2882" w:type="dxa"/>
          </w:tcPr>
          <w:p w:rsidR="00333CBD" w:rsidRPr="00333CBD" w:rsidRDefault="00333CBD" w:rsidP="00333CBD">
            <w:pPr>
              <w:pStyle w:val="Default"/>
              <w:jc w:val="center"/>
            </w:pPr>
            <w:r w:rsidRPr="00333CBD">
              <w:t>1,9074</w:t>
            </w:r>
          </w:p>
        </w:tc>
      </w:tr>
    </w:tbl>
    <w:p w:rsidR="00333CBD" w:rsidRPr="00876D7A" w:rsidRDefault="00876D7A" w:rsidP="00333CBD">
      <w:pPr>
        <w:pStyle w:val="Default"/>
      </w:pPr>
      <w:r>
        <w:rPr>
          <w:b/>
        </w:rPr>
        <w:t>Tabela10:</w:t>
      </w:r>
      <w:r>
        <w:t xml:space="preserve"> resultados obtidos dos valores da aceleração angular.</w:t>
      </w:r>
    </w:p>
    <w:p w:rsidR="00333CBD" w:rsidRDefault="00333CBD" w:rsidP="00333CBD">
      <w:pPr>
        <w:pStyle w:val="Default"/>
      </w:pPr>
    </w:p>
    <w:p w:rsidR="00876D7A" w:rsidRPr="00333CBD" w:rsidRDefault="00876D7A" w:rsidP="00333CBD">
      <w:pPr>
        <w:pStyle w:val="Default"/>
      </w:pPr>
    </w:p>
    <w:p w:rsidR="00333CBD" w:rsidRPr="00876D7A" w:rsidRDefault="00876D7A" w:rsidP="00333CBD">
      <w:pPr>
        <w:pStyle w:val="Default"/>
        <w:rPr>
          <w:b/>
        </w:rPr>
      </w:pPr>
      <w:r w:rsidRPr="00876D7A">
        <w:rPr>
          <w:b/>
        </w:rPr>
        <w:t>Conclusão</w:t>
      </w:r>
    </w:p>
    <w:p w:rsidR="00333CBD" w:rsidRPr="00333CBD" w:rsidRDefault="00333CBD" w:rsidP="00333CBD">
      <w:pPr>
        <w:pStyle w:val="Default"/>
      </w:pPr>
    </w:p>
    <w:p w:rsidR="00333CBD" w:rsidRPr="00333CBD" w:rsidRDefault="00333CBD" w:rsidP="00333CBD">
      <w:pPr>
        <w:pStyle w:val="Default"/>
      </w:pPr>
      <w:r w:rsidRPr="00333CBD">
        <w:t>Com o experimento finalizado, foi possível relacionar a forma de movimentação do aro com o tempo de cada volta. Além disso, pode-se também estabelecer uma relação entre aceleração angular do aro em função dos pesos presentes que impulsionavam seu movimento. Pode-se perceber que conforme a quantidade de massa era reduzida, maior era o tempo para o aro completar cada rotação, então era cada fez menor a aceleração angular nele.</w:t>
      </w:r>
    </w:p>
    <w:p w:rsidR="00333CBD" w:rsidRPr="00333CBD" w:rsidRDefault="00333CBD" w:rsidP="00333CBD">
      <w:pPr>
        <w:pStyle w:val="Default"/>
      </w:pPr>
    </w:p>
    <w:p w:rsidR="00333CBD" w:rsidRPr="00876D7A" w:rsidRDefault="00333CBD" w:rsidP="00333CBD">
      <w:pPr>
        <w:pStyle w:val="Default"/>
        <w:rPr>
          <w:b/>
        </w:rPr>
      </w:pPr>
    </w:p>
    <w:p w:rsidR="00333CBD" w:rsidRPr="00876D7A" w:rsidRDefault="00876D7A" w:rsidP="00333CBD">
      <w:pPr>
        <w:pStyle w:val="Default"/>
        <w:rPr>
          <w:b/>
        </w:rPr>
      </w:pPr>
      <w:r w:rsidRPr="00876D7A">
        <w:rPr>
          <w:b/>
        </w:rPr>
        <w:t>Referencias Bibliográficas</w:t>
      </w:r>
    </w:p>
    <w:p w:rsidR="00333CBD" w:rsidRPr="00333CBD" w:rsidRDefault="00333CBD" w:rsidP="00333CBD">
      <w:pPr>
        <w:pStyle w:val="Default"/>
      </w:pPr>
      <w:bookmarkStart w:id="0" w:name="_GoBack"/>
      <w:bookmarkEnd w:id="0"/>
    </w:p>
    <w:p w:rsidR="00333CBD" w:rsidRPr="00333CBD" w:rsidRDefault="00333CBD" w:rsidP="00333C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SEARS, F., YOUNG. </w:t>
      </w:r>
      <w:r w:rsidRPr="00333CBD">
        <w:rPr>
          <w:rFonts w:ascii="Times New Roman" w:hAnsi="Times New Roman" w:cs="Times New Roman"/>
          <w:sz w:val="24"/>
          <w:szCs w:val="24"/>
          <w:lang w:val="en-US"/>
        </w:rPr>
        <w:t xml:space="preserve">H. D., FREEDMAN, R.A., ZEMANSKY, M.W., </w:t>
      </w:r>
      <w:proofErr w:type="spellStart"/>
      <w:r w:rsidRPr="00333CBD">
        <w:rPr>
          <w:rFonts w:ascii="Times New Roman" w:hAnsi="Times New Roman" w:cs="Times New Roman"/>
          <w:sz w:val="24"/>
          <w:szCs w:val="24"/>
          <w:lang w:val="en-US"/>
        </w:rPr>
        <w:t>Física</w:t>
      </w:r>
      <w:proofErr w:type="spellEnd"/>
      <w:r w:rsidRPr="00333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3CBD">
        <w:rPr>
          <w:rFonts w:ascii="Times New Roman" w:hAnsi="Times New Roman" w:cs="Times New Roman"/>
          <w:sz w:val="24"/>
          <w:szCs w:val="24"/>
          <w:lang w:val="en-US"/>
        </w:rPr>
        <w:t>vol</w:t>
      </w:r>
      <w:proofErr w:type="spellEnd"/>
      <w:r w:rsidRPr="00333CBD">
        <w:rPr>
          <w:rFonts w:ascii="Times New Roman" w:hAnsi="Times New Roman" w:cs="Times New Roman"/>
          <w:sz w:val="24"/>
          <w:szCs w:val="24"/>
          <w:lang w:val="en-US"/>
        </w:rPr>
        <w:t xml:space="preserve"> 1. Addison Wesley (2002).</w:t>
      </w:r>
    </w:p>
    <w:p w:rsidR="00333CBD" w:rsidRPr="00333CBD" w:rsidRDefault="00333CBD" w:rsidP="00333CBD">
      <w:pPr>
        <w:pStyle w:val="Default"/>
        <w:rPr>
          <w:lang w:val="en-US"/>
        </w:rPr>
      </w:pPr>
    </w:p>
    <w:p w:rsidR="00333CBD" w:rsidRPr="00333CBD" w:rsidRDefault="00333CBD" w:rsidP="00333CBD">
      <w:pPr>
        <w:jc w:val="both"/>
        <w:rPr>
          <w:rFonts w:ascii="Times New Roman" w:hAnsi="Times New Roman" w:cs="Times New Roman"/>
          <w:sz w:val="24"/>
          <w:szCs w:val="24"/>
        </w:rPr>
      </w:pPr>
      <w:r w:rsidRPr="00333CBD">
        <w:rPr>
          <w:rFonts w:ascii="Times New Roman" w:hAnsi="Times New Roman" w:cs="Times New Roman"/>
          <w:sz w:val="24"/>
          <w:szCs w:val="24"/>
        </w:rPr>
        <w:t xml:space="preserve">Figura 1, UNIVERSIDADE FEDERAL DE UBERLÂNDIA, Instituto de Física. Disponível em: &lt; http://www.infis.ufu.br/images/users/labdidaticos/Lab_Mecanica/Lab1.pdf&gt; Acesso em </w:t>
      </w:r>
      <w:proofErr w:type="gramStart"/>
      <w:r w:rsidRPr="00333CBD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333CBD">
        <w:rPr>
          <w:rFonts w:ascii="Times New Roman" w:hAnsi="Times New Roman" w:cs="Times New Roman"/>
          <w:sz w:val="24"/>
          <w:szCs w:val="24"/>
        </w:rPr>
        <w:t xml:space="preserve"> abr. 2016.</w:t>
      </w:r>
    </w:p>
    <w:p w:rsidR="00702A8F" w:rsidRPr="00333CBD" w:rsidRDefault="00702A8F">
      <w:pPr>
        <w:rPr>
          <w:rFonts w:ascii="Times New Roman" w:hAnsi="Times New Roman" w:cs="Times New Roman"/>
          <w:sz w:val="24"/>
          <w:szCs w:val="24"/>
        </w:rPr>
      </w:pPr>
    </w:p>
    <w:sectPr w:rsidR="00702A8F" w:rsidRPr="0033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443E"/>
    <w:multiLevelType w:val="hybridMultilevel"/>
    <w:tmpl w:val="83CA6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27C58"/>
    <w:multiLevelType w:val="multilevel"/>
    <w:tmpl w:val="AD58A3D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B034A4"/>
    <w:multiLevelType w:val="multilevel"/>
    <w:tmpl w:val="13AC2F8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BD"/>
    <w:rsid w:val="00333CBD"/>
    <w:rsid w:val="00702A8F"/>
    <w:rsid w:val="007F31D2"/>
    <w:rsid w:val="008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B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33C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C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333CBD"/>
  </w:style>
  <w:style w:type="character" w:styleId="TextodoEspaoReservado">
    <w:name w:val="Placeholder Text"/>
    <w:basedOn w:val="Fontepargpadro"/>
    <w:uiPriority w:val="99"/>
    <w:semiHidden/>
    <w:rsid w:val="00333CBD"/>
    <w:rPr>
      <w:color w:val="808080"/>
    </w:rPr>
  </w:style>
  <w:style w:type="paragraph" w:styleId="PargrafodaLista">
    <w:name w:val="List Paragraph"/>
    <w:basedOn w:val="Normal"/>
    <w:uiPriority w:val="34"/>
    <w:qFormat/>
    <w:rsid w:val="00333CBD"/>
    <w:pPr>
      <w:spacing w:after="200" w:line="276" w:lineRule="auto"/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333CBD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33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BD"/>
  </w:style>
  <w:style w:type="paragraph" w:styleId="Rodap">
    <w:name w:val="footer"/>
    <w:basedOn w:val="Normal"/>
    <w:link w:val="RodapChar"/>
    <w:uiPriority w:val="99"/>
    <w:unhideWhenUsed/>
    <w:rsid w:val="0033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BD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3CBD"/>
    <w:pPr>
      <w:outlineLvl w:val="9"/>
    </w:pPr>
    <w:rPr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33CBD"/>
  </w:style>
  <w:style w:type="paragraph" w:styleId="NormalWeb">
    <w:name w:val="Normal (Web)"/>
    <w:basedOn w:val="Normal"/>
    <w:uiPriority w:val="99"/>
    <w:semiHidden/>
    <w:unhideWhenUsed/>
    <w:rsid w:val="0033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B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33C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C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333CBD"/>
  </w:style>
  <w:style w:type="character" w:styleId="TextodoEspaoReservado">
    <w:name w:val="Placeholder Text"/>
    <w:basedOn w:val="Fontepargpadro"/>
    <w:uiPriority w:val="99"/>
    <w:semiHidden/>
    <w:rsid w:val="00333CBD"/>
    <w:rPr>
      <w:color w:val="808080"/>
    </w:rPr>
  </w:style>
  <w:style w:type="paragraph" w:styleId="PargrafodaLista">
    <w:name w:val="List Paragraph"/>
    <w:basedOn w:val="Normal"/>
    <w:uiPriority w:val="34"/>
    <w:qFormat/>
    <w:rsid w:val="00333CBD"/>
    <w:pPr>
      <w:spacing w:after="200" w:line="276" w:lineRule="auto"/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333CBD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33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BD"/>
  </w:style>
  <w:style w:type="paragraph" w:styleId="Rodap">
    <w:name w:val="footer"/>
    <w:basedOn w:val="Normal"/>
    <w:link w:val="RodapChar"/>
    <w:uiPriority w:val="99"/>
    <w:unhideWhenUsed/>
    <w:rsid w:val="0033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BD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3CBD"/>
    <w:pPr>
      <w:outlineLvl w:val="9"/>
    </w:pPr>
    <w:rPr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33CBD"/>
  </w:style>
  <w:style w:type="paragraph" w:styleId="NormalWeb">
    <w:name w:val="Normal (Web)"/>
    <w:basedOn w:val="Normal"/>
    <w:uiPriority w:val="99"/>
    <w:semiHidden/>
    <w:unhideWhenUsed/>
    <w:rsid w:val="0033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dos%20de%20Usu&#225;rios%20-%20N&#227;o%20Apagar\Gabriel\Documents\Regress&#227;o%20linear%20atualizad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dos%20de%20Usu&#225;rios%20-%20N&#227;o%20Apagar\Gabriel\Documents\Regress&#227;o%20linear%20atualizad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dos%20de%20Usu&#225;rios%20-%20N&#227;o%20Apagar\Gabriel\Documents\Regress&#227;o%20linear%20atualizado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dos%20de%20Usu&#225;rios%20-%20N&#227;o%20Apagar\Gabriel\Documents\Regress&#227;o%20linear%20atualizad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Grafico1-</a:t>
            </a:r>
            <a:r>
              <a:rPr lang="en-US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Número de Voltas, emRadianos, em função do Tempo em segundos - referente ao peso de 40g</a:t>
            </a:r>
            <a:endParaRPr lang="pt-BR" sz="1200" b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8.9900328436172725E-2"/>
          <c:y val="2.4188671638782504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xVal>
            <c:numRef>
              <c:f>Plan1!$A$2:$A$6</c:f>
              <c:numCache>
                <c:formatCode>General</c:formatCode>
                <c:ptCount val="5"/>
                <c:pt idx="0">
                  <c:v>6.2831853071795862</c:v>
                </c:pt>
                <c:pt idx="1">
                  <c:v>12.566370614359172</c:v>
                </c:pt>
                <c:pt idx="2">
                  <c:v>18.849555921538759</c:v>
                </c:pt>
                <c:pt idx="3">
                  <c:v>25.132741228718345</c:v>
                </c:pt>
                <c:pt idx="4">
                  <c:v>31.415926535897931</c:v>
                </c:pt>
              </c:numCache>
            </c:numRef>
          </c:xVal>
          <c:yVal>
            <c:numRef>
              <c:f>Plan1!$B$2:$B$6</c:f>
              <c:numCache>
                <c:formatCode>General</c:formatCode>
                <c:ptCount val="5"/>
                <c:pt idx="0">
                  <c:v>6.2831853071795862</c:v>
                </c:pt>
                <c:pt idx="1">
                  <c:v>22.66</c:v>
                </c:pt>
                <c:pt idx="2">
                  <c:v>27.856000000000002</c:v>
                </c:pt>
                <c:pt idx="3">
                  <c:v>32.258000000000003</c:v>
                </c:pt>
                <c:pt idx="4">
                  <c:v>36.182000000000002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069632"/>
        <c:axId val="128378752"/>
      </c:scatterChart>
      <c:valAx>
        <c:axId val="128069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378752"/>
        <c:crosses val="autoZero"/>
        <c:crossBetween val="midCat"/>
      </c:valAx>
      <c:valAx>
        <c:axId val="128378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0696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xVal>
            <c:numRef>
              <c:f>Plan1!$A$2:$A$6</c:f>
              <c:numCache>
                <c:formatCode>General</c:formatCode>
                <c:ptCount val="5"/>
                <c:pt idx="0">
                  <c:v>6.2831853071795862</c:v>
                </c:pt>
                <c:pt idx="1">
                  <c:v>12.566370614359172</c:v>
                </c:pt>
                <c:pt idx="2">
                  <c:v>18.849555921538759</c:v>
                </c:pt>
                <c:pt idx="3">
                  <c:v>25.132741228718345</c:v>
                </c:pt>
                <c:pt idx="4">
                  <c:v>31.415926535897931</c:v>
                </c:pt>
              </c:numCache>
            </c:numRef>
          </c:xVal>
          <c:yVal>
            <c:numRef>
              <c:f>Plan1!$B$2:$B$6</c:f>
              <c:numCache>
                <c:formatCode>General</c:formatCode>
                <c:ptCount val="5"/>
                <c:pt idx="0">
                  <c:v>17.670000000000002</c:v>
                </c:pt>
                <c:pt idx="1">
                  <c:v>25.45</c:v>
                </c:pt>
                <c:pt idx="2">
                  <c:v>31.7</c:v>
                </c:pt>
                <c:pt idx="3">
                  <c:v>36.72</c:v>
                </c:pt>
                <c:pt idx="4">
                  <c:v>41.32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47872"/>
        <c:axId val="125649664"/>
      </c:scatterChart>
      <c:valAx>
        <c:axId val="125647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649664"/>
        <c:crosses val="autoZero"/>
        <c:crossBetween val="midCat"/>
      </c:valAx>
      <c:valAx>
        <c:axId val="12564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647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Grafico3-</a:t>
            </a:r>
            <a:r>
              <a:rPr lang="en-US" sz="11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Número de Voltas, emRadianos, em função do Tempo em segundos - referente ao peso de 20g</a:t>
            </a:r>
            <a:endParaRPr lang="pt-BR" sz="1100" b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 sz="1200">
              <a:effectLst/>
            </a:endParaRPr>
          </a:p>
        </c:rich>
      </c:tx>
      <c:layout>
        <c:manualLayout>
          <c:xMode val="edge"/>
          <c:yMode val="edge"/>
          <c:x val="0.12289597891608656"/>
          <c:y val="2.4188671638782504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xVal>
            <c:numRef>
              <c:f>Plan1!$A$2:$A$6</c:f>
              <c:numCache>
                <c:formatCode>General</c:formatCode>
                <c:ptCount val="5"/>
                <c:pt idx="0">
                  <c:v>6.2831853071795862</c:v>
                </c:pt>
                <c:pt idx="1">
                  <c:v>12.566370614359172</c:v>
                </c:pt>
                <c:pt idx="2">
                  <c:v>18.849555921538759</c:v>
                </c:pt>
                <c:pt idx="3">
                  <c:v>25.132741228718345</c:v>
                </c:pt>
                <c:pt idx="4">
                  <c:v>31.415926535897931</c:v>
                </c:pt>
              </c:numCache>
            </c:numRef>
          </c:xVal>
          <c:yVal>
            <c:numRef>
              <c:f>Plan1!$B$2:$B$6</c:f>
              <c:numCache>
                <c:formatCode>General</c:formatCode>
                <c:ptCount val="5"/>
                <c:pt idx="0">
                  <c:v>21.7</c:v>
                </c:pt>
                <c:pt idx="1">
                  <c:v>31.16</c:v>
                </c:pt>
                <c:pt idx="2">
                  <c:v>38.409999999999997</c:v>
                </c:pt>
                <c:pt idx="3">
                  <c:v>44.59</c:v>
                </c:pt>
                <c:pt idx="4">
                  <c:v>50.08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61568"/>
        <c:axId val="125663104"/>
      </c:scatterChart>
      <c:valAx>
        <c:axId val="125661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663104"/>
        <c:crosses val="autoZero"/>
        <c:crossBetween val="midCat"/>
      </c:valAx>
      <c:valAx>
        <c:axId val="125663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6615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Grafico4-</a:t>
            </a:r>
            <a:r>
              <a:rPr lang="en-US" sz="11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Número de Voltas, emRadianos, em função do Tempo em segundos - referente ao peso de 10g</a:t>
            </a:r>
            <a:endParaRPr lang="pt-BR" sz="1100" b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 sz="1200">
              <a:effectLst/>
            </a:endParaRPr>
          </a:p>
        </c:rich>
      </c:tx>
      <c:layout>
        <c:manualLayout>
          <c:xMode val="edge"/>
          <c:yMode val="edge"/>
          <c:x val="0.10643343056545243"/>
          <c:y val="2.4188671638782504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xVal>
            <c:numRef>
              <c:f>Plan1!$A$2:$A$6</c:f>
              <c:numCache>
                <c:formatCode>General</c:formatCode>
                <c:ptCount val="5"/>
                <c:pt idx="0">
                  <c:v>6.2831853071795862</c:v>
                </c:pt>
                <c:pt idx="1">
                  <c:v>12.566370614359172</c:v>
                </c:pt>
                <c:pt idx="2">
                  <c:v>18.849555921538759</c:v>
                </c:pt>
                <c:pt idx="3">
                  <c:v>25.132741228718345</c:v>
                </c:pt>
                <c:pt idx="4">
                  <c:v>31.415926535897931</c:v>
                </c:pt>
              </c:numCache>
            </c:numRef>
          </c:xVal>
          <c:yVal>
            <c:numRef>
              <c:f>Plan1!$B$2:$B$6</c:f>
              <c:numCache>
                <c:formatCode>General</c:formatCode>
                <c:ptCount val="5"/>
                <c:pt idx="0">
                  <c:v>29.5</c:v>
                </c:pt>
                <c:pt idx="1">
                  <c:v>42.52</c:v>
                </c:pt>
                <c:pt idx="2">
                  <c:v>52.62</c:v>
                </c:pt>
                <c:pt idx="3">
                  <c:v>61.17</c:v>
                </c:pt>
                <c:pt idx="4">
                  <c:v>68.72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82560"/>
        <c:axId val="128884096"/>
      </c:scatterChart>
      <c:valAx>
        <c:axId val="128882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884096"/>
        <c:crosses val="autoZero"/>
        <c:crossBetween val="midCat"/>
      </c:valAx>
      <c:valAx>
        <c:axId val="12888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882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798108157272414E-2"/>
          <c:y val="5.1400554097404488E-2"/>
          <c:w val="0.67730698266677059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RegressãoLinear!$D$7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RegressãoLinear!$L$8:$L$34</c:f>
                <c:numCache>
                  <c:formatCode>General</c:formatCode>
                  <c:ptCount val="27"/>
                  <c:pt idx="0">
                    <c:v>7.2300000000000003E-3</c:v>
                  </c:pt>
                  <c:pt idx="1">
                    <c:v>4.8799999999999998E-3</c:v>
                  </c:pt>
                  <c:pt idx="2">
                    <c:v>4.0400000000000002E-3</c:v>
                  </c:pt>
                  <c:pt idx="3">
                    <c:v>3.8600000000000001E-3</c:v>
                  </c:pt>
                  <c:pt idx="4">
                    <c:v>7.6499999999999997E-3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plus>
            <c:minus>
              <c:numRef>
                <c:f>RegressãoLinear!$L$8:$L$34</c:f>
                <c:numCache>
                  <c:formatCode>General</c:formatCode>
                  <c:ptCount val="27"/>
                  <c:pt idx="0">
                    <c:v>7.2300000000000003E-3</c:v>
                  </c:pt>
                  <c:pt idx="1">
                    <c:v>4.8799999999999998E-3</c:v>
                  </c:pt>
                  <c:pt idx="2">
                    <c:v>4.0400000000000002E-3</c:v>
                  </c:pt>
                  <c:pt idx="3">
                    <c:v>3.8600000000000001E-3</c:v>
                  </c:pt>
                  <c:pt idx="4">
                    <c:v>7.6499999999999997E-3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minus>
          </c:errBars>
          <c:xVal>
            <c:numRef>
              <c:f>RegressãoLinear!$C$8:$C$34</c:f>
              <c:numCache>
                <c:formatCode>General</c:formatCode>
                <c:ptCount val="27"/>
                <c:pt idx="0">
                  <c:v>1.8378000000000001</c:v>
                </c:pt>
                <c:pt idx="1">
                  <c:v>2.5310000000000001</c:v>
                </c:pt>
                <c:pt idx="2">
                  <c:v>2.9363999999999999</c:v>
                </c:pt>
                <c:pt idx="3">
                  <c:v>3.2241</c:v>
                </c:pt>
                <c:pt idx="4">
                  <c:v>3.4472999999999998</c:v>
                </c:pt>
              </c:numCache>
            </c:numRef>
          </c:xVal>
          <c:yVal>
            <c:numRef>
              <c:f>RegressãoLinear!$D$8:$D$34</c:f>
              <c:numCache>
                <c:formatCode>General</c:formatCode>
                <c:ptCount val="27"/>
                <c:pt idx="0">
                  <c:v>2.766</c:v>
                </c:pt>
                <c:pt idx="1">
                  <c:v>3.12</c:v>
                </c:pt>
                <c:pt idx="2">
                  <c:v>3.327</c:v>
                </c:pt>
                <c:pt idx="3">
                  <c:v>3.4729999999999999</c:v>
                </c:pt>
                <c:pt idx="4">
                  <c:v>3.5880000000000001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962752"/>
        <c:axId val="129964288"/>
      </c:scatterChart>
      <c:valAx>
        <c:axId val="129962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9964288"/>
        <c:crosses val="autoZero"/>
        <c:crossBetween val="midCat"/>
      </c:valAx>
      <c:valAx>
        <c:axId val="129964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962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798108157272414E-2"/>
          <c:y val="5.1400554097404488E-2"/>
          <c:w val="0.67730698266677059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RegressãoLinear!$D$7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plus>
            <c:min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minus>
          </c:errBars>
          <c:xVal>
            <c:numRef>
              <c:f>RegressãoLinear!$C$8:$C$34</c:f>
              <c:numCache>
                <c:formatCode>General</c:formatCode>
                <c:ptCount val="27"/>
                <c:pt idx="0">
                  <c:v>1.8378000000000001</c:v>
                </c:pt>
                <c:pt idx="1">
                  <c:v>2.5310000000000001</c:v>
                </c:pt>
                <c:pt idx="2">
                  <c:v>2.9363999999999999</c:v>
                </c:pt>
                <c:pt idx="3">
                  <c:v>3.2241</c:v>
                </c:pt>
                <c:pt idx="4">
                  <c:v>3.4472999999999998</c:v>
                </c:pt>
              </c:numCache>
            </c:numRef>
          </c:xVal>
          <c:yVal>
            <c:numRef>
              <c:f>RegressãoLinear!$D$8:$D$34</c:f>
              <c:numCache>
                <c:formatCode>General</c:formatCode>
                <c:ptCount val="27"/>
                <c:pt idx="0">
                  <c:v>3.3849999999999998</c:v>
                </c:pt>
                <c:pt idx="1">
                  <c:v>3.7490000000000001</c:v>
                </c:pt>
                <c:pt idx="2">
                  <c:v>3.9620000000000002</c:v>
                </c:pt>
                <c:pt idx="3">
                  <c:v>4.1130000000000004</c:v>
                </c:pt>
                <c:pt idx="4">
                  <c:v>4.2290000000000001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981440"/>
        <c:axId val="129999616"/>
      </c:scatterChart>
      <c:valAx>
        <c:axId val="1299814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9999616"/>
        <c:crosses val="autoZero"/>
        <c:crossBetween val="midCat"/>
      </c:valAx>
      <c:valAx>
        <c:axId val="12999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981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798108157272414E-2"/>
          <c:y val="5.1400554097404488E-2"/>
          <c:w val="0.67730698266677059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RegressãoLinear!$D$7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plus>
            <c:min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minus>
          </c:errBars>
          <c:xVal>
            <c:numRef>
              <c:f>RegressãoLinear!$C$8:$C$34</c:f>
              <c:numCache>
                <c:formatCode>General</c:formatCode>
                <c:ptCount val="27"/>
                <c:pt idx="0">
                  <c:v>1.8378000000000001</c:v>
                </c:pt>
                <c:pt idx="1">
                  <c:v>2.5310000000000001</c:v>
                </c:pt>
                <c:pt idx="2">
                  <c:v>2.9363999999999999</c:v>
                </c:pt>
                <c:pt idx="3">
                  <c:v>3.2241</c:v>
                </c:pt>
                <c:pt idx="4">
                  <c:v>3.4472999999999998</c:v>
                </c:pt>
              </c:numCache>
            </c:numRef>
          </c:xVal>
          <c:yVal>
            <c:numRef>
              <c:f>RegressãoLinear!$D$8:$D$34</c:f>
              <c:numCache>
                <c:formatCode>General</c:formatCode>
                <c:ptCount val="27"/>
                <c:pt idx="0">
                  <c:v>3.3849999999999998</c:v>
                </c:pt>
                <c:pt idx="1">
                  <c:v>3.7490000000000001</c:v>
                </c:pt>
                <c:pt idx="2">
                  <c:v>3.9620000000000002</c:v>
                </c:pt>
                <c:pt idx="3">
                  <c:v>4.1130000000000004</c:v>
                </c:pt>
                <c:pt idx="4">
                  <c:v>4.2290000000000001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24960"/>
        <c:axId val="130026496"/>
      </c:scatterChart>
      <c:valAx>
        <c:axId val="130024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0026496"/>
        <c:crosses val="autoZero"/>
        <c:crossBetween val="midCat"/>
      </c:valAx>
      <c:valAx>
        <c:axId val="13002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024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798108157272414E-2"/>
          <c:y val="5.1400554097404488E-2"/>
          <c:w val="0.67730698266677059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RegressãoLinear!$D$7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plus>
            <c:minus>
              <c:numRef>
                <c:f>RegressãoLinear!$L$8:$L$34</c:f>
                <c:numCache>
                  <c:formatCode>General</c:formatCode>
                  <c:ptCount val="27"/>
                  <c:pt idx="0">
                    <c:v>6.8799999999999998E-3</c:v>
                  </c:pt>
                  <c:pt idx="1">
                    <c:v>2.7299999999999998E-3</c:v>
                  </c:pt>
                  <c:pt idx="2">
                    <c:v>3.9300000000000003E-3</c:v>
                  </c:pt>
                  <c:pt idx="3">
                    <c:v>4.6899999999999997E-3</c:v>
                  </c:pt>
                  <c:pt idx="4">
                    <c:v>3.0400000000000002E-3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</c:numCache>
              </c:numRef>
            </c:minus>
          </c:errBars>
          <c:xVal>
            <c:numRef>
              <c:f>RegressãoLinear!$C$8:$C$34</c:f>
              <c:numCache>
                <c:formatCode>General</c:formatCode>
                <c:ptCount val="27"/>
                <c:pt idx="0">
                  <c:v>1.8378000000000001</c:v>
                </c:pt>
                <c:pt idx="1">
                  <c:v>2.5310000000000001</c:v>
                </c:pt>
                <c:pt idx="2">
                  <c:v>2.9363999999999999</c:v>
                </c:pt>
                <c:pt idx="3">
                  <c:v>3.2241</c:v>
                </c:pt>
                <c:pt idx="4">
                  <c:v>3.4472999999999998</c:v>
                </c:pt>
              </c:numCache>
            </c:numRef>
          </c:xVal>
          <c:yVal>
            <c:numRef>
              <c:f>RegressãoLinear!$D$8:$D$34</c:f>
              <c:numCache>
                <c:formatCode>General</c:formatCode>
                <c:ptCount val="27"/>
                <c:pt idx="0">
                  <c:v>3.3849999999999998</c:v>
                </c:pt>
                <c:pt idx="1">
                  <c:v>3.7490000000000001</c:v>
                </c:pt>
                <c:pt idx="2">
                  <c:v>3.9620000000000002</c:v>
                </c:pt>
                <c:pt idx="3">
                  <c:v>4.1130000000000004</c:v>
                </c:pt>
                <c:pt idx="4">
                  <c:v>4.2290000000000001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056192"/>
        <c:axId val="130057728"/>
      </c:scatterChart>
      <c:valAx>
        <c:axId val="1300561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0057728"/>
        <c:crosses val="autoZero"/>
        <c:crossBetween val="midCat"/>
      </c:valAx>
      <c:valAx>
        <c:axId val="13005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0561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7DDD-E058-4615-8B56-EB31A04A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1458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luiz-carlos</dc:creator>
  <cp:lastModifiedBy>luiz-carlos</cp:lastModifiedBy>
  <cp:revision>1</cp:revision>
  <dcterms:created xsi:type="dcterms:W3CDTF">2016-06-12T17:40:00Z</dcterms:created>
  <dcterms:modified xsi:type="dcterms:W3CDTF">2016-06-12T18:05:00Z</dcterms:modified>
</cp:coreProperties>
</file>