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87B613"/>
    <w:p w14:paraId="7D1F890B">
      <w:pPr>
        <w:pStyle w:val="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</w:p>
    <w:p w14:paraId="3273CA57">
      <w:pPr>
        <w:bidi w:val="0"/>
        <w:jc w:val="center"/>
        <w:rPr>
          <w:rFonts w:hint="eastAsia" w:ascii="宋体" w:hAnsi="宋体" w:eastAsia="宋体" w:cs="宋体"/>
          <w:sz w:val="52"/>
          <w:szCs w:val="52"/>
          <w:lang w:val="en-US" w:eastAsia="zh-CN"/>
        </w:rPr>
      </w:pPr>
    </w:p>
    <w:p w14:paraId="03930885">
      <w:pPr>
        <w:pStyle w:val="2"/>
        <w:jc w:val="center"/>
        <w:rPr>
          <w:rFonts w:hint="default" w:eastAsiaTheme="minorEastAsia"/>
          <w:sz w:val="72"/>
          <w:szCs w:val="72"/>
          <w:lang w:val="en-US" w:eastAsia="zh-CN"/>
        </w:rPr>
      </w:pPr>
      <w:r>
        <w:rPr>
          <w:sz w:val="72"/>
          <w:szCs w:val="72"/>
        </w:rPr>
        <w:t>VL</w:t>
      </w:r>
      <w:r>
        <w:rPr>
          <w:rFonts w:hint="eastAsia"/>
          <w:sz w:val="72"/>
          <w:szCs w:val="72"/>
          <w:lang w:val="en-US" w:eastAsia="zh-CN"/>
        </w:rPr>
        <w:t>C、</w:t>
      </w:r>
      <w:r>
        <w:rPr>
          <w:sz w:val="72"/>
          <w:szCs w:val="72"/>
        </w:rPr>
        <w:t>POTPLAYER</w:t>
      </w:r>
    </w:p>
    <w:p w14:paraId="6EC909B5">
      <w:pPr>
        <w:bidi w:val="0"/>
        <w:jc w:val="center"/>
        <w:rPr>
          <w:rFonts w:hint="default"/>
          <w:lang w:val="en-US" w:eastAsia="zh-CN"/>
        </w:rPr>
      </w:pPr>
    </w:p>
    <w:p w14:paraId="6206491C">
      <w:pPr>
        <w:bidi w:val="0"/>
        <w:jc w:val="center"/>
        <w:rPr>
          <w:rFonts w:hint="eastAsia"/>
          <w:lang w:val="en-US" w:eastAsia="zh-CN"/>
        </w:rPr>
      </w:pPr>
    </w:p>
    <w:p w14:paraId="144E55AF">
      <w:pPr>
        <w:bidi w:val="0"/>
        <w:jc w:val="center"/>
        <w:rPr>
          <w:rFonts w:hint="eastAsia"/>
          <w:lang w:val="en-US" w:eastAsia="zh-CN"/>
        </w:rPr>
      </w:pPr>
    </w:p>
    <w:p w14:paraId="192288E8">
      <w:pPr>
        <w:bidi w:val="0"/>
        <w:jc w:val="center"/>
        <w:rPr>
          <w:rFonts w:hint="eastAsia"/>
          <w:lang w:val="en-US" w:eastAsia="zh-CN"/>
        </w:rPr>
      </w:pPr>
    </w:p>
    <w:p w14:paraId="760C3078">
      <w:pPr>
        <w:bidi w:val="0"/>
        <w:jc w:val="center"/>
        <w:rPr>
          <w:rFonts w:hint="eastAsia"/>
          <w:lang w:val="en-US" w:eastAsia="zh-CN"/>
        </w:rPr>
      </w:pPr>
    </w:p>
    <w:p w14:paraId="70751C91">
      <w:pPr>
        <w:bidi w:val="0"/>
        <w:jc w:val="center"/>
        <w:rPr>
          <w:rFonts w:hint="eastAsia"/>
          <w:lang w:val="en-US" w:eastAsia="zh-CN"/>
        </w:rPr>
      </w:pPr>
    </w:p>
    <w:p w14:paraId="49C98B48">
      <w:pPr>
        <w:bidi w:val="0"/>
        <w:jc w:val="center"/>
        <w:rPr>
          <w:rFonts w:hint="eastAsia"/>
          <w:lang w:val="en-US" w:eastAsia="zh-CN"/>
        </w:rPr>
      </w:pPr>
    </w:p>
    <w:p w14:paraId="24D1AD34">
      <w:pPr>
        <w:bidi w:val="0"/>
        <w:jc w:val="center"/>
        <w:rPr>
          <w:rFonts w:hint="eastAsia"/>
          <w:lang w:val="en-US" w:eastAsia="zh-CN"/>
        </w:rPr>
      </w:pPr>
    </w:p>
    <w:p w14:paraId="56AD9451">
      <w:pPr>
        <w:bidi w:val="0"/>
        <w:jc w:val="center"/>
        <w:rPr>
          <w:rFonts w:hint="eastAsia"/>
          <w:lang w:val="en-US" w:eastAsia="zh-CN"/>
        </w:rPr>
      </w:pPr>
    </w:p>
    <w:p w14:paraId="2F075E7B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spacing w:after="0" w:afterLines="0" w:afterAutospacing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Version（V1.0.0）</w:t>
      </w:r>
    </w:p>
    <w:tbl>
      <w:tblPr>
        <w:tblStyle w:val="9"/>
        <w:tblpPr w:leftFromText="180" w:rightFromText="180" w:vertAnchor="text" w:horzAnchor="page" w:tblpX="1922" w:tblpY="3280"/>
        <w:tblOverlap w:val="never"/>
        <w:tblW w:w="85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29"/>
        <w:gridCol w:w="4261"/>
      </w:tblGrid>
      <w:tr w14:paraId="7682D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2129" w:type="dxa"/>
            <w:shd w:val="clear" w:color="auto" w:fill="00B0F0"/>
          </w:tcPr>
          <w:p w14:paraId="381DB44A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Version</w:t>
            </w:r>
          </w:p>
        </w:tc>
        <w:tc>
          <w:tcPr>
            <w:tcW w:w="2129" w:type="dxa"/>
            <w:shd w:val="clear" w:color="auto" w:fill="00B0F0"/>
          </w:tcPr>
          <w:p w14:paraId="49B4C05E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Update Date</w:t>
            </w:r>
          </w:p>
        </w:tc>
        <w:tc>
          <w:tcPr>
            <w:tcW w:w="4261" w:type="dxa"/>
            <w:shd w:val="clear" w:color="auto" w:fill="00B0F0"/>
          </w:tcPr>
          <w:p w14:paraId="59980406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C</w:t>
            </w:r>
            <w:r>
              <w:rPr>
                <w:rFonts w:hint="eastAsia"/>
                <w:b/>
                <w:bCs/>
              </w:rPr>
              <w:t>ontent</w:t>
            </w:r>
          </w:p>
        </w:tc>
      </w:tr>
      <w:tr w14:paraId="54B93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2129" w:type="dxa"/>
          </w:tcPr>
          <w:p w14:paraId="7611F68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V1.0.0</w:t>
            </w:r>
          </w:p>
        </w:tc>
        <w:tc>
          <w:tcPr>
            <w:tcW w:w="2129" w:type="dxa"/>
          </w:tcPr>
          <w:p w14:paraId="53EEE08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2024.06.01</w:t>
            </w:r>
          </w:p>
        </w:tc>
        <w:tc>
          <w:tcPr>
            <w:tcW w:w="4261" w:type="dxa"/>
          </w:tcPr>
          <w:p w14:paraId="6E36F2C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initial version</w:t>
            </w:r>
          </w:p>
        </w:tc>
      </w:tr>
      <w:tr w14:paraId="4DD37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2129" w:type="dxa"/>
          </w:tcPr>
          <w:p w14:paraId="5BFB7BB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29" w:type="dxa"/>
          </w:tcPr>
          <w:p w14:paraId="1E13995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261" w:type="dxa"/>
          </w:tcPr>
          <w:p w14:paraId="6202D56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8183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</w:trPr>
        <w:tc>
          <w:tcPr>
            <w:tcW w:w="2129" w:type="dxa"/>
          </w:tcPr>
          <w:p w14:paraId="575DD6B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29" w:type="dxa"/>
          </w:tcPr>
          <w:p w14:paraId="1C9B275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261" w:type="dxa"/>
          </w:tcPr>
          <w:p w14:paraId="68AE16B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4F4936BB">
      <w:pPr>
        <w:pStyle w:val="5"/>
        <w:bidi w:val="0"/>
        <w:spacing w:before="468" w:beforeLines="0" w:beforeAutospacing="0"/>
        <w:jc w:val="center"/>
        <w:rPr>
          <w:rFonts w:hint="eastAsia"/>
          <w:lang w:val="en-US" w:eastAsia="zh-CN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0" w:footer="1077" w:gutter="0"/>
          <w:pgNumType w:fmt="numberInDash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>Date：2024</w:t>
      </w:r>
    </w:p>
    <w:p w14:paraId="4A360676">
      <w:pPr>
        <w:pStyle w:val="3"/>
        <w:bidi w:val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Thank you for using Topotek gimbal camera products.</w:t>
      </w:r>
    </w:p>
    <w:p w14:paraId="24E696B0">
      <w:pPr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Topotek currently has more than 120 kinds of gimbal products to ensure product diversity and multiple interfaces for different application scenarios. Our gimbals can be compatible with different third-party links.</w:t>
      </w:r>
    </w:p>
    <w:p w14:paraId="2371AC3B">
      <w:pPr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The purpose of this document is to provide you with a good experience for more convenient and quickly understand the using of our gimbal cameras. This file can solve most of your questions, however, you can also visit the official website </w:t>
      </w:r>
      <w:r>
        <w:rPr>
          <w:rFonts w:hint="eastAsia"/>
          <w:sz w:val="28"/>
          <w:szCs w:val="28"/>
          <w:lang w:val="en-US" w:eastAsia="zh-CN"/>
        </w:rPr>
        <w:fldChar w:fldCharType="begin"/>
      </w:r>
      <w:r>
        <w:rPr>
          <w:rFonts w:hint="eastAsia"/>
          <w:sz w:val="28"/>
          <w:szCs w:val="28"/>
          <w:lang w:val="en-US" w:eastAsia="zh-CN"/>
        </w:rPr>
        <w:instrText xml:space="preserve"> HYPERLINK "http://www.topotek.com" </w:instrText>
      </w:r>
      <w:r>
        <w:rPr>
          <w:rFonts w:hint="eastAsia"/>
          <w:sz w:val="28"/>
          <w:szCs w:val="28"/>
          <w:lang w:val="en-US" w:eastAsia="zh-CN"/>
        </w:rPr>
        <w:fldChar w:fldCharType="separate"/>
      </w:r>
      <w:r>
        <w:rPr>
          <w:rStyle w:val="11"/>
          <w:rFonts w:hint="eastAsia"/>
          <w:sz w:val="28"/>
          <w:szCs w:val="28"/>
          <w:lang w:val="en-US" w:eastAsia="zh-CN"/>
        </w:rPr>
        <w:t>www.topotek.com</w:t>
      </w:r>
      <w:r>
        <w:rPr>
          <w:rFonts w:hint="eastAsia"/>
          <w:sz w:val="28"/>
          <w:szCs w:val="28"/>
          <w:lang w:val="en-US" w:eastAsia="zh-CN"/>
        </w:rPr>
        <w:fldChar w:fldCharType="end"/>
      </w:r>
      <w:r>
        <w:rPr>
          <w:rFonts w:hint="eastAsia"/>
          <w:sz w:val="28"/>
          <w:szCs w:val="28"/>
          <w:lang w:val="en-US" w:eastAsia="zh-CN"/>
        </w:rPr>
        <w:t xml:space="preserve"> to learn more about them, or call the official tell at 010-57147023 to consult the after-sales engineers directly.</w:t>
      </w:r>
    </w:p>
    <w:p w14:paraId="1BA2965E">
      <w:pPr>
        <w:spacing w:line="360" w:lineRule="auto"/>
        <w:ind w:firstLine="560" w:firstLineChars="200"/>
        <w:rPr>
          <w:rFonts w:hint="default"/>
          <w:sz w:val="28"/>
          <w:szCs w:val="28"/>
          <w:lang w:val="en-US" w:eastAsia="zh-CN"/>
        </w:rPr>
      </w:pPr>
    </w:p>
    <w:p w14:paraId="32F9F430">
      <w:pPr>
        <w:bidi w:val="0"/>
        <w:jc w:val="left"/>
        <w:rPr>
          <w:rFonts w:hint="default" w:eastAsia="宋体" w:cs="宋体" w:asciiTheme="minorAscii" w:hAnsiTheme="minorAscii"/>
          <w:b/>
          <w:bCs/>
          <w:sz w:val="28"/>
          <w:szCs w:val="28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sz w:val="28"/>
          <w:szCs w:val="28"/>
          <w:lang w:val="en-US" w:eastAsia="zh-CN"/>
        </w:rPr>
        <w:t>Operating Instructions:</w:t>
      </w:r>
    </w:p>
    <w:p w14:paraId="0407D910">
      <w:pPr>
        <w:bidi w:val="0"/>
        <w:ind w:firstLine="420" w:firstLineChars="0"/>
        <w:jc w:val="left"/>
        <w:rPr>
          <w:rFonts w:hint="default" w:eastAsia="宋体" w:cs="宋体" w:asciiTheme="minorAscii" w:hAnsiTheme="minorAscii"/>
          <w:sz w:val="28"/>
          <w:szCs w:val="28"/>
          <w:lang w:val="en-US" w:eastAsia="zh-CN"/>
        </w:rPr>
      </w:pPr>
      <w:r>
        <w:rPr>
          <w:rFonts w:hint="default" w:eastAsia="宋体" w:cs="宋体" w:asciiTheme="minorAscii" w:hAnsiTheme="minorAscii"/>
          <w:sz w:val="28"/>
          <w:szCs w:val="28"/>
          <w:lang w:val="en-US" w:eastAsia="zh-CN"/>
        </w:rPr>
        <w:t>Topotek supports most of the common pull streaming software and ground stations in the market.The pulling mode is the same regardless of any model of our products . This document describes the pull steaming mode, including QGC, Vlc, Potplayer and other tools.</w:t>
      </w:r>
    </w:p>
    <w:p w14:paraId="637D5B3E">
      <w:pPr>
        <w:rPr>
          <w:rFonts w:hint="eastAsia"/>
          <w:lang w:val="en-US" w:eastAsia="zh-CN"/>
        </w:rPr>
      </w:pPr>
    </w:p>
    <w:p w14:paraId="7B5541D8">
      <w:pPr>
        <w:rPr>
          <w:rFonts w:hint="default"/>
          <w:lang w:val="en-US" w:eastAsia="zh-CN"/>
        </w:rPr>
      </w:pPr>
    </w:p>
    <w:p w14:paraId="5F61E767">
      <w:pPr>
        <w:bidi w:val="0"/>
        <w:jc w:val="center"/>
        <w:rPr>
          <w:rFonts w:hint="eastAsia"/>
          <w:lang w:val="en-US" w:eastAsia="zh-CN"/>
        </w:rPr>
      </w:pPr>
    </w:p>
    <w:p w14:paraId="17C224F3">
      <w:pPr>
        <w:bidi w:val="0"/>
        <w:jc w:val="center"/>
        <w:rPr>
          <w:rFonts w:hint="eastAsia"/>
          <w:lang w:val="en-US" w:eastAsia="zh-CN"/>
        </w:rPr>
      </w:pPr>
    </w:p>
    <w:p w14:paraId="58A06728">
      <w:pPr>
        <w:bidi w:val="0"/>
        <w:jc w:val="center"/>
        <w:rPr>
          <w:rFonts w:hint="eastAsia"/>
          <w:lang w:val="en-US" w:eastAsia="zh-CN"/>
        </w:rPr>
      </w:pPr>
    </w:p>
    <w:p w14:paraId="2DA845B4">
      <w:pPr>
        <w:bidi w:val="0"/>
        <w:jc w:val="center"/>
        <w:rPr>
          <w:rFonts w:hint="eastAsia"/>
          <w:lang w:val="en-US" w:eastAsia="zh-CN"/>
        </w:rPr>
      </w:pPr>
    </w:p>
    <w:p w14:paraId="506D621B">
      <w:pPr>
        <w:bidi w:val="0"/>
        <w:jc w:val="center"/>
        <w:rPr>
          <w:rFonts w:hint="eastAsia"/>
          <w:lang w:val="en-US" w:eastAsia="zh-CN"/>
        </w:rPr>
      </w:pPr>
    </w:p>
    <w:p w14:paraId="3C07543D">
      <w:pPr>
        <w:bidi w:val="0"/>
        <w:jc w:val="center"/>
        <w:rPr>
          <w:rFonts w:hint="eastAsia"/>
          <w:lang w:val="en-US" w:eastAsia="zh-CN"/>
        </w:rPr>
      </w:pPr>
    </w:p>
    <w:p w14:paraId="0D3367BC">
      <w:pPr>
        <w:bidi w:val="0"/>
        <w:jc w:val="center"/>
        <w:rPr>
          <w:rFonts w:hint="eastAsia"/>
          <w:lang w:val="en-US" w:eastAsia="zh-CN"/>
        </w:rPr>
      </w:pPr>
    </w:p>
    <w:p w14:paraId="1B46BA5A">
      <w:pPr>
        <w:pStyle w:val="2"/>
        <w:jc w:val="center"/>
        <w:rPr>
          <w:sz w:val="72"/>
          <w:szCs w:val="72"/>
        </w:rPr>
      </w:pPr>
      <w:r>
        <w:rPr>
          <w:rFonts w:hint="eastAsia"/>
          <w:sz w:val="44"/>
          <w:szCs w:val="44"/>
          <w:lang w:val="en-US" w:eastAsia="zh-CN"/>
        </w:rPr>
        <w:t>QGC、</w:t>
      </w:r>
      <w:r>
        <w:rPr>
          <w:sz w:val="44"/>
          <w:szCs w:val="44"/>
        </w:rPr>
        <w:t>VL</w:t>
      </w:r>
      <w:r>
        <w:rPr>
          <w:rFonts w:hint="eastAsia"/>
          <w:sz w:val="44"/>
          <w:szCs w:val="44"/>
          <w:lang w:val="en-US" w:eastAsia="zh-CN"/>
        </w:rPr>
        <w:t>C、</w:t>
      </w:r>
      <w:r>
        <w:rPr>
          <w:sz w:val="44"/>
          <w:szCs w:val="44"/>
        </w:rPr>
        <w:t xml:space="preserve">POTPLAYER </w:t>
      </w:r>
      <w:r>
        <w:rPr>
          <w:rFonts w:hint="eastAsia"/>
          <w:sz w:val="44"/>
          <w:szCs w:val="44"/>
          <w:lang w:val="en-US" w:eastAsia="zh-CN"/>
        </w:rPr>
        <w:t>V</w:t>
      </w:r>
      <w:r>
        <w:rPr>
          <w:rFonts w:hint="eastAsia"/>
          <w:sz w:val="44"/>
          <w:szCs w:val="44"/>
        </w:rPr>
        <w:t xml:space="preserve">ideo </w:t>
      </w:r>
      <w:r>
        <w:rPr>
          <w:rFonts w:hint="eastAsia"/>
          <w:sz w:val="44"/>
          <w:szCs w:val="44"/>
          <w:lang w:val="en-US" w:eastAsia="zh-CN"/>
        </w:rPr>
        <w:t>P</w:t>
      </w:r>
      <w:r>
        <w:rPr>
          <w:rFonts w:hint="eastAsia"/>
          <w:sz w:val="44"/>
          <w:szCs w:val="44"/>
        </w:rPr>
        <w:t>layer</w:t>
      </w:r>
    </w:p>
    <w:p w14:paraId="6A1158F6">
      <w:pPr>
        <w:rPr>
          <w:rFonts w:hint="eastAsia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VLC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C</w:t>
      </w:r>
      <w:r>
        <w:rPr>
          <w:rFonts w:hint="eastAsia"/>
          <w:b/>
          <w:bCs/>
          <w:sz w:val="28"/>
          <w:szCs w:val="28"/>
        </w:rPr>
        <w:t xml:space="preserve">onnecting </w:t>
      </w:r>
      <w:r>
        <w:rPr>
          <w:rFonts w:hint="eastAsia"/>
          <w:b/>
          <w:bCs/>
          <w:sz w:val="28"/>
          <w:szCs w:val="28"/>
          <w:lang w:val="en-US" w:eastAsia="zh-CN"/>
        </w:rPr>
        <w:t>P</w:t>
      </w:r>
      <w:r>
        <w:rPr>
          <w:rFonts w:hint="eastAsia"/>
          <w:b/>
          <w:bCs/>
          <w:sz w:val="28"/>
          <w:szCs w:val="28"/>
        </w:rPr>
        <w:t>rocess</w:t>
      </w:r>
      <w:r>
        <w:rPr>
          <w:rFonts w:hint="eastAsia"/>
          <w:b/>
          <w:bCs/>
          <w:sz w:val="28"/>
          <w:szCs w:val="28"/>
          <w:lang w:val="en-US" w:eastAsia="zh-CN"/>
        </w:rPr>
        <w:t>:</w:t>
      </w:r>
    </w:p>
    <w:p w14:paraId="3FC2D7ED">
      <w:pPr>
        <w:rPr>
          <w:rFonts w:hint="default"/>
          <w:lang w:val="en-US" w:eastAsia="zh-CN"/>
        </w:rPr>
      </w:pPr>
      <w:r>
        <w:drawing>
          <wp:inline distT="0" distB="0" distL="0" distR="0">
            <wp:extent cx="5274310" cy="2804795"/>
            <wp:effectExtent l="0" t="0" r="2540" b="14605"/>
            <wp:docPr id="22" name="内容占位符 21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内容占位符 21"/>
                    <pic:cNvPicPr>
                      <a:picLocks noGrp="1"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A833">
      <w:pPr>
        <w:jc w:val="center"/>
      </w:pPr>
    </w:p>
    <w:p w14:paraId="304A6036"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POTPLAYER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C</w:t>
      </w:r>
      <w:r>
        <w:rPr>
          <w:rFonts w:hint="eastAsia"/>
          <w:b/>
          <w:bCs/>
          <w:sz w:val="28"/>
          <w:szCs w:val="28"/>
        </w:rPr>
        <w:t xml:space="preserve">onnecting </w:t>
      </w:r>
      <w:r>
        <w:rPr>
          <w:rFonts w:hint="eastAsia"/>
          <w:b/>
          <w:bCs/>
          <w:sz w:val="28"/>
          <w:szCs w:val="28"/>
          <w:lang w:val="en-US" w:eastAsia="zh-CN"/>
        </w:rPr>
        <w:t>P</w:t>
      </w:r>
      <w:r>
        <w:rPr>
          <w:rFonts w:hint="eastAsia"/>
          <w:b/>
          <w:bCs/>
          <w:sz w:val="28"/>
          <w:szCs w:val="28"/>
        </w:rPr>
        <w:t>rocess</w:t>
      </w:r>
      <w:r>
        <w:rPr>
          <w:rFonts w:hint="eastAsia"/>
          <w:b/>
          <w:bCs/>
          <w:sz w:val="28"/>
          <w:szCs w:val="28"/>
          <w:lang w:val="en-US" w:eastAsia="zh-CN"/>
        </w:rPr>
        <w:t>:</w:t>
      </w:r>
    </w:p>
    <w:p w14:paraId="761C6712">
      <w:pPr>
        <w:rPr>
          <w:rFonts w:hint="eastAsia"/>
          <w:b/>
          <w:bCs/>
          <w:sz w:val="28"/>
          <w:szCs w:val="28"/>
          <w:lang w:val="en-US" w:eastAsia="zh-CN"/>
        </w:rPr>
      </w:pPr>
      <w:r>
        <w:drawing>
          <wp:inline distT="0" distB="0" distL="0" distR="0">
            <wp:extent cx="5274310" cy="2802255"/>
            <wp:effectExtent l="0" t="0" r="2540" b="17145"/>
            <wp:docPr id="242925936" name="内容占位符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25936" name="内容占位符 4"/>
                    <pic:cNvPicPr>
                      <a:picLocks noGrp="1"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9A9A5">
      <w:pPr>
        <w:rPr>
          <w:rFonts w:hint="eastAsia"/>
        </w:rPr>
      </w:pPr>
    </w:p>
    <w:p w14:paraId="705AF20F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At present, the IP address is the default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I</w:t>
      </w:r>
      <w:r>
        <w:rPr>
          <w:rFonts w:hint="eastAsia"/>
        </w:rPr>
        <w:t xml:space="preserve">f you have changed the IP address before, </w:t>
      </w:r>
      <w:r>
        <w:rPr>
          <w:rFonts w:hint="eastAsia"/>
          <w:lang w:val="en-US" w:eastAsia="zh-CN"/>
        </w:rPr>
        <w:t xml:space="preserve">just  sue the </w:t>
      </w:r>
      <w:r>
        <w:rPr>
          <w:rFonts w:hint="eastAsia"/>
        </w:rPr>
        <w:t>IP address here</w:t>
      </w:r>
      <w:r>
        <w:rPr>
          <w:rFonts w:hint="eastAsia"/>
          <w:lang w:val="en-US" w:eastAsia="zh-CN"/>
        </w:rPr>
        <w:t>. T</w:t>
      </w:r>
      <w:r>
        <w:rPr>
          <w:rFonts w:hint="eastAsia"/>
        </w:rPr>
        <w:t xml:space="preserve">he rest </w:t>
      </w:r>
      <w:r>
        <w:rPr>
          <w:rFonts w:hint="eastAsia"/>
          <w:lang w:val="en-US" w:eastAsia="zh-CN"/>
        </w:rPr>
        <w:t xml:space="preserve">operations </w:t>
      </w:r>
      <w:r>
        <w:rPr>
          <w:rFonts w:hint="eastAsia"/>
        </w:rPr>
        <w:t xml:space="preserve">remain </w:t>
      </w:r>
      <w:r>
        <w:rPr>
          <w:rFonts w:hint="eastAsia"/>
          <w:lang w:val="en-US" w:eastAsia="zh-CN"/>
        </w:rPr>
        <w:t>same.</w:t>
      </w:r>
    </w:p>
    <w:p w14:paraId="4B55AD7A">
      <w:pPr>
        <w:rPr>
          <w:rFonts w:hint="eastAsia"/>
        </w:rPr>
      </w:pPr>
    </w:p>
    <w:p w14:paraId="3290A7F9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Note: </w:t>
      </w:r>
      <w:r>
        <w:rPr>
          <w:rFonts w:hint="eastAsia"/>
          <w:lang w:val="en-US" w:eastAsia="zh-CN"/>
        </w:rPr>
        <w:t>T</w:t>
      </w:r>
      <w:r>
        <w:rPr>
          <w:rFonts w:hint="eastAsia"/>
        </w:rPr>
        <w:t>opotek software can be downloaded from http://www.topotek.c</w:t>
      </w:r>
      <w:r>
        <w:rPr>
          <w:rFonts w:hint="eastAsia"/>
          <w:lang w:val="en-US" w:eastAsia="zh-CN"/>
        </w:rPr>
        <w:t>om</w:t>
      </w:r>
    </w:p>
    <w:p w14:paraId="78AAF482">
      <w:pPr>
        <w:ind w:firstLine="420" w:firstLineChars="200"/>
        <w:rPr>
          <w:rFonts w:hint="default"/>
          <w:lang w:val="en-US" w:eastAsia="zh-CN"/>
        </w:rPr>
      </w:pPr>
    </w:p>
    <w:p w14:paraId="2580C78F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QGC C</w:t>
      </w:r>
      <w:r>
        <w:rPr>
          <w:rFonts w:hint="eastAsia"/>
          <w:b/>
          <w:bCs/>
          <w:sz w:val="28"/>
          <w:szCs w:val="28"/>
        </w:rPr>
        <w:t xml:space="preserve">onnecting </w:t>
      </w:r>
      <w:r>
        <w:rPr>
          <w:rFonts w:hint="eastAsia"/>
          <w:b/>
          <w:bCs/>
          <w:sz w:val="28"/>
          <w:szCs w:val="28"/>
          <w:lang w:val="en-US" w:eastAsia="zh-CN"/>
        </w:rPr>
        <w:t>P</w:t>
      </w:r>
      <w:r>
        <w:rPr>
          <w:rFonts w:hint="eastAsia"/>
          <w:b/>
          <w:bCs/>
          <w:sz w:val="28"/>
          <w:szCs w:val="28"/>
        </w:rPr>
        <w:t>rocess</w:t>
      </w:r>
      <w:r>
        <w:rPr>
          <w:rFonts w:hint="eastAsia"/>
          <w:b/>
          <w:bCs/>
          <w:sz w:val="28"/>
          <w:szCs w:val="28"/>
          <w:lang w:val="en-US" w:eastAsia="zh-CN"/>
        </w:rPr>
        <w:t>:</w:t>
      </w:r>
    </w:p>
    <w:p w14:paraId="64F025F6">
      <w:pPr>
        <w:numPr>
          <w:ilvl w:val="0"/>
          <w:numId w:val="1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Open the Home Screen</w:t>
      </w:r>
    </w:p>
    <w:p w14:paraId="1F67A18E">
      <w:r>
        <w:drawing>
          <wp:inline distT="0" distB="0" distL="114300" distR="114300">
            <wp:extent cx="5269230" cy="3285490"/>
            <wp:effectExtent l="0" t="0" r="762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80A1F">
      <w:pPr>
        <w:rPr>
          <w:rFonts w:hint="default"/>
          <w:lang w:val="en-US" w:eastAsia="zh-CN"/>
        </w:rPr>
      </w:pPr>
    </w:p>
    <w:p w14:paraId="721479B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2. Click the “Disconnected” on the </w:t>
      </w:r>
      <w:r>
        <w:rPr>
          <w:rFonts w:hint="eastAsia"/>
          <w:lang w:val="en-US" w:eastAsia="zh-CN"/>
        </w:rPr>
        <w:t>home screen</w:t>
      </w:r>
      <w:r>
        <w:rPr>
          <w:rFonts w:hint="default"/>
          <w:lang w:val="en-US" w:eastAsia="zh-CN"/>
        </w:rPr>
        <w:t xml:space="preserve"> and click the “Application Settings”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in the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dialog box</w:t>
      </w:r>
      <w:r>
        <w:rPr>
          <w:rFonts w:hint="eastAsia"/>
          <w:lang w:val="en-US" w:eastAsia="zh-CN"/>
        </w:rPr>
        <w:t>.</w:t>
      </w:r>
    </w:p>
    <w:p w14:paraId="1F6B8284">
      <w:r>
        <w:drawing>
          <wp:inline distT="0" distB="0" distL="114300" distR="114300">
            <wp:extent cx="5267325" cy="3273425"/>
            <wp:effectExtent l="0" t="0" r="952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38123"/>
    <w:p w14:paraId="59E8DA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3, Click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 xml:space="preserve"> General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, and choose the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RTSP Video Stream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in the drop-down list of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source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.</w:t>
      </w:r>
    </w:p>
    <w:p w14:paraId="76780795">
      <w:r>
        <w:drawing>
          <wp:inline distT="0" distB="0" distL="114300" distR="114300">
            <wp:extent cx="5267325" cy="3273425"/>
            <wp:effectExtent l="0" t="0" r="952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C1CD5"/>
    <w:p w14:paraId="0B41027D"/>
    <w:p w14:paraId="1C8BA80F">
      <w:pPr>
        <w:numPr>
          <w:ilvl w:val="0"/>
          <w:numId w:val="2"/>
        </w:numPr>
        <w:rPr>
          <w:rFonts w:hint="default"/>
          <w:u w:val="none"/>
          <w:lang w:val="en-US" w:eastAsia="zh-CN"/>
        </w:rPr>
      </w:pPr>
      <w:r>
        <w:rPr>
          <w:rFonts w:hint="eastAsia"/>
          <w:lang w:val="en-US" w:eastAsia="zh-CN"/>
        </w:rPr>
        <w:t xml:space="preserve">Pls type the address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 w:color="4472C4" w:themeColor="accent1"/>
          <w:lang w:val="en-US" w:eastAsia="zh-CN"/>
        </w:rPr>
        <w:t xml:space="preserve"> rtsp://192.168.144.108:554/stream=0</w:t>
      </w:r>
      <w:r>
        <w:rPr>
          <w:rFonts w:hint="default"/>
          <w:u w:val="single" w:color="4472C4" w:themeColor="accent1"/>
          <w:lang w:val="en-US" w:eastAsia="zh-CN"/>
        </w:rPr>
        <w:t>”</w:t>
      </w:r>
      <w:r>
        <w:rPr>
          <w:rFonts w:hint="eastAsia"/>
          <w:u w:val="single" w:color="4472C4" w:themeColor="accent1"/>
          <w:lang w:val="en-US" w:eastAsia="zh-CN"/>
        </w:rPr>
        <w:t xml:space="preserve"> </w:t>
      </w:r>
      <w:r>
        <w:rPr>
          <w:rFonts w:hint="eastAsia"/>
          <w:u w:val="none" w:color="auto"/>
          <w:lang w:val="en-US" w:eastAsia="zh-CN"/>
        </w:rPr>
        <w:t>in the RTSP URL.</w:t>
      </w:r>
    </w:p>
    <w:p w14:paraId="0ED0C464">
      <w:r>
        <w:drawing>
          <wp:inline distT="0" distB="0" distL="114300" distR="114300">
            <wp:extent cx="5269230" cy="3285490"/>
            <wp:effectExtent l="0" t="0" r="762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A99B1">
      <w:pPr>
        <w:numPr>
          <w:ilvl w:val="0"/>
          <w:numId w:val="2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All are finished after restarting the software.</w:t>
      </w:r>
      <w:bookmarkStart w:id="0" w:name="_GoBack"/>
      <w:bookmarkEnd w:id="0"/>
    </w:p>
    <w:sectPr>
      <w:pgSz w:w="11906" w:h="16838"/>
      <w:pgMar w:top="1440" w:right="1800" w:bottom="1440" w:left="1800" w:header="851" w:footer="107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363B3D">
    <w:pPr>
      <w:pStyle w:val="6"/>
      <w:ind w:firstLine="720" w:firstLineChars="400"/>
      <w:jc w:val="both"/>
      <w:rPr>
        <w:rFonts w:hint="default" w:cs="Arial" w:asciiTheme="minorAscii" w:hAnsiTheme="minorAscii"/>
        <w:b w:val="0"/>
        <w:bCs w:val="0"/>
        <w:color w:val="595959" w:themeColor="text1" w:themeTint="A6"/>
        <w:lang w:val="en-US" w:eastAsia="zh-CN"/>
        <w14:textFill>
          <w14:solidFill>
            <w14:schemeClr w14:val="tx1">
              <w14:lumMod w14:val="65000"/>
              <w14:lumOff w14:val="35000"/>
            </w14:schemeClr>
          </w14:solidFill>
        </w14:textFill>
      </w:rPr>
    </w:pPr>
    <w:r>
      <w:rPr>
        <w:rFonts w:hint="default" w:ascii="Arial" w:hAnsi="Arial" w:cs="Arial"/>
        <w:b w:val="0"/>
        <w:bCs w:val="0"/>
        <w:color w:val="595959" w:themeColor="text1" w:themeTint="A6"/>
        <w:sz w:val="18"/>
        <w14:textFill>
          <w14:solidFill>
            <w14:schemeClr w14:val="tx1">
              <w14:lumMod w14:val="65000"/>
              <w14:lumOff w14:val="35000"/>
            </w14:schemeClr>
          </w14:solidFill>
        </w14:textFill>
      </w:rPr>
      <w:drawing>
        <wp:anchor distT="0" distB="0" distL="114935" distR="114935" simplePos="0" relativeHeight="251661312" behindDoc="1" locked="0" layoutInCell="1" allowOverlap="1">
          <wp:simplePos x="0" y="0"/>
          <wp:positionH relativeFrom="column">
            <wp:posOffset>127635</wp:posOffset>
          </wp:positionH>
          <wp:positionV relativeFrom="paragraph">
            <wp:posOffset>-102235</wp:posOffset>
          </wp:positionV>
          <wp:extent cx="294005" cy="292735"/>
          <wp:effectExtent l="0" t="0" r="0" b="0"/>
          <wp:wrapTight wrapText="left">
            <wp:wrapPolygon>
              <wp:start x="14462" y="18836"/>
              <wp:lineTo x="17355" y="15931"/>
              <wp:lineTo x="13016" y="5763"/>
              <wp:lineTo x="5785" y="5763"/>
              <wp:lineTo x="2892" y="18836"/>
              <wp:lineTo x="14462" y="18836"/>
            </wp:wrapPolygon>
          </wp:wrapTight>
          <wp:docPr id="17" name="图片 17" descr="公司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图片 17" descr="公司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294005" cy="2927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default" w:ascii="Arial" w:hAnsi="Arial" w:cs="Arial"/>
        <w:b w:val="0"/>
        <w:bCs w:val="0"/>
        <w:color w:val="595959" w:themeColor="text1" w:themeTint="A6"/>
        <w:sz w:val="18"/>
        <w14:textFill>
          <w14:solidFill>
            <w14:schemeClr w14:val="tx1">
              <w14:lumMod w14:val="65000"/>
              <w14:lumOff w14:val="35000"/>
            </w14:schemeClr>
          </w14:solidFill>
        </w14:textFill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050D07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GthHIzAgAAYwQAAA4AAABkcnMvZTJvRG9jLnhtbK1UzY7TMBC+I/EO&#10;lu80bdGu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GGthHI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050D07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- 1 -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Arial" w:hAnsi="Arial" w:cs="Arial"/>
        <w:b w:val="0"/>
        <w:bCs w:val="0"/>
        <w:color w:val="595959" w:themeColor="text1" w:themeTint="A6"/>
        <w:sz w:val="18"/>
        <w14:textFill>
          <w14:solidFill>
            <w14:schemeClr w14:val="tx1">
              <w14:lumMod w14:val="65000"/>
              <w14:lumOff w14:val="35000"/>
            </w14:schemeClr>
          </w14:solidFill>
        </w14:textFill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314950" cy="0"/>
              <wp:effectExtent l="0" t="9525" r="0" b="9525"/>
              <wp:wrapNone/>
              <wp:docPr id="8" name="直接连接符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1495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prstClr val="black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_x0000_s1026" o:spid="_x0000_s1026" o:spt="20" style="position:absolute;left:0pt;margin-left:90pt;margin-top:770.65pt;height:0pt;width:418.5pt;mso-position-horizontal-relative:page;mso-position-vertical-relative:page;z-index:251659264;mso-width-relative:margin;mso-height-relative:page;mso-width-percent:1000;" filled="f" stroked="t" coordsize="21600,21600" o:gfxdata="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No9p+HRAAAAAgEAAA8AAAAA&#10;AAAAAQAgAAAAIgAAAGRycy9kb3ducmV2LnhtbFBLAQIUABQAAAAIAIdO4kCJhi1n4gEAALEDAAAO&#10;AAAAAAAAAAEAIAAAACABAABkcnMvZTJvRG9jLnhtbFBLBQYAAAAABgAGAFkBAAB0BQAAAAA=&#10;">
              <v:fill on="f" focussize="0,0"/>
              <v:stroke weight="1.5pt" color="#000000" miterlimit="8" joinstyle="miter"/>
              <v:imagedata o:title=""/>
              <o:lock v:ext="edit" aspectratio="f"/>
            </v:line>
          </w:pict>
        </mc:Fallback>
      </mc:AlternateContent>
    </w:r>
    <w:r>
      <w:rPr>
        <w:rFonts w:hint="default" w:eastAsia="宋体" w:cs="Arial" w:asciiTheme="minorAscii" w:hAnsiTheme="minorAscii"/>
        <w:b w:val="0"/>
        <w:bCs w:val="0"/>
        <w:i w:val="0"/>
        <w:iCs w:val="0"/>
        <w:caps w:val="0"/>
        <w:color w:val="595959" w:themeColor="text1" w:themeTint="A6"/>
        <w:spacing w:val="0"/>
        <w:sz w:val="20"/>
        <w:szCs w:val="20"/>
        <w14:textFill>
          <w14:solidFill>
            <w14:schemeClr w14:val="tx1">
              <w14:lumMod w14:val="65000"/>
              <w14:lumOff w14:val="35000"/>
            </w14:schemeClr>
          </w14:solidFill>
        </w14:textFill>
      </w:rPr>
      <w:t>Topotek (Beijing) Technology Co., Ltd.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6683CD">
    <w:pPr>
      <w:pStyle w:val="7"/>
      <w:pBdr>
        <w:bottom w:val="threeDEmboss" w:color="000000" w:sz="18" w:space="1"/>
      </w:pBdr>
      <w:tabs>
        <w:tab w:val="clear" w:pos="4153"/>
      </w:tabs>
      <w:spacing w:beforeAutospacing="0"/>
      <w:ind w:firstLine="360" w:firstLineChars="200"/>
      <w:rPr>
        <w:rFonts w:hint="default" w:eastAsia="华文楷体" w:cs="华文楷体" w:asciiTheme="minorAscii" w:hAnsiTheme="minorAscii"/>
        <w:b w:val="0"/>
        <w:bCs w:val="0"/>
        <w:lang w:val="en-US" w:eastAsia="zh-CN"/>
      </w:rPr>
    </w:pPr>
    <w:r>
      <w:rPr>
        <w:rFonts w:hint="eastAsia"/>
        <w:lang w:val="en-US" w:eastAsia="zh-CN"/>
      </w:rPr>
      <w:drawing>
        <wp:anchor distT="0" distB="0" distL="114935" distR="114935" simplePos="0" relativeHeight="251662336" behindDoc="0" locked="0" layoutInCell="1" allowOverlap="1">
          <wp:simplePos x="0" y="0"/>
          <wp:positionH relativeFrom="column">
            <wp:posOffset>-88265</wp:posOffset>
          </wp:positionH>
          <wp:positionV relativeFrom="paragraph">
            <wp:posOffset>-285750</wp:posOffset>
          </wp:positionV>
          <wp:extent cx="534670" cy="534035"/>
          <wp:effectExtent l="0" t="0" r="0" b="0"/>
          <wp:wrapSquare wrapText="left"/>
          <wp:docPr id="19" name="图片 19" descr="公司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19" descr="公司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4670" cy="534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default" w:asciiTheme="minorAscii" w:hAnsiTheme="minorAscii"/>
        <w:b w:val="0"/>
        <w:bCs w:val="0"/>
        <w:lang w:val="en-US" w:eastAsia="zh-CN"/>
      </w:rPr>
      <w:t>www.topotek.com</w:t>
    </w:r>
    <w:r>
      <w:rPr>
        <w:rFonts w:hint="default" w:asciiTheme="minorAscii" w:hAnsiTheme="minorAscii"/>
        <w:b w:val="0"/>
        <w:bCs w:val="0"/>
        <w:lang w:val="en-US" w:eastAsia="zh-CN"/>
      </w:rPr>
      <w:tab/>
    </w:r>
    <w:r>
      <w:rPr>
        <w:rFonts w:hint="default" w:eastAsia="华文楷体" w:cs="华文楷体" w:asciiTheme="minorAscii" w:hAnsiTheme="minorAscii"/>
        <w:b w:val="0"/>
        <w:bCs w:val="0"/>
        <w:lang w:val="en-US" w:eastAsia="zh-CN"/>
      </w:rPr>
      <w:t>Technical Support File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38470E"/>
    <w:multiLevelType w:val="singleLevel"/>
    <w:tmpl w:val="C738470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8B72C9D"/>
    <w:multiLevelType w:val="singleLevel"/>
    <w:tmpl w:val="28B72C9D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c1MDkyMmQwMDZiYTk5NjUwYjA5MjIzZjM3OTZkNzUifQ=="/>
  </w:docVars>
  <w:rsids>
    <w:rsidRoot w:val="002A22C0"/>
    <w:rsid w:val="000653B3"/>
    <w:rsid w:val="000E3642"/>
    <w:rsid w:val="001F1948"/>
    <w:rsid w:val="002310A6"/>
    <w:rsid w:val="00243275"/>
    <w:rsid w:val="002529C0"/>
    <w:rsid w:val="00253BE7"/>
    <w:rsid w:val="002555DD"/>
    <w:rsid w:val="002879E2"/>
    <w:rsid w:val="002A22C0"/>
    <w:rsid w:val="00301D2F"/>
    <w:rsid w:val="0030642F"/>
    <w:rsid w:val="00347872"/>
    <w:rsid w:val="00383B73"/>
    <w:rsid w:val="003C0B37"/>
    <w:rsid w:val="00496CE2"/>
    <w:rsid w:val="004A2CCA"/>
    <w:rsid w:val="004E5B00"/>
    <w:rsid w:val="00504172"/>
    <w:rsid w:val="00552D57"/>
    <w:rsid w:val="00565A20"/>
    <w:rsid w:val="00572D95"/>
    <w:rsid w:val="00577B60"/>
    <w:rsid w:val="005E792F"/>
    <w:rsid w:val="00670CD7"/>
    <w:rsid w:val="006918C5"/>
    <w:rsid w:val="006A703B"/>
    <w:rsid w:val="006C5101"/>
    <w:rsid w:val="00704CD0"/>
    <w:rsid w:val="007428D5"/>
    <w:rsid w:val="00765A8B"/>
    <w:rsid w:val="00777350"/>
    <w:rsid w:val="007B3E74"/>
    <w:rsid w:val="007E4B12"/>
    <w:rsid w:val="00811F6D"/>
    <w:rsid w:val="008C158E"/>
    <w:rsid w:val="008C2583"/>
    <w:rsid w:val="008D78DC"/>
    <w:rsid w:val="00935A52"/>
    <w:rsid w:val="009E20D8"/>
    <w:rsid w:val="009F40BD"/>
    <w:rsid w:val="00A01A4D"/>
    <w:rsid w:val="00AB092D"/>
    <w:rsid w:val="00AB0FF3"/>
    <w:rsid w:val="00B02B5E"/>
    <w:rsid w:val="00B04D88"/>
    <w:rsid w:val="00B21647"/>
    <w:rsid w:val="00B441BB"/>
    <w:rsid w:val="00B96277"/>
    <w:rsid w:val="00BA7A44"/>
    <w:rsid w:val="00BB45CF"/>
    <w:rsid w:val="00C11280"/>
    <w:rsid w:val="00C87D70"/>
    <w:rsid w:val="00CF1774"/>
    <w:rsid w:val="00CF26D0"/>
    <w:rsid w:val="00D03D1D"/>
    <w:rsid w:val="00D91917"/>
    <w:rsid w:val="00DA5B70"/>
    <w:rsid w:val="00DA7638"/>
    <w:rsid w:val="00DC73BD"/>
    <w:rsid w:val="00DD66BD"/>
    <w:rsid w:val="00DF03E4"/>
    <w:rsid w:val="00DF214C"/>
    <w:rsid w:val="00DF51ED"/>
    <w:rsid w:val="00E12689"/>
    <w:rsid w:val="00E148D6"/>
    <w:rsid w:val="00E763F0"/>
    <w:rsid w:val="00EF202A"/>
    <w:rsid w:val="00F872A5"/>
    <w:rsid w:val="00FC52A8"/>
    <w:rsid w:val="00FE7D78"/>
    <w:rsid w:val="03F4702C"/>
    <w:rsid w:val="064A5629"/>
    <w:rsid w:val="083B0D88"/>
    <w:rsid w:val="08B35707"/>
    <w:rsid w:val="0CF05A43"/>
    <w:rsid w:val="104C78CE"/>
    <w:rsid w:val="117143B2"/>
    <w:rsid w:val="19DA1825"/>
    <w:rsid w:val="1B560027"/>
    <w:rsid w:val="1C6A1B33"/>
    <w:rsid w:val="1D721295"/>
    <w:rsid w:val="1EE12B77"/>
    <w:rsid w:val="23A45D3F"/>
    <w:rsid w:val="24495D2E"/>
    <w:rsid w:val="277A5916"/>
    <w:rsid w:val="2A32072A"/>
    <w:rsid w:val="2C3C54E6"/>
    <w:rsid w:val="2E292794"/>
    <w:rsid w:val="34783A63"/>
    <w:rsid w:val="35C210D1"/>
    <w:rsid w:val="37B24C58"/>
    <w:rsid w:val="3DF358E8"/>
    <w:rsid w:val="3E9230EE"/>
    <w:rsid w:val="407D7640"/>
    <w:rsid w:val="452151CC"/>
    <w:rsid w:val="49766A0A"/>
    <w:rsid w:val="49D97E23"/>
    <w:rsid w:val="4B245A16"/>
    <w:rsid w:val="4D92310A"/>
    <w:rsid w:val="4F807B41"/>
    <w:rsid w:val="51754CF2"/>
    <w:rsid w:val="53BD2563"/>
    <w:rsid w:val="59620E7D"/>
    <w:rsid w:val="5A4C63EF"/>
    <w:rsid w:val="5AA4012B"/>
    <w:rsid w:val="5C3556D4"/>
    <w:rsid w:val="5D9278DA"/>
    <w:rsid w:val="62D358FF"/>
    <w:rsid w:val="654453D3"/>
    <w:rsid w:val="67FC76A6"/>
    <w:rsid w:val="6BEC1510"/>
    <w:rsid w:val="6F991C7F"/>
    <w:rsid w:val="709A7A5C"/>
    <w:rsid w:val="73710740"/>
    <w:rsid w:val="739B4217"/>
    <w:rsid w:val="75091655"/>
    <w:rsid w:val="75FE0A8D"/>
    <w:rsid w:val="762F412A"/>
    <w:rsid w:val="76783FAB"/>
    <w:rsid w:val="78806019"/>
    <w:rsid w:val="7C813D60"/>
    <w:rsid w:val="7E5C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qFormat="1"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9">
    <w:name w:val="Table Grid"/>
    <w:basedOn w:val="8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paragraph" w:customStyle="1" w:styleId="13">
    <w:name w:val="分类号"/>
    <w:basedOn w:val="1"/>
    <w:qFormat/>
    <w:uiPriority w:val="0"/>
    <w:rPr>
      <w:rFonts w:ascii="仿宋_GB2312" w:hAnsi="Times New Roman" w:eastAsia="仿宋_GB2312" w:cs="Times New Roman"/>
      <w:sz w:val="28"/>
      <w:szCs w:val="28"/>
      <w14:ligatures w14:val="none"/>
    </w:rPr>
  </w:style>
  <w:style w:type="paragraph" w:customStyle="1" w:styleId="14">
    <w:name w:val="封面日期"/>
    <w:basedOn w:val="1"/>
    <w:qFormat/>
    <w:uiPriority w:val="0"/>
    <w:pPr>
      <w:jc w:val="center"/>
    </w:pPr>
    <w:rPr>
      <w:rFonts w:ascii="黑体" w:hAnsi="Times New Roman" w:eastAsia="黑体" w:cs="Times New Roman"/>
      <w:sz w:val="32"/>
      <w:szCs w:val="32"/>
      <w14:ligatures w14:val="none"/>
    </w:rPr>
  </w:style>
  <w:style w:type="paragraph" w:customStyle="1" w:styleId="15">
    <w:name w:val="论文标题"/>
    <w:basedOn w:val="1"/>
    <w:qFormat/>
    <w:uiPriority w:val="0"/>
    <w:pPr>
      <w:jc w:val="center"/>
    </w:pPr>
    <w:rPr>
      <w:rFonts w:ascii="Times New Roman" w:hAnsi="Times New Roman" w:eastAsia="楷体_GB2312" w:cs="Times New Roman"/>
      <w:b/>
      <w:kern w:val="36"/>
      <w:sz w:val="52"/>
      <w:szCs w:val="52"/>
      <w14:ligatures w14:val="none"/>
    </w:rPr>
  </w:style>
  <w:style w:type="paragraph" w:customStyle="1" w:styleId="16">
    <w:name w:val="硕士学位论文"/>
    <w:basedOn w:val="1"/>
    <w:qFormat/>
    <w:uiPriority w:val="0"/>
    <w:pPr>
      <w:spacing w:before="240"/>
      <w:jc w:val="center"/>
    </w:pPr>
    <w:rPr>
      <w:rFonts w:ascii="Times New Roman" w:hAnsi="Times New Roman" w:eastAsia="宋体" w:cs="Times New Roman"/>
      <w:sz w:val="44"/>
      <w:szCs w:val="44"/>
      <w14:ligatures w14:val="none"/>
    </w:rPr>
  </w:style>
  <w:style w:type="paragraph" w:customStyle="1" w:styleId="17">
    <w:name w:val="研究生姓名"/>
    <w:basedOn w:val="1"/>
    <w:qFormat/>
    <w:uiPriority w:val="0"/>
    <w:pPr>
      <w:ind w:firstLine="700" w:firstLineChars="700"/>
    </w:pPr>
    <w:rPr>
      <w:rFonts w:ascii="Times New Roman" w:hAnsi="Times New Roman" w:eastAsia="宋体" w:cs="Times New Roman"/>
      <w:sz w:val="28"/>
      <w:szCs w:val="28"/>
      <w14:ligatures w14:val="none"/>
    </w:rPr>
  </w:style>
  <w:style w:type="character" w:customStyle="1" w:styleId="18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lengthwise1"/>
      <sectRole val="1"/>
    </customSectPr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780975C-0152-4522-9335-92D83EB0D5B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471</Words>
  <Characters>691</Characters>
  <Lines>1</Lines>
  <Paragraphs>1</Paragraphs>
  <TotalTime>56</TotalTime>
  <ScaleCrop>false</ScaleCrop>
  <LinksUpToDate>false</LinksUpToDate>
  <CharactersWithSpaces>713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2019-12-26T09:26:00Z</dcterms:created>
  <dc:creator>xiaofei li</dc:creator>
  <cp:lastModifiedBy>Catherine</cp:lastModifiedBy>
  <cp:lastPrinted>2024-05-11T07:37:00Z</cp:lastPrinted>
  <dcterms:modified xsi:type="dcterms:W3CDTF">2024-09-04T09:20:38Z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DC1C8E546AEE433098FF9FDE8DFB8EEB_12</vt:lpwstr>
  </property>
</Properties>
</file>