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B78AE" w14:textId="38A8F1A4" w:rsidR="00E42760" w:rsidRDefault="00396929">
      <w:r>
        <w:rPr>
          <w:noProof/>
        </w:rPr>
        <w:drawing>
          <wp:inline distT="0" distB="0" distL="0" distR="0" wp14:anchorId="444AFDB7" wp14:editId="3AD0D14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929"/>
    <w:rsid w:val="00294329"/>
    <w:rsid w:val="00396929"/>
    <w:rsid w:val="0093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5C063"/>
  <w15:chartTrackingRefBased/>
  <w15:docId w15:val="{6B7021F4-98D1-48C6-A008-609590FCE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伟</dc:creator>
  <cp:keywords/>
  <dc:description/>
  <cp:lastModifiedBy>刘 伟</cp:lastModifiedBy>
  <cp:revision>1</cp:revision>
  <dcterms:created xsi:type="dcterms:W3CDTF">2022-01-02T12:21:00Z</dcterms:created>
  <dcterms:modified xsi:type="dcterms:W3CDTF">2022-01-02T12:21:00Z</dcterms:modified>
</cp:coreProperties>
</file>