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8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B01A8B" w:rsidRPr="00B01A8B" w:rsidTr="001B408B">
        <w:trPr>
          <w:trHeight w:val="8388"/>
          <w:tblCellSpacing w:w="15" w:type="dxa"/>
        </w:trPr>
        <w:tc>
          <w:tcPr>
            <w:tcW w:w="4961" w:type="pct"/>
            <w:vAlign w:val="center"/>
            <w:hideMark/>
          </w:tcPr>
          <w:p w:rsidR="00B01A8B" w:rsidRPr="00B01A8B" w:rsidRDefault="00B01A8B" w:rsidP="00B01A8B">
            <w:pPr>
              <w:widowControl/>
              <w:wordWrap w:val="0"/>
              <w:spacing w:line="2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一份往年试卷，仅供复习参考回顾知识点，但不仅于此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一、判断题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1、FFT只不过是DFT的快速算法，并不是一种变换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解答：T，如果直接按照公式来做需做N^2次复数乘法和N(N-1)次加法，FFT为我们提供了更为快捷的算法，使得运算次数骤减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考点：快速傅立叶变换：基于频率和时域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9438D00" wp14:editId="5F853694">
                  <wp:extent cx="7419975" cy="2495550"/>
                  <wp:effectExtent l="0" t="0" r="9525" b="0"/>
                  <wp:docPr id="5" name="图片 5" descr="http://file.cc98.org/uploadfile/2013/1/5/22435699443.png">
                    <a:hlinkClick xmlns:a="http://schemas.openxmlformats.org/drawingml/2006/main" r:id="rId5" tgtFrame="_blank" tooltip="按此浏览图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zeable1" descr="http://file.cc98.org/uploadfile/2013/1/5/22435699443.png">
                            <a:hlinkClick r:id="rId5" tgtFrame="_blank" tooltip="按此浏览图片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2、一个周期的连续频谱，它所代表的时域信号为一个非周期的离散序列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解答： T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考点：几种傅里叶变换形式，时域和频域的对应关系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148BB618" wp14:editId="4ED56087">
                  <wp:extent cx="6372225" cy="4526667"/>
                  <wp:effectExtent l="0" t="0" r="0" b="7620"/>
                  <wp:docPr id="4" name="图片 4" descr="http://file.cc98.org/uploadfile/2013/1/5/22465364579.png">
                    <a:hlinkClick xmlns:a="http://schemas.openxmlformats.org/drawingml/2006/main" r:id="rId7" tgtFrame="_blank" tooltip="按此浏览图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zeable2" descr="http://file.cc98.org/uploadfile/2013/1/5/22465364579.png">
                            <a:hlinkClick r:id="rId7" tgtFrame="_blank" tooltip="按此浏览图片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452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6AE50284" wp14:editId="6E9E7C3C">
                  <wp:extent cx="6819900" cy="5133975"/>
                  <wp:effectExtent l="0" t="0" r="0" b="9525"/>
                  <wp:docPr id="3" name="图片 3" descr="http://file.cc98.org/uploadfile/2013/1/5/22484815726.png">
                    <a:hlinkClick xmlns:a="http://schemas.openxmlformats.org/drawingml/2006/main" r:id="rId9" tgtFrame="_blank" tooltip="按此浏览图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zeable3" descr="http://file.cc98.org/uploadfile/2013/1/5/22484815726.png">
                            <a:hlinkClick r:id="rId9" tgtFrame="_blank" tooltip="按此浏览图片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3、N=16时，基-2FFT对原序号10的倒序结果为5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解答：T，因为N=2^4, 10的4位二进制表示为1010,倒过来就是0101即为5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参见第1</w:t>
            </w:r>
            <w:proofErr w:type="gram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题相关</w:t>
            </w:r>
            <w:proofErr w:type="gram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知识即可。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4、对模拟周期信号进行抽样，得到的序列也一定是周期的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解答：F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x[n]=xc(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)，其中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为采样周期，已知xc(t)=xc(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t+T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)，T为xc(t)的周期，那么xc(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)=xc(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nTs+T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)；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若T=N*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，其中，N为整数，那么，x[n]=xc(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)= 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nTs+T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)=xc(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nTs+NTs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)=xc((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n+N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)=x[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n+N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]此时x[n]为周期；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若T≠N*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，其中，N为整数，则x[n] ≠x[</w:t>
            </w:r>
            <w:proofErr w:type="spellStart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n+N</w:t>
            </w:r>
            <w:proofErr w:type="spellEnd"/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]，此时x[n]非周期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考点：采样的时域表示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5、用频率抽样法设计FIR滤波器时，增加过渡带抽样能增加阻带的最小衰减。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解答：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5110F46B" wp14:editId="127D98FF">
                  <wp:extent cx="4552950" cy="6210300"/>
                  <wp:effectExtent l="0" t="0" r="0" b="0"/>
                  <wp:docPr id="2" name="图片 2" descr="http://file.cc98.org/uploadfile/2013/1/5/22522749907.png">
                    <a:hlinkClick xmlns:a="http://schemas.openxmlformats.org/drawingml/2006/main" r:id="rId11" tgtFrame="_blank" tooltip="按此浏览图片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zeable4" descr="http://file.cc98.org/uploadfile/2013/1/5/22522749907.png">
                            <a:hlinkClick r:id="rId11" tgtFrame="_blank" tooltip="按此浏览图片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8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[此帖子已经被作者于1/5/2013 11:24:28 PM编辑过]</w:t>
            </w:r>
            <w:r w:rsidRPr="00B01A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1A8B" w:rsidRPr="00B01A8B" w:rsidRDefault="00B01A8B" w:rsidP="00B01A8B">
      <w:pPr>
        <w:widowControl/>
        <w:wordWrap w:val="0"/>
        <w:spacing w:line="22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219A8" w:rsidRDefault="00B01A8B">
      <w:r>
        <w:rPr>
          <w:rFonts w:hint="eastAsia"/>
          <w:b/>
          <w:bCs/>
          <w:color w:val="000000"/>
          <w:sz w:val="18"/>
          <w:szCs w:val="18"/>
        </w:rPr>
        <w:t>二、选择题</w:t>
      </w:r>
      <w:r>
        <w:rPr>
          <w:rFonts w:hint="eastAsia"/>
          <w:b/>
          <w:bCs/>
          <w:color w:val="000000"/>
          <w:sz w:val="18"/>
          <w:szCs w:val="18"/>
        </w:rPr>
        <w:br/>
        <w:t>1</w:t>
      </w:r>
      <w:r>
        <w:rPr>
          <w:rFonts w:hint="eastAsia"/>
          <w:b/>
          <w:bCs/>
          <w:color w:val="000000"/>
          <w:sz w:val="18"/>
          <w:szCs w:val="18"/>
        </w:rPr>
        <w:t>、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一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线性时不变系统的单位抽样响应为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>=RN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），该系统是：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①因果的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②稳定的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③因果且稳定的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解答：</w:t>
      </w:r>
      <w:r>
        <w:rPr>
          <w:rFonts w:hint="eastAsia"/>
          <w:color w:val="000000"/>
          <w:sz w:val="18"/>
          <w:szCs w:val="18"/>
        </w:rPr>
        <w:t>RN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）应该就是</w:t>
      </w:r>
      <w:r>
        <w:rPr>
          <w:rFonts w:hint="eastAsia"/>
          <w:color w:val="000000"/>
          <w:sz w:val="18"/>
          <w:szCs w:val="18"/>
        </w:rPr>
        <w:br/>
        <w:t>h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=1, n=0,1,</w:t>
      </w:r>
      <w:r>
        <w:rPr>
          <w:rFonts w:hint="eastAsia"/>
          <w:color w:val="000000"/>
          <w:sz w:val="18"/>
          <w:szCs w:val="18"/>
        </w:rPr>
        <w:t>…</w:t>
      </w:r>
      <w:r>
        <w:rPr>
          <w:rFonts w:hint="eastAsia"/>
          <w:color w:val="000000"/>
          <w:sz w:val="18"/>
          <w:szCs w:val="18"/>
        </w:rPr>
        <w:t>N-1,</w:t>
      </w:r>
      <w:r>
        <w:rPr>
          <w:rFonts w:hint="eastAsia"/>
          <w:color w:val="000000"/>
          <w:sz w:val="18"/>
          <w:szCs w:val="18"/>
        </w:rPr>
        <w:br/>
        <w:t>h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=0, </w:t>
      </w:r>
      <w:r>
        <w:rPr>
          <w:rFonts w:hint="eastAsia"/>
          <w:color w:val="000000"/>
          <w:sz w:val="18"/>
          <w:szCs w:val="18"/>
        </w:rPr>
        <w:t>其他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答案是③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知识点：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无记忆系统（</w:t>
      </w:r>
      <w:proofErr w:type="spellStart"/>
      <w:r>
        <w:rPr>
          <w:rFonts w:hint="eastAsia"/>
          <w:color w:val="000000"/>
          <w:sz w:val="18"/>
          <w:szCs w:val="18"/>
        </w:rPr>
        <w:t>Memoryless</w:t>
      </w:r>
      <w:proofErr w:type="spellEnd"/>
      <w:r>
        <w:rPr>
          <w:rFonts w:hint="eastAsia"/>
          <w:color w:val="000000"/>
          <w:sz w:val="18"/>
          <w:szCs w:val="18"/>
        </w:rPr>
        <w:t xml:space="preserve"> Systems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y[n]&lt;-x[n]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因果系统</w:t>
      </w:r>
      <w:r>
        <w:rPr>
          <w:rFonts w:hint="eastAsia"/>
          <w:color w:val="000000"/>
          <w:sz w:val="18"/>
          <w:szCs w:val="18"/>
        </w:rPr>
        <w:t xml:space="preserve">---- </w:t>
      </w:r>
      <w:r>
        <w:rPr>
          <w:rFonts w:hint="eastAsia"/>
          <w:color w:val="000000"/>
          <w:sz w:val="18"/>
          <w:szCs w:val="18"/>
        </w:rPr>
        <w:t>物理可实现性</w:t>
      </w:r>
      <w:r>
        <w:rPr>
          <w:rFonts w:hint="eastAsia"/>
          <w:color w:val="000000"/>
          <w:sz w:val="18"/>
          <w:szCs w:val="18"/>
        </w:rPr>
        <w:t xml:space="preserve">y[n]&lt;- x[n], x[n-1], x[n-2], </w:t>
      </w:r>
      <w:r>
        <w:rPr>
          <w:rFonts w:hint="eastAsia"/>
          <w:color w:val="000000"/>
          <w:sz w:val="18"/>
          <w:szCs w:val="18"/>
        </w:rPr>
        <w:t>…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因果性（</w:t>
      </w:r>
      <w:r>
        <w:rPr>
          <w:rFonts w:hint="eastAsia"/>
          <w:color w:val="000000"/>
          <w:sz w:val="18"/>
          <w:szCs w:val="18"/>
        </w:rPr>
        <w:t>Causality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00"/>
          <w:sz w:val="18"/>
          <w:szCs w:val="18"/>
        </w:rPr>
        <w:t>系统在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时刻的输出只取决于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时刻以及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时刻以前的输入，而与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时刻以后的输入无关。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2</w:t>
      </w:r>
      <w:r>
        <w:rPr>
          <w:rFonts w:hint="eastAsia"/>
          <w:b/>
          <w:bCs/>
          <w:color w:val="000000"/>
          <w:sz w:val="18"/>
          <w:szCs w:val="18"/>
        </w:rPr>
        <w:t>、</w:t>
      </w:r>
      <w:r>
        <w:rPr>
          <w:rFonts w:hint="eastAsia"/>
          <w:b/>
          <w:bCs/>
          <w:color w:val="000000"/>
          <w:sz w:val="18"/>
          <w:szCs w:val="18"/>
        </w:rPr>
        <w:t>X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）的傅里叶变换是</w:t>
      </w:r>
      <w:r>
        <w:rPr>
          <w:rFonts w:hint="eastAsia"/>
          <w:b/>
          <w:bCs/>
          <w:color w:val="000000"/>
          <w:sz w:val="18"/>
          <w:szCs w:val="18"/>
        </w:rPr>
        <w:t>X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proofErr w:type="spellStart"/>
      <w:r>
        <w:rPr>
          <w:rFonts w:hint="eastAsia"/>
          <w:b/>
          <w:bCs/>
          <w:color w:val="000000"/>
          <w:sz w:val="18"/>
          <w:szCs w:val="18"/>
        </w:rPr>
        <w:t>ejw</w:t>
      </w:r>
      <w:proofErr w:type="spellEnd"/>
      <w:r>
        <w:rPr>
          <w:rFonts w:hint="eastAsia"/>
          <w:b/>
          <w:bCs/>
          <w:color w:val="000000"/>
          <w:sz w:val="18"/>
          <w:szCs w:val="18"/>
        </w:rPr>
        <w:t>），则</w:t>
      </w:r>
      <w:r>
        <w:rPr>
          <w:rFonts w:hint="eastAsia"/>
          <w:b/>
          <w:bCs/>
          <w:color w:val="000000"/>
          <w:sz w:val="18"/>
          <w:szCs w:val="18"/>
        </w:rPr>
        <w:t>X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-n</w:t>
      </w:r>
      <w:r>
        <w:rPr>
          <w:rFonts w:hint="eastAsia"/>
          <w:b/>
          <w:bCs/>
          <w:color w:val="000000"/>
          <w:sz w:val="18"/>
          <w:szCs w:val="18"/>
        </w:rPr>
        <w:t>）的傅里叶变换是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考点为傅里叶变换公式，以及傅里叶变换的一些性质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3</w:t>
      </w:r>
      <w:r>
        <w:rPr>
          <w:rFonts w:hint="eastAsia"/>
          <w:b/>
          <w:bCs/>
          <w:color w:val="000000"/>
          <w:sz w:val="18"/>
          <w:szCs w:val="18"/>
        </w:rPr>
        <w:t>、</w:t>
      </w:r>
      <w:r>
        <w:rPr>
          <w:rFonts w:hint="eastAsia"/>
          <w:b/>
          <w:bCs/>
          <w:color w:val="000000"/>
          <w:sz w:val="18"/>
          <w:szCs w:val="18"/>
        </w:rPr>
        <w:t>FIR</w:t>
      </w:r>
      <w:r>
        <w:rPr>
          <w:rFonts w:hint="eastAsia"/>
          <w:b/>
          <w:bCs/>
          <w:color w:val="000000"/>
          <w:sz w:val="18"/>
          <w:szCs w:val="18"/>
        </w:rPr>
        <w:t>滤波器窗口设计法中，窗长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的值对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产生影响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①过渡带宽度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②通带波动程度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③阻带衰减大小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④以上三者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解答：参考书本，可见窗长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影响的是：主瓣宽度以及过渡带宽度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波动程度主要与窗形状有关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答案为①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4</w:t>
      </w:r>
      <w:r>
        <w:rPr>
          <w:rFonts w:hint="eastAsia"/>
          <w:b/>
          <w:bCs/>
          <w:color w:val="000000"/>
          <w:sz w:val="18"/>
          <w:szCs w:val="18"/>
        </w:rPr>
        <w:t>、</w:t>
      </w:r>
      <w:r>
        <w:rPr>
          <w:rFonts w:hint="eastAsia"/>
          <w:b/>
          <w:bCs/>
          <w:color w:val="000000"/>
          <w:sz w:val="18"/>
          <w:szCs w:val="18"/>
        </w:rPr>
        <w:t>IIR</w:t>
      </w:r>
      <w:r>
        <w:rPr>
          <w:rFonts w:hint="eastAsia"/>
          <w:b/>
          <w:bCs/>
          <w:color w:val="000000"/>
          <w:sz w:val="18"/>
          <w:szCs w:val="18"/>
        </w:rPr>
        <w:t>数字滤波器的级联型结构可以单独调整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①极点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②零点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③极点和零点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解答：此题可查看各个系统类型的优缺点总结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答案为③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5</w:t>
      </w:r>
      <w:r>
        <w:rPr>
          <w:rFonts w:hint="eastAsia"/>
          <w:b/>
          <w:bCs/>
          <w:color w:val="000000"/>
          <w:sz w:val="18"/>
          <w:szCs w:val="18"/>
        </w:rPr>
        <w:t>、线性相位</w:t>
      </w:r>
      <w:r>
        <w:rPr>
          <w:rFonts w:hint="eastAsia"/>
          <w:b/>
          <w:bCs/>
          <w:color w:val="000000"/>
          <w:sz w:val="18"/>
          <w:szCs w:val="18"/>
        </w:rPr>
        <w:t>FIR</w:t>
      </w:r>
      <w:r>
        <w:rPr>
          <w:rFonts w:hint="eastAsia"/>
          <w:b/>
          <w:bCs/>
          <w:color w:val="000000"/>
          <w:sz w:val="18"/>
          <w:szCs w:val="18"/>
        </w:rPr>
        <w:t>滤波器当其单位抽样响应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）为偶对称，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为偶数时，不能设计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①低通滤波器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②高通滤波器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③带通滤波器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④没有限制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解答：④</w:t>
      </w:r>
      <w:r>
        <w:rPr>
          <w:rFonts w:hint="eastAsia"/>
          <w:color w:val="000000"/>
          <w:sz w:val="18"/>
          <w:szCs w:val="18"/>
        </w:rPr>
        <w:t xml:space="preserve"> h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）为偶对称，</w:t>
      </w:r>
      <w:r>
        <w:rPr>
          <w:rFonts w:hint="eastAsia"/>
          <w:color w:val="000000"/>
          <w:sz w:val="18"/>
          <w:szCs w:val="18"/>
        </w:rPr>
        <w:t>N</w:t>
      </w:r>
      <w:r>
        <w:rPr>
          <w:rFonts w:hint="eastAsia"/>
          <w:color w:val="000000"/>
          <w:sz w:val="18"/>
          <w:szCs w:val="18"/>
        </w:rPr>
        <w:t>为偶数仅仅决定了该系统为某类</w:t>
      </w:r>
      <w:r>
        <w:rPr>
          <w:rFonts w:hint="eastAsia"/>
          <w:color w:val="000000"/>
          <w:sz w:val="18"/>
          <w:szCs w:val="18"/>
        </w:rPr>
        <w:t>FIR</w:t>
      </w:r>
      <w:r>
        <w:rPr>
          <w:rFonts w:hint="eastAsia"/>
          <w:color w:val="000000"/>
          <w:sz w:val="18"/>
          <w:szCs w:val="18"/>
        </w:rPr>
        <w:t>线性相位系统，但不影响其设计哪一种类型的滤波器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注释：关于滤波器这一块很重要，之前的各种参数及基本变化需要比较清楚。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可以分为</w:t>
      </w:r>
      <w:r>
        <w:rPr>
          <w:rFonts w:hint="eastAsia"/>
          <w:color w:val="000000"/>
          <w:sz w:val="18"/>
          <w:szCs w:val="18"/>
        </w:rPr>
        <w:t>FIR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</w:rPr>
        <w:t>IIR</w:t>
      </w:r>
      <w:r>
        <w:rPr>
          <w:rFonts w:hint="eastAsia"/>
          <w:color w:val="000000"/>
          <w:sz w:val="18"/>
          <w:szCs w:val="18"/>
        </w:rPr>
        <w:t>两种</w:t>
      </w:r>
      <w:r>
        <w:rPr>
          <w:rFonts w:hint="eastAsia"/>
          <w:color w:val="000000"/>
          <w:sz w:val="18"/>
          <w:szCs w:val="18"/>
        </w:rPr>
        <w:t>~</w:t>
      </w:r>
      <w:r>
        <w:rPr>
          <w:rFonts w:hint="eastAsia"/>
          <w:color w:val="000000"/>
          <w:sz w:val="18"/>
          <w:szCs w:val="18"/>
        </w:rPr>
        <w:br/>
        <w:t>IIR</w:t>
      </w:r>
      <w:r>
        <w:rPr>
          <w:rFonts w:hint="eastAsia"/>
          <w:color w:val="000000"/>
          <w:sz w:val="18"/>
          <w:szCs w:val="18"/>
        </w:rPr>
        <w:t>滤波器的传统设计方法：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连续时间滤波器</w:t>
      </w:r>
      <w:r>
        <w:rPr>
          <w:rFonts w:hint="eastAsia"/>
          <w:color w:val="000000"/>
          <w:sz w:val="18"/>
          <w:szCs w:val="18"/>
        </w:rPr>
        <w:t>-&gt; (</w:t>
      </w:r>
      <w:r>
        <w:rPr>
          <w:rFonts w:hint="eastAsia"/>
          <w:color w:val="000000"/>
          <w:sz w:val="18"/>
          <w:szCs w:val="18"/>
        </w:rPr>
        <w:t>变换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满足预定指标的离散时间滤波器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设计过程：原型连续时间滤波器</w:t>
      </w:r>
      <w:r>
        <w:rPr>
          <w:rFonts w:hint="eastAsia"/>
          <w:color w:val="000000"/>
          <w:sz w:val="18"/>
          <w:szCs w:val="18"/>
        </w:rPr>
        <w:t>-&gt;(</w:t>
      </w:r>
      <w:r>
        <w:rPr>
          <w:rFonts w:hint="eastAsia"/>
          <w:color w:val="000000"/>
          <w:sz w:val="18"/>
          <w:szCs w:val="18"/>
        </w:rPr>
        <w:t>变换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离散时间滤波器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即：</w:t>
      </w:r>
      <w:proofErr w:type="spellStart"/>
      <w:r>
        <w:rPr>
          <w:rFonts w:hint="eastAsia"/>
          <w:color w:val="000000"/>
          <w:sz w:val="18"/>
          <w:szCs w:val="18"/>
        </w:rPr>
        <w:t>Hc</w:t>
      </w:r>
      <w:proofErr w:type="spellEnd"/>
      <w:r>
        <w:rPr>
          <w:rFonts w:hint="eastAsia"/>
          <w:color w:val="000000"/>
          <w:sz w:val="18"/>
          <w:szCs w:val="18"/>
        </w:rPr>
        <w:t>(s) -&gt;(</w:t>
      </w:r>
      <w:r>
        <w:rPr>
          <w:rFonts w:hint="eastAsia"/>
          <w:color w:val="000000"/>
          <w:sz w:val="18"/>
          <w:szCs w:val="18"/>
        </w:rPr>
        <w:t>变换</w:t>
      </w:r>
      <w:r>
        <w:rPr>
          <w:rFonts w:hint="eastAsia"/>
          <w:color w:val="000000"/>
          <w:sz w:val="18"/>
          <w:szCs w:val="18"/>
        </w:rPr>
        <w:t>) H(z)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检验：</w:t>
      </w:r>
      <w:proofErr w:type="spellStart"/>
      <w:r>
        <w:rPr>
          <w:rFonts w:hint="eastAsia"/>
          <w:color w:val="000000"/>
          <w:sz w:val="18"/>
          <w:szCs w:val="18"/>
        </w:rPr>
        <w:t>Hc</w:t>
      </w:r>
      <w:proofErr w:type="spellEnd"/>
      <w:r>
        <w:rPr>
          <w:rFonts w:hint="eastAsia"/>
          <w:color w:val="000000"/>
          <w:sz w:val="18"/>
          <w:szCs w:val="18"/>
        </w:rPr>
        <w:t>(j</w:t>
      </w:r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>) &lt;--&gt;H(</w:t>
      </w:r>
      <w:proofErr w:type="spellStart"/>
      <w:r>
        <w:rPr>
          <w:rFonts w:hint="eastAsia"/>
          <w:color w:val="000000"/>
          <w:sz w:val="18"/>
          <w:szCs w:val="18"/>
        </w:rPr>
        <w:t>ej</w:t>
      </w:r>
      <w:proofErr w:type="spellEnd"/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设计的主要方法：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脉冲响应不变法（</w:t>
      </w:r>
      <w:r>
        <w:rPr>
          <w:rFonts w:hint="eastAsia"/>
          <w:color w:val="000000"/>
          <w:sz w:val="18"/>
          <w:szCs w:val="18"/>
        </w:rPr>
        <w:t>impulse invariance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阶跃响应不变法（</w:t>
      </w:r>
      <w:r>
        <w:rPr>
          <w:rFonts w:hint="eastAsia"/>
          <w:color w:val="000000"/>
          <w:sz w:val="18"/>
          <w:szCs w:val="18"/>
        </w:rPr>
        <w:t>step invariance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双线性变换法（</w:t>
      </w:r>
      <w:r>
        <w:rPr>
          <w:rFonts w:hint="eastAsia"/>
          <w:color w:val="000000"/>
          <w:sz w:val="18"/>
          <w:szCs w:val="18"/>
        </w:rPr>
        <w:t>bilinear transformation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主要类型：巴特沃兹滤波器（</w:t>
      </w:r>
      <w:r>
        <w:rPr>
          <w:rFonts w:hint="eastAsia"/>
          <w:color w:val="000000"/>
          <w:sz w:val="18"/>
          <w:szCs w:val="18"/>
        </w:rPr>
        <w:t>Butterworth filter</w:t>
      </w:r>
      <w:r>
        <w:rPr>
          <w:rFonts w:hint="eastAsia"/>
          <w:color w:val="000000"/>
          <w:sz w:val="18"/>
          <w:szCs w:val="18"/>
        </w:rPr>
        <w:t>）、切比雪夫滤波器（</w:t>
      </w:r>
      <w:proofErr w:type="spellStart"/>
      <w:r>
        <w:rPr>
          <w:rFonts w:hint="eastAsia"/>
          <w:color w:val="000000"/>
          <w:sz w:val="18"/>
          <w:szCs w:val="18"/>
        </w:rPr>
        <w:t>Chebyshev</w:t>
      </w:r>
      <w:proofErr w:type="spellEnd"/>
      <w:r>
        <w:rPr>
          <w:rFonts w:hint="eastAsia"/>
          <w:color w:val="000000"/>
          <w:sz w:val="18"/>
          <w:szCs w:val="18"/>
        </w:rPr>
        <w:t xml:space="preserve"> filter</w:t>
      </w:r>
      <w:r>
        <w:rPr>
          <w:rFonts w:hint="eastAsia"/>
          <w:color w:val="000000"/>
          <w:sz w:val="18"/>
          <w:szCs w:val="18"/>
        </w:rPr>
        <w:t>）、椭圆滤波器（</w:t>
      </w:r>
      <w:r>
        <w:rPr>
          <w:rFonts w:hint="eastAsia"/>
          <w:color w:val="000000"/>
          <w:sz w:val="18"/>
          <w:szCs w:val="18"/>
        </w:rPr>
        <w:t>elliptic filter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而</w:t>
      </w:r>
      <w:r>
        <w:rPr>
          <w:rFonts w:hint="eastAsia"/>
          <w:color w:val="000000"/>
          <w:sz w:val="18"/>
          <w:szCs w:val="18"/>
        </w:rPr>
        <w:t>FIR</w:t>
      </w:r>
      <w:r>
        <w:rPr>
          <w:rFonts w:hint="eastAsia"/>
          <w:color w:val="000000"/>
          <w:sz w:val="18"/>
          <w:szCs w:val="18"/>
        </w:rPr>
        <w:t>滤波器可以直接在离散域进行（频率域逼近）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最简单的方法：窗函数法</w:t>
      </w:r>
      <w:r>
        <w:rPr>
          <w:rFonts w:hint="eastAsia"/>
          <w:color w:val="000000"/>
          <w:sz w:val="18"/>
          <w:szCs w:val="18"/>
        </w:rPr>
        <w:t>&lt;-</w:t>
      </w:r>
      <w:r>
        <w:rPr>
          <w:rFonts w:hint="eastAsia"/>
          <w:color w:val="000000"/>
          <w:sz w:val="18"/>
          <w:szCs w:val="18"/>
        </w:rPr>
        <w:t>几种窗函数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曲线参数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矩形窗，在填空题的第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题也有所涉及……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附：以上所写可能存在一定错误，希望大家指正……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三、填空题</w:t>
      </w:r>
      <w:r>
        <w:rPr>
          <w:rFonts w:hint="eastAsia"/>
          <w:b/>
          <w:bCs/>
          <w:color w:val="000000"/>
          <w:sz w:val="18"/>
          <w:szCs w:val="18"/>
        </w:rPr>
        <w:br/>
        <w:t>1</w:t>
      </w:r>
      <w:r>
        <w:rPr>
          <w:rFonts w:hint="eastAsia"/>
          <w:b/>
          <w:bCs/>
          <w:color w:val="000000"/>
          <w:sz w:val="18"/>
          <w:szCs w:val="18"/>
        </w:rPr>
        <w:t>、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点</w:t>
      </w:r>
      <w:r>
        <w:rPr>
          <w:rFonts w:hint="eastAsia"/>
          <w:b/>
          <w:bCs/>
          <w:color w:val="000000"/>
          <w:sz w:val="18"/>
          <w:szCs w:val="18"/>
        </w:rPr>
        <w:t>FIR</w:t>
      </w:r>
      <w:r>
        <w:rPr>
          <w:rFonts w:hint="eastAsia"/>
          <w:b/>
          <w:bCs/>
          <w:color w:val="000000"/>
          <w:sz w:val="18"/>
          <w:szCs w:val="18"/>
        </w:rPr>
        <w:t>线性相位系统其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）满足（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>= 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N-1-n</w:t>
      </w:r>
      <w:r>
        <w:rPr>
          <w:rFonts w:hint="eastAsia"/>
          <w:b/>
          <w:bCs/>
          <w:color w:val="000000"/>
          <w:sz w:val="18"/>
          <w:szCs w:val="18"/>
        </w:rPr>
        <w:t>））或者（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>= - 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N-1-n</w:t>
      </w:r>
      <w:r>
        <w:rPr>
          <w:rFonts w:hint="eastAsia"/>
          <w:b/>
          <w:bCs/>
          <w:color w:val="000000"/>
          <w:sz w:val="18"/>
          <w:szCs w:val="18"/>
        </w:rPr>
        <w:t>）），其相位函数</w:t>
      </w:r>
      <w:r>
        <w:rPr>
          <w:rFonts w:hint="eastAsia"/>
          <w:b/>
          <w:bCs/>
          <w:color w:val="000000"/>
          <w:sz w:val="18"/>
          <w:szCs w:val="18"/>
        </w:rPr>
        <w:lastRenderedPageBreak/>
        <w:t>分别为（</w:t>
      </w:r>
      <w:r>
        <w:rPr>
          <w:rFonts w:hint="eastAsia"/>
          <w:b/>
          <w:bCs/>
          <w:color w:val="000000"/>
          <w:sz w:val="18"/>
          <w:szCs w:val="18"/>
        </w:rPr>
        <w:t>-w(N-1)/2</w:t>
      </w:r>
      <w:r>
        <w:rPr>
          <w:rFonts w:hint="eastAsia"/>
          <w:b/>
          <w:bCs/>
          <w:color w:val="000000"/>
          <w:sz w:val="18"/>
          <w:szCs w:val="18"/>
        </w:rPr>
        <w:t>）和（</w:t>
      </w:r>
      <w:r>
        <w:rPr>
          <w:rFonts w:hint="eastAsia"/>
          <w:b/>
          <w:bCs/>
          <w:color w:val="000000"/>
          <w:sz w:val="18"/>
          <w:szCs w:val="18"/>
        </w:rPr>
        <w:t>-w(N-1)/2+pi/2</w:t>
      </w:r>
      <w:r>
        <w:rPr>
          <w:rFonts w:hint="eastAsia"/>
          <w:b/>
          <w:bCs/>
          <w:color w:val="000000"/>
          <w:sz w:val="18"/>
          <w:szCs w:val="18"/>
        </w:rPr>
        <w:t>），系统延迟为（</w:t>
      </w:r>
      <w:r>
        <w:rPr>
          <w:rFonts w:hint="eastAsia"/>
          <w:b/>
          <w:bCs/>
          <w:color w:val="000000"/>
          <w:sz w:val="18"/>
          <w:szCs w:val="18"/>
        </w:rPr>
        <w:t>(N-1)/2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2</w:t>
      </w:r>
      <w:r>
        <w:rPr>
          <w:rFonts w:hint="eastAsia"/>
          <w:b/>
          <w:bCs/>
          <w:color w:val="000000"/>
          <w:sz w:val="18"/>
          <w:szCs w:val="18"/>
        </w:rPr>
        <w:t>、设信号序列有</w:t>
      </w:r>
      <w:r>
        <w:rPr>
          <w:rFonts w:hint="eastAsia"/>
          <w:b/>
          <w:bCs/>
          <w:color w:val="000000"/>
          <w:sz w:val="18"/>
          <w:szCs w:val="18"/>
        </w:rPr>
        <w:t>N=2L</w:t>
      </w:r>
      <w:r>
        <w:rPr>
          <w:rFonts w:hint="eastAsia"/>
          <w:b/>
          <w:bCs/>
          <w:color w:val="000000"/>
          <w:sz w:val="18"/>
          <w:szCs w:val="18"/>
        </w:rPr>
        <w:t>点，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则基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-2FFT</w:t>
      </w:r>
      <w:r>
        <w:rPr>
          <w:rFonts w:hint="eastAsia"/>
          <w:b/>
          <w:bCs/>
          <w:color w:val="000000"/>
          <w:sz w:val="18"/>
          <w:szCs w:val="18"/>
        </w:rPr>
        <w:t>算法流图中共有（</w:t>
      </w:r>
      <w:r>
        <w:rPr>
          <w:rFonts w:hint="eastAsia"/>
          <w:b/>
          <w:bCs/>
          <w:color w:val="000000"/>
          <w:sz w:val="18"/>
          <w:szCs w:val="18"/>
        </w:rPr>
        <w:t>L</w:t>
      </w:r>
      <w:r>
        <w:rPr>
          <w:rFonts w:hint="eastAsia"/>
          <w:b/>
          <w:bCs/>
          <w:color w:val="000000"/>
          <w:sz w:val="18"/>
          <w:szCs w:val="18"/>
        </w:rPr>
        <w:t>）级蝶形，每级有（</w:t>
      </w:r>
      <w:r>
        <w:rPr>
          <w:rFonts w:hint="eastAsia"/>
          <w:b/>
          <w:bCs/>
          <w:color w:val="000000"/>
          <w:sz w:val="18"/>
          <w:szCs w:val="18"/>
        </w:rPr>
        <w:t>N/2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个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蝶形运算，因此需要（</w:t>
      </w:r>
      <w:r>
        <w:rPr>
          <w:rFonts w:hint="eastAsia"/>
          <w:b/>
          <w:bCs/>
          <w:color w:val="000000"/>
          <w:sz w:val="18"/>
          <w:szCs w:val="18"/>
        </w:rPr>
        <w:t>L*N/2</w:t>
      </w:r>
      <w:r>
        <w:rPr>
          <w:rFonts w:hint="eastAsia"/>
          <w:b/>
          <w:bCs/>
          <w:color w:val="000000"/>
          <w:sz w:val="18"/>
          <w:szCs w:val="18"/>
        </w:rPr>
        <w:t>）次乘法运算和（</w:t>
      </w:r>
      <w:r>
        <w:rPr>
          <w:rFonts w:hint="eastAsia"/>
          <w:b/>
          <w:bCs/>
          <w:color w:val="000000"/>
          <w:sz w:val="18"/>
          <w:szCs w:val="18"/>
        </w:rPr>
        <w:t>L*N</w:t>
      </w:r>
      <w:r>
        <w:rPr>
          <w:rFonts w:hint="eastAsia"/>
          <w:b/>
          <w:bCs/>
          <w:color w:val="000000"/>
          <w:sz w:val="18"/>
          <w:szCs w:val="18"/>
        </w:rPr>
        <w:t>）次复数加（减）法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3</w:t>
      </w:r>
      <w:r>
        <w:rPr>
          <w:rFonts w:hint="eastAsia"/>
          <w:b/>
          <w:bCs/>
          <w:color w:val="000000"/>
          <w:sz w:val="18"/>
          <w:szCs w:val="18"/>
        </w:rPr>
        <w:t>、吉伯斯效应是指（），其本质是矩形窗函数的（），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汉宁窗的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过渡带宽度为（），主瓣宽度为（），最小阻带衰减为（）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频率响应产生的波动现象</w:t>
      </w:r>
      <w:r>
        <w:rPr>
          <w:rFonts w:hint="eastAsia"/>
          <w:color w:val="000000"/>
          <w:sz w:val="18"/>
          <w:szCs w:val="18"/>
        </w:rPr>
        <w:t xml:space="preserve">----- </w:t>
      </w:r>
      <w:r>
        <w:rPr>
          <w:rFonts w:hint="eastAsia"/>
          <w:color w:val="000000"/>
          <w:sz w:val="18"/>
          <w:szCs w:val="18"/>
        </w:rPr>
        <w:t>吉布斯现象（</w:t>
      </w:r>
      <w:r>
        <w:rPr>
          <w:rFonts w:hint="eastAsia"/>
          <w:color w:val="000000"/>
          <w:sz w:val="18"/>
          <w:szCs w:val="18"/>
        </w:rPr>
        <w:t>Gibbs phenomenon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理论上</w:t>
      </w:r>
      <w:r>
        <w:rPr>
          <w:rFonts w:hint="eastAsia"/>
          <w:color w:val="000000"/>
          <w:sz w:val="18"/>
          <w:szCs w:val="18"/>
        </w:rPr>
        <w:t xml:space="preserve"> ---- </w:t>
      </w:r>
      <w:r>
        <w:rPr>
          <w:rFonts w:hint="eastAsia"/>
          <w:color w:val="000000"/>
          <w:sz w:val="18"/>
          <w:szCs w:val="18"/>
        </w:rPr>
        <w:t>傅立叶级数的非一致收敛性（作为傅立叶级数系数</w:t>
      </w:r>
      <w:proofErr w:type="spellStart"/>
      <w:r>
        <w:rPr>
          <w:rFonts w:hint="eastAsia"/>
          <w:color w:val="000000"/>
          <w:sz w:val="18"/>
          <w:szCs w:val="18"/>
        </w:rPr>
        <w:t>hd</w:t>
      </w:r>
      <w:proofErr w:type="spellEnd"/>
      <w:r>
        <w:rPr>
          <w:rFonts w:hint="eastAsia"/>
          <w:color w:val="000000"/>
          <w:sz w:val="18"/>
          <w:szCs w:val="18"/>
        </w:rPr>
        <w:t>(t)</w:t>
      </w:r>
      <w:r>
        <w:rPr>
          <w:rFonts w:hint="eastAsia"/>
          <w:color w:val="000000"/>
          <w:sz w:val="18"/>
          <w:szCs w:val="18"/>
        </w:rPr>
        <w:t>的截断）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实际上</w:t>
      </w:r>
      <w:r>
        <w:rPr>
          <w:rFonts w:hint="eastAsia"/>
          <w:color w:val="000000"/>
          <w:sz w:val="18"/>
          <w:szCs w:val="18"/>
        </w:rPr>
        <w:t xml:space="preserve"> ----- </w:t>
      </w:r>
      <w:r>
        <w:rPr>
          <w:rFonts w:hint="eastAsia"/>
          <w:color w:val="000000"/>
          <w:sz w:val="18"/>
          <w:szCs w:val="18"/>
        </w:rPr>
        <w:t>窗函数的锐截止性（尤其是矩形窗）</w:t>
      </w:r>
      <w:r>
        <w:rPr>
          <w:rFonts w:hint="eastAsia"/>
          <w:color w:val="000000"/>
          <w:sz w:val="18"/>
          <w:szCs w:val="18"/>
        </w:rPr>
        <w:br/>
      </w:r>
      <w:r>
        <w:rPr>
          <w:noProof/>
          <w:color w:val="000000"/>
          <w:sz w:val="18"/>
          <w:szCs w:val="18"/>
        </w:rPr>
        <w:drawing>
          <wp:inline distT="0" distB="0" distL="0" distR="0">
            <wp:extent cx="6334125" cy="2314575"/>
            <wp:effectExtent l="0" t="0" r="9525" b="9525"/>
            <wp:docPr id="6" name="图片 6" descr="http://file.cc98.org/uploadfile/2013/1/5/23265678912.png">
              <a:hlinkClick xmlns:a="http://schemas.openxmlformats.org/drawingml/2006/main" r:id="rId13" tgtFrame="_blank" tooltip="按此浏览图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able5" descr="http://file.cc98.org/uploadfile/2013/1/5/23265678912.png">
                      <a:hlinkClick r:id="rId13" tgtFrame="_blank" tooltip="按此浏览图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4</w:t>
      </w:r>
      <w:r>
        <w:rPr>
          <w:rFonts w:hint="eastAsia"/>
          <w:b/>
          <w:bCs/>
          <w:color w:val="000000"/>
          <w:sz w:val="18"/>
          <w:szCs w:val="18"/>
        </w:rPr>
        <w:t>、冲击响应不变法的</w:t>
      </w:r>
      <w:r>
        <w:rPr>
          <w:rFonts w:hint="eastAsia"/>
          <w:b/>
          <w:bCs/>
          <w:color w:val="000000"/>
          <w:sz w:val="18"/>
          <w:szCs w:val="18"/>
        </w:rPr>
        <w:t>s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域与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域的映射关系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为（），</w:t>
      </w:r>
      <w:r>
        <w:rPr>
          <w:rFonts w:hint="eastAsia"/>
          <w:b/>
          <w:bCs/>
          <w:color w:val="000000"/>
          <w:sz w:val="18"/>
          <w:szCs w:val="18"/>
        </w:rPr>
        <w:t>s</w:t>
      </w:r>
      <w:r>
        <w:rPr>
          <w:rFonts w:hint="eastAsia"/>
          <w:b/>
          <w:bCs/>
          <w:color w:val="000000"/>
          <w:sz w:val="18"/>
          <w:szCs w:val="18"/>
        </w:rPr>
        <w:t>平面的虚轴映射到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平面的（），虚轴上长为（）的每一段都对应于（），稳定模拟滤波器的所有极点映射到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平面（）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区分：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脉冲响应不变法的讨论（连续滤波器变换为离散滤波器）：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）时域逼近较好，脉冲响应波形是连续与离散的关系；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）频率成线性关系，频率响应形状基本保持不变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）保持相位的线性特性，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）频域有混叠，只</w:t>
      </w:r>
      <w:proofErr w:type="gramStart"/>
      <w:r>
        <w:rPr>
          <w:rFonts w:hint="eastAsia"/>
          <w:color w:val="000000"/>
          <w:sz w:val="18"/>
          <w:szCs w:val="18"/>
        </w:rPr>
        <w:t>适用带限滤波器</w:t>
      </w:r>
      <w:proofErr w:type="gramEnd"/>
      <w:r>
        <w:rPr>
          <w:rFonts w:hint="eastAsia"/>
          <w:color w:val="000000"/>
          <w:sz w:val="18"/>
          <w:szCs w:val="18"/>
        </w:rPr>
        <w:t>设计（如低通，带通）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）频域的混叠不能通过减少采样周期</w:t>
      </w:r>
      <w:r>
        <w:rPr>
          <w:rFonts w:hint="eastAsia"/>
          <w:color w:val="000000"/>
          <w:sz w:val="18"/>
          <w:szCs w:val="18"/>
        </w:rPr>
        <w:t>Td</w:t>
      </w:r>
      <w:r>
        <w:rPr>
          <w:rFonts w:hint="eastAsia"/>
          <w:color w:val="000000"/>
          <w:sz w:val="18"/>
          <w:szCs w:val="18"/>
        </w:rPr>
        <w:t>消除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若离散低通滤波器的截止频率给定ω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连续低通滤波器的截止频率为Ω</w:t>
      </w:r>
      <w:r>
        <w:rPr>
          <w:rFonts w:hint="eastAsia"/>
          <w:color w:val="000000"/>
          <w:sz w:val="18"/>
          <w:szCs w:val="18"/>
        </w:rPr>
        <w:t xml:space="preserve">c = </w:t>
      </w:r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>c/Td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频率Ω的频带范围为：</w:t>
      </w:r>
      <w:r>
        <w:rPr>
          <w:rFonts w:hint="eastAsia"/>
          <w:color w:val="000000"/>
          <w:sz w:val="18"/>
          <w:szCs w:val="18"/>
        </w:rPr>
        <w:t xml:space="preserve"> [-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 xml:space="preserve">/Td, 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/Td]</w:t>
      </w:r>
      <w:r>
        <w:rPr>
          <w:rFonts w:hint="eastAsia"/>
          <w:color w:val="000000"/>
          <w:sz w:val="18"/>
          <w:szCs w:val="18"/>
        </w:rPr>
        <w:br/>
        <w:t>Td</w:t>
      </w:r>
      <w:r>
        <w:rPr>
          <w:rFonts w:hint="eastAsia"/>
          <w:color w:val="000000"/>
          <w:sz w:val="18"/>
          <w:szCs w:val="18"/>
        </w:rPr>
        <w:t>减小，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Ω的频带范围增加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保持ω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不变，</w:t>
      </w:r>
      <w:r>
        <w:rPr>
          <w:rFonts w:hint="eastAsia"/>
          <w:color w:val="000000"/>
          <w:sz w:val="18"/>
          <w:szCs w:val="18"/>
        </w:rPr>
        <w:t xml:space="preserve"> Td</w:t>
      </w:r>
      <w:r>
        <w:rPr>
          <w:rFonts w:hint="eastAsia"/>
          <w:color w:val="000000"/>
          <w:sz w:val="18"/>
          <w:szCs w:val="18"/>
        </w:rPr>
        <w:t>减小时，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也应增加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>增加表示原有的混叠仍然存在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）映射关系，</w:t>
      </w:r>
      <w:r>
        <w:rPr>
          <w:rFonts w:hint="eastAsia"/>
          <w:color w:val="000000"/>
          <w:sz w:val="18"/>
          <w:szCs w:val="18"/>
        </w:rPr>
        <w:t>z=e^(</w:t>
      </w:r>
      <w:proofErr w:type="spellStart"/>
      <w:r>
        <w:rPr>
          <w:rFonts w:hint="eastAsia"/>
          <w:color w:val="000000"/>
          <w:sz w:val="18"/>
          <w:szCs w:val="18"/>
        </w:rPr>
        <w:t>sTd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只是针对极点，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平面之间的映射关系是一个多重映射关系，即：</w:t>
      </w:r>
      <w:r>
        <w:rPr>
          <w:rFonts w:hint="eastAsia"/>
          <w:color w:val="000000"/>
          <w:sz w:val="18"/>
          <w:szCs w:val="18"/>
        </w:rPr>
        <w:br/>
        <w:t>s</w:t>
      </w:r>
      <w:r>
        <w:rPr>
          <w:rFonts w:hint="eastAsia"/>
          <w:color w:val="000000"/>
          <w:sz w:val="18"/>
          <w:szCs w:val="18"/>
        </w:rPr>
        <w:t>平面虚轴</w:t>
      </w:r>
      <w:r>
        <w:rPr>
          <w:rFonts w:hint="eastAsia"/>
          <w:color w:val="000000"/>
          <w:sz w:val="18"/>
          <w:szCs w:val="18"/>
        </w:rPr>
        <w:t>j</w:t>
      </w:r>
      <w:r>
        <w:rPr>
          <w:rFonts w:hint="eastAsia"/>
          <w:color w:val="000000"/>
          <w:sz w:val="18"/>
          <w:szCs w:val="18"/>
        </w:rPr>
        <w:t>Ω上长度为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/Td</w:t>
      </w:r>
      <w:r>
        <w:rPr>
          <w:rFonts w:hint="eastAsia"/>
          <w:color w:val="000000"/>
          <w:sz w:val="18"/>
          <w:szCs w:val="18"/>
        </w:rPr>
        <w:t>的每一段映射到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平面单位圆一周，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如</w:t>
      </w:r>
      <w:r>
        <w:rPr>
          <w:rFonts w:hint="eastAsia"/>
          <w:color w:val="000000"/>
          <w:sz w:val="18"/>
          <w:szCs w:val="18"/>
        </w:rPr>
        <w:t>[-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 xml:space="preserve">/Td, 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 xml:space="preserve">/Td] </w:t>
      </w:r>
      <w:r>
        <w:rPr>
          <w:rFonts w:hint="eastAsia"/>
          <w:color w:val="000000"/>
          <w:sz w:val="18"/>
          <w:szCs w:val="18"/>
        </w:rPr>
        <w:t>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映射到单位圆一周（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≤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ω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≤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π）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s</w:t>
      </w:r>
      <w:r>
        <w:rPr>
          <w:rFonts w:hint="eastAsia"/>
          <w:color w:val="000000"/>
          <w:sz w:val="18"/>
          <w:szCs w:val="18"/>
        </w:rPr>
        <w:t>平面每一条宽度为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/Td</w:t>
      </w:r>
      <w:r>
        <w:rPr>
          <w:rFonts w:hint="eastAsia"/>
          <w:color w:val="000000"/>
          <w:sz w:val="18"/>
          <w:szCs w:val="18"/>
        </w:rPr>
        <w:t>的横条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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映射到整个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</w:t>
      </w:r>
      <w:r>
        <w:rPr>
          <w:rFonts w:hint="eastAsia"/>
          <w:color w:val="000000"/>
          <w:sz w:val="18"/>
          <w:szCs w:val="18"/>
        </w:rPr>
        <w:br/>
        <w:t>s</w:t>
      </w:r>
      <w:r>
        <w:rPr>
          <w:rFonts w:hint="eastAsia"/>
          <w:color w:val="000000"/>
          <w:sz w:val="18"/>
          <w:szCs w:val="18"/>
        </w:rPr>
        <w:t>平面宽度为</w:t>
      </w:r>
      <w:r>
        <w:rPr>
          <w:rFonts w:hint="eastAsia"/>
          <w:color w:val="000000"/>
          <w:sz w:val="18"/>
          <w:szCs w:val="18"/>
        </w:rPr>
        <w:t>[-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 xml:space="preserve">/Td, 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/Td]</w:t>
      </w:r>
      <w:r>
        <w:rPr>
          <w:rFonts w:hint="eastAsia"/>
          <w:color w:val="000000"/>
          <w:sz w:val="18"/>
          <w:szCs w:val="18"/>
        </w:rPr>
        <w:t>的左半横条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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映射到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平面单位圆内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多重映射</w:t>
      </w:r>
      <w:r>
        <w:rPr>
          <w:rFonts w:hint="eastAsia"/>
          <w:color w:val="000000"/>
          <w:sz w:val="18"/>
          <w:szCs w:val="18"/>
        </w:rPr>
        <w:t xml:space="preserve"> ------- </w:t>
      </w:r>
      <w:r>
        <w:rPr>
          <w:rFonts w:hint="eastAsia"/>
          <w:color w:val="000000"/>
          <w:sz w:val="18"/>
          <w:szCs w:val="18"/>
        </w:rPr>
        <w:t>混叠（系统函数，频率响应）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双线性变换方法讨论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平面与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平面单映射关系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左半平面映射到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平面单位圆内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右半平面映射到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平面单位圆外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）连续因果稳定系统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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离散因果稳定系统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平面整个虚轴单值映射到</w:t>
      </w:r>
      <w:r>
        <w:rPr>
          <w:rFonts w:hint="eastAsia"/>
          <w:color w:val="000000"/>
          <w:sz w:val="18"/>
          <w:szCs w:val="18"/>
        </w:rPr>
        <w:t>z</w:t>
      </w:r>
      <w:r>
        <w:rPr>
          <w:rFonts w:hint="eastAsia"/>
          <w:color w:val="000000"/>
          <w:sz w:val="18"/>
          <w:szCs w:val="18"/>
        </w:rPr>
        <w:t>平面单位圆一周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）连续频率Ω与离散频率ω之间成非线性关系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）避免了频率响应的混叠现象（图示说明）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）频率响应形状畸变，线性相位特性破坏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）适合分段恒定幅度响应的滤波器（低通、高通、带通、带阻）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hint="eastAsia"/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）设计中需要预</w:t>
      </w:r>
      <w:proofErr w:type="gramStart"/>
      <w:r>
        <w:rPr>
          <w:rFonts w:hint="eastAsia"/>
          <w:color w:val="000000"/>
          <w:sz w:val="18"/>
          <w:szCs w:val="18"/>
        </w:rPr>
        <w:t>畸</w:t>
      </w:r>
      <w:proofErr w:type="gramEnd"/>
      <w:r>
        <w:rPr>
          <w:rFonts w:hint="eastAsia"/>
          <w:color w:val="000000"/>
          <w:sz w:val="18"/>
          <w:szCs w:val="18"/>
        </w:rPr>
        <w:t>（截止频率点等）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四、解答题</w:t>
      </w:r>
      <w:r>
        <w:rPr>
          <w:rFonts w:hint="eastAsia"/>
          <w:b/>
          <w:bCs/>
          <w:color w:val="000000"/>
          <w:sz w:val="18"/>
          <w:szCs w:val="18"/>
        </w:rPr>
        <w:br/>
        <w:t>1.</w:t>
      </w:r>
      <w:r>
        <w:rPr>
          <w:rFonts w:hint="eastAsia"/>
          <w:b/>
          <w:bCs/>
          <w:color w:val="000000"/>
          <w:sz w:val="18"/>
          <w:szCs w:val="18"/>
        </w:rPr>
        <w:t>某一频谱分析仪的采样频率为</w:t>
      </w:r>
      <w:proofErr w:type="spellStart"/>
      <w:r>
        <w:rPr>
          <w:rFonts w:hint="eastAsia"/>
          <w:b/>
          <w:bCs/>
          <w:color w:val="000000"/>
          <w:sz w:val="18"/>
          <w:szCs w:val="18"/>
        </w:rPr>
        <w:t>fs</w:t>
      </w:r>
      <w:proofErr w:type="spellEnd"/>
      <w:r>
        <w:rPr>
          <w:rFonts w:hint="eastAsia"/>
          <w:b/>
          <w:bCs/>
          <w:color w:val="000000"/>
          <w:sz w:val="18"/>
          <w:szCs w:val="18"/>
        </w:rPr>
        <w:t>=25.6kHz</w:t>
      </w:r>
      <w:r>
        <w:rPr>
          <w:rFonts w:hint="eastAsia"/>
          <w:b/>
          <w:bCs/>
          <w:color w:val="000000"/>
          <w:sz w:val="18"/>
          <w:szCs w:val="18"/>
        </w:rPr>
        <w:t>，采样点数</w:t>
      </w:r>
      <w:r>
        <w:rPr>
          <w:rFonts w:hint="eastAsia"/>
          <w:b/>
          <w:bCs/>
          <w:color w:val="000000"/>
          <w:sz w:val="18"/>
          <w:szCs w:val="18"/>
        </w:rPr>
        <w:t>N=1024</w:t>
      </w:r>
      <w:r>
        <w:rPr>
          <w:rFonts w:hint="eastAsia"/>
          <w:b/>
          <w:bCs/>
          <w:color w:val="000000"/>
          <w:sz w:val="18"/>
          <w:szCs w:val="18"/>
        </w:rPr>
        <w:br/>
        <w:t>1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试确定</w:t>
      </w:r>
      <w:r>
        <w:rPr>
          <w:rFonts w:hint="eastAsia"/>
          <w:b/>
          <w:bCs/>
          <w:color w:val="000000"/>
          <w:sz w:val="18"/>
          <w:szCs w:val="18"/>
        </w:rPr>
        <w:t>k=400</w:t>
      </w:r>
      <w:r>
        <w:rPr>
          <w:rFonts w:hint="eastAsia"/>
          <w:b/>
          <w:bCs/>
          <w:color w:val="000000"/>
          <w:sz w:val="18"/>
          <w:szCs w:val="18"/>
        </w:rPr>
        <w:t>的谱线所对应的频率及频率分辨率</w:t>
      </w:r>
      <w:r>
        <w:rPr>
          <w:rFonts w:hint="eastAsia"/>
          <w:b/>
          <w:bCs/>
          <w:color w:val="000000"/>
          <w:sz w:val="18"/>
          <w:szCs w:val="18"/>
        </w:rPr>
        <w:br/>
        <w:t>2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该仪器的最高可分析频率（</w:t>
      </w:r>
      <w:proofErr w:type="gramStart"/>
      <w:r>
        <w:rPr>
          <w:rFonts w:hint="eastAsia"/>
          <w:b/>
          <w:bCs/>
          <w:color w:val="000000"/>
          <w:sz w:val="18"/>
          <w:szCs w:val="18"/>
        </w:rPr>
        <w:t>不</w:t>
      </w:r>
      <w:proofErr w:type="gramEnd"/>
      <w:r>
        <w:rPr>
          <w:rFonts w:hint="eastAsia"/>
          <w:b/>
          <w:bCs/>
          <w:color w:val="000000"/>
          <w:sz w:val="18"/>
          <w:szCs w:val="18"/>
        </w:rPr>
        <w:t>混叠）是多少</w:t>
      </w:r>
      <w:r>
        <w:rPr>
          <w:rFonts w:hint="eastAsia"/>
          <w:b/>
          <w:bCs/>
          <w:color w:val="000000"/>
          <w:sz w:val="18"/>
          <w:szCs w:val="18"/>
        </w:rPr>
        <w:br/>
        <w:t>3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如果只需分析</w:t>
      </w:r>
      <w:r>
        <w:rPr>
          <w:rFonts w:hint="eastAsia"/>
          <w:b/>
          <w:bCs/>
          <w:color w:val="000000"/>
          <w:sz w:val="18"/>
          <w:szCs w:val="18"/>
        </w:rPr>
        <w:t>10k</w:t>
      </w:r>
      <w:r>
        <w:rPr>
          <w:rFonts w:hint="eastAsia"/>
          <w:b/>
          <w:bCs/>
          <w:color w:val="000000"/>
          <w:sz w:val="18"/>
          <w:szCs w:val="18"/>
        </w:rPr>
        <w:t>以下的信号，抗混叠低通滤器的截止频率最高和最低应是多少</w:t>
      </w:r>
      <w:r>
        <w:rPr>
          <w:rFonts w:hint="eastAsia"/>
          <w:b/>
          <w:bCs/>
          <w:color w:val="000000"/>
          <w:sz w:val="18"/>
          <w:szCs w:val="18"/>
        </w:rPr>
        <w:br/>
        <w:t>4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若有一个频率为</w:t>
      </w:r>
      <w:r>
        <w:rPr>
          <w:rFonts w:hint="eastAsia"/>
          <w:b/>
          <w:bCs/>
          <w:color w:val="000000"/>
          <w:sz w:val="18"/>
          <w:szCs w:val="18"/>
        </w:rPr>
        <w:t>18k</w:t>
      </w:r>
      <w:r>
        <w:rPr>
          <w:rFonts w:hint="eastAsia"/>
          <w:b/>
          <w:bCs/>
          <w:color w:val="000000"/>
          <w:sz w:val="18"/>
          <w:szCs w:val="18"/>
        </w:rPr>
        <w:t>的单一频率信号，则将对哪些频率产生混叠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说明：所求值用</w:t>
      </w:r>
      <w:r>
        <w:rPr>
          <w:rFonts w:hint="eastAsia"/>
          <w:color w:val="000000"/>
          <w:sz w:val="18"/>
          <w:szCs w:val="18"/>
        </w:rPr>
        <w:t>Hz</w:t>
      </w:r>
      <w:r>
        <w:rPr>
          <w:rFonts w:hint="eastAsia"/>
          <w:color w:val="000000"/>
          <w:sz w:val="18"/>
          <w:szCs w:val="18"/>
        </w:rPr>
        <w:t>表示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解答：</w:t>
      </w:r>
      <w:r>
        <w:rPr>
          <w:rFonts w:hint="eastAsia"/>
          <w:color w:val="000000"/>
          <w:sz w:val="18"/>
          <w:szCs w:val="18"/>
        </w:rPr>
        <w:br/>
        <w:t>1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>f=(2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/N)*k*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/2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= k*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/N=25.6k*400/1024=10kHz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分辨率△</w:t>
      </w:r>
      <w:r>
        <w:rPr>
          <w:rFonts w:hint="eastAsia"/>
          <w:color w:val="000000"/>
          <w:sz w:val="18"/>
          <w:szCs w:val="18"/>
        </w:rPr>
        <w:t>f=(2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/N) *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/2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=25Hz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）可分析，即表示谱线可表示的最大频率值</w:t>
      </w:r>
      <w:proofErr w:type="spellStart"/>
      <w:r>
        <w:rPr>
          <w:rFonts w:hint="eastAsia"/>
          <w:color w:val="000000"/>
          <w:sz w:val="18"/>
          <w:szCs w:val="18"/>
        </w:rPr>
        <w:t>fmax</w:t>
      </w:r>
      <w:proofErr w:type="spellEnd"/>
      <w:r>
        <w:rPr>
          <w:rFonts w:hint="eastAsia"/>
          <w:color w:val="000000"/>
          <w:sz w:val="18"/>
          <w:szCs w:val="18"/>
        </w:rPr>
        <w:t>=(2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/N)*(N/2) *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/2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=12.8kHz</w:t>
      </w:r>
      <w:r>
        <w:rPr>
          <w:rFonts w:hint="eastAsia"/>
          <w:color w:val="000000"/>
          <w:sz w:val="18"/>
          <w:szCs w:val="18"/>
        </w:rPr>
        <w:br/>
        <w:t>3)</w:t>
      </w:r>
      <w:r>
        <w:rPr>
          <w:rFonts w:hint="eastAsia"/>
          <w:color w:val="000000"/>
          <w:sz w:val="18"/>
          <w:szCs w:val="18"/>
        </w:rPr>
        <w:t>这里抗混叠低通滤器的截止频率的最高即为满足乃</w:t>
      </w:r>
      <w:proofErr w:type="gramStart"/>
      <w:r>
        <w:rPr>
          <w:rFonts w:hint="eastAsia"/>
          <w:color w:val="000000"/>
          <w:sz w:val="18"/>
          <w:szCs w:val="18"/>
        </w:rPr>
        <w:t>奎</w:t>
      </w:r>
      <w:proofErr w:type="gramEnd"/>
      <w:r>
        <w:rPr>
          <w:rFonts w:hint="eastAsia"/>
          <w:color w:val="000000"/>
          <w:sz w:val="18"/>
          <w:szCs w:val="18"/>
        </w:rPr>
        <w:t>斯特采样率的临界情况：</w:t>
      </w:r>
      <w:proofErr w:type="spellStart"/>
      <w:r>
        <w:rPr>
          <w:rFonts w:hint="eastAsia"/>
          <w:color w:val="000000"/>
          <w:sz w:val="18"/>
          <w:szCs w:val="18"/>
        </w:rPr>
        <w:t>fcmax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/2=12.8kHz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抗混叠低通滤器的截止频率的最低，即恰好未以</w:t>
      </w:r>
      <w:r>
        <w:rPr>
          <w:rFonts w:hint="eastAsia"/>
          <w:color w:val="000000"/>
          <w:sz w:val="18"/>
          <w:szCs w:val="18"/>
        </w:rPr>
        <w:t>10kHz</w:t>
      </w:r>
      <w:r>
        <w:rPr>
          <w:rFonts w:hint="eastAsia"/>
          <w:color w:val="000000"/>
          <w:sz w:val="18"/>
          <w:szCs w:val="18"/>
        </w:rPr>
        <w:t>为抗混叠低通滤器截止频率，即</w:t>
      </w:r>
      <w:proofErr w:type="spellStart"/>
      <w:r>
        <w:rPr>
          <w:rFonts w:hint="eastAsia"/>
          <w:color w:val="000000"/>
          <w:sz w:val="18"/>
          <w:szCs w:val="18"/>
        </w:rPr>
        <w:t>fcmin</w:t>
      </w:r>
      <w:proofErr w:type="spellEnd"/>
      <w:r>
        <w:rPr>
          <w:rFonts w:hint="eastAsia"/>
          <w:color w:val="000000"/>
          <w:sz w:val="18"/>
          <w:szCs w:val="18"/>
        </w:rPr>
        <w:t>=10kHz</w:t>
      </w:r>
      <w:r>
        <w:rPr>
          <w:rFonts w:hint="eastAsia"/>
          <w:color w:val="000000"/>
          <w:sz w:val="18"/>
          <w:szCs w:val="18"/>
        </w:rPr>
        <w:br/>
        <w:t>4</w:t>
      </w:r>
      <w:r>
        <w:rPr>
          <w:rFonts w:hint="eastAsia"/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fo</w:t>
      </w:r>
      <w:proofErr w:type="spellEnd"/>
      <w:r>
        <w:rPr>
          <w:rFonts w:hint="eastAsia"/>
          <w:color w:val="000000"/>
          <w:sz w:val="18"/>
          <w:szCs w:val="18"/>
        </w:rPr>
        <w:t>=18k-&gt;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t>=18k*2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fs</w:t>
      </w:r>
      <w:proofErr w:type="spellEnd"/>
      <w:r>
        <w:rPr>
          <w:rFonts w:hint="eastAsia"/>
          <w:color w:val="000000"/>
          <w:sz w:val="18"/>
          <w:szCs w:val="18"/>
        </w:rPr>
        <w:t>=1.40625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-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t>=0.59375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所以发生混叠，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-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t>发生混叠</w:t>
      </w:r>
      <w:r>
        <w:rPr>
          <w:rFonts w:hint="eastAsia"/>
          <w:color w:val="000000"/>
          <w:sz w:val="18"/>
          <w:szCs w:val="18"/>
        </w:rPr>
        <w:br/>
        <w:t>2</w:t>
      </w:r>
      <w:r>
        <w:rPr>
          <w:rFonts w:hint="eastAsia"/>
          <w:color w:val="000000"/>
          <w:sz w:val="18"/>
          <w:szCs w:val="18"/>
        </w:rPr>
        <w:t>π</w:t>
      </w:r>
      <w:r>
        <w:rPr>
          <w:rFonts w:hint="eastAsia"/>
          <w:color w:val="000000"/>
          <w:sz w:val="18"/>
          <w:szCs w:val="18"/>
        </w:rPr>
        <w:t>-</w:t>
      </w:r>
      <w:proofErr w:type="spellStart"/>
      <w:r>
        <w:rPr>
          <w:rFonts w:hint="eastAsia"/>
          <w:color w:val="000000"/>
          <w:sz w:val="18"/>
          <w:szCs w:val="18"/>
        </w:rPr>
        <w:t>wo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fs-fo</w:t>
      </w:r>
      <w:proofErr w:type="spellEnd"/>
      <w:r>
        <w:rPr>
          <w:rFonts w:hint="eastAsia"/>
          <w:color w:val="000000"/>
          <w:sz w:val="18"/>
          <w:szCs w:val="18"/>
        </w:rPr>
        <w:t>=25.6k-18k=7.6kHz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所以会与</w:t>
      </w:r>
      <w:r>
        <w:rPr>
          <w:rFonts w:hint="eastAsia"/>
          <w:color w:val="000000"/>
          <w:sz w:val="18"/>
          <w:szCs w:val="18"/>
        </w:rPr>
        <w:t>7.6kHz</w:t>
      </w:r>
      <w:r>
        <w:rPr>
          <w:rFonts w:hint="eastAsia"/>
          <w:color w:val="000000"/>
          <w:sz w:val="18"/>
          <w:szCs w:val="18"/>
        </w:rPr>
        <w:t>发生混叠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2.</w:t>
      </w:r>
      <w:r>
        <w:rPr>
          <w:rFonts w:hint="eastAsia"/>
          <w:b/>
          <w:bCs/>
          <w:color w:val="000000"/>
          <w:sz w:val="18"/>
          <w:szCs w:val="18"/>
        </w:rPr>
        <w:t>由下列差分方程定义的线性因果系统：</w:t>
      </w:r>
      <w:r>
        <w:rPr>
          <w:rFonts w:hint="eastAsia"/>
          <w:b/>
          <w:bCs/>
          <w:color w:val="000000"/>
          <w:sz w:val="18"/>
          <w:szCs w:val="18"/>
        </w:rPr>
        <w:t>y(n)=-3/8*y(n-1)+y(n-2)/4+x(n) +3/4*x(n-1)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t>求出其系统函数并按直接二型画出实现这个系统的信号流图</w:t>
      </w:r>
      <w:r>
        <w:rPr>
          <w:rFonts w:hint="eastAsia"/>
          <w:b/>
          <w:bCs/>
          <w:color w:val="000000"/>
          <w:sz w:val="18"/>
          <w:szCs w:val="18"/>
        </w:rPr>
        <w:br/>
      </w:r>
      <w:r>
        <w:rPr>
          <w:rFonts w:hint="eastAsia"/>
          <w:b/>
          <w:bCs/>
          <w:color w:val="000000"/>
          <w:sz w:val="18"/>
          <w:szCs w:val="18"/>
        </w:rPr>
        <w:br/>
        <w:t>3.</w:t>
      </w:r>
      <w:r>
        <w:rPr>
          <w:rFonts w:hint="eastAsia"/>
          <w:b/>
          <w:bCs/>
          <w:color w:val="000000"/>
          <w:sz w:val="18"/>
          <w:szCs w:val="18"/>
        </w:rPr>
        <w:t>某线性时不变因果系统，系统函数</w:t>
      </w:r>
      <w:r>
        <w:rPr>
          <w:rFonts w:hint="eastAsia"/>
          <w:b/>
          <w:bCs/>
          <w:color w:val="000000"/>
          <w:sz w:val="18"/>
          <w:szCs w:val="18"/>
        </w:rPr>
        <w:t>H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>=(1-(</w:t>
      </w:r>
      <w:proofErr w:type="spellStart"/>
      <w:r>
        <w:rPr>
          <w:rFonts w:hint="eastAsia"/>
          <w:b/>
          <w:bCs/>
          <w:color w:val="000000"/>
          <w:sz w:val="18"/>
          <w:szCs w:val="18"/>
        </w:rPr>
        <w:t>az</w:t>
      </w:r>
      <w:proofErr w:type="spellEnd"/>
      <w:r>
        <w:rPr>
          <w:rFonts w:hint="eastAsia"/>
          <w:b/>
          <w:bCs/>
          <w:color w:val="000000"/>
          <w:sz w:val="18"/>
          <w:szCs w:val="18"/>
        </w:rPr>
        <w:t xml:space="preserve">)^-1)/(1-a*z^-1) </w:t>
      </w:r>
      <w:r>
        <w:rPr>
          <w:rFonts w:hint="eastAsia"/>
          <w:b/>
          <w:bCs/>
          <w:color w:val="000000"/>
          <w:sz w:val="18"/>
          <w:szCs w:val="18"/>
        </w:rPr>
        <w:t>，</w:t>
      </w:r>
      <w:r>
        <w:rPr>
          <w:rFonts w:hint="eastAsia"/>
          <w:b/>
          <w:bCs/>
          <w:color w:val="000000"/>
          <w:sz w:val="18"/>
          <w:szCs w:val="18"/>
        </w:rPr>
        <w:t>a</w:t>
      </w:r>
      <w:r>
        <w:rPr>
          <w:rFonts w:hint="eastAsia"/>
          <w:b/>
          <w:bCs/>
          <w:color w:val="000000"/>
          <w:sz w:val="18"/>
          <w:szCs w:val="18"/>
        </w:rPr>
        <w:t>为实数</w:t>
      </w:r>
      <w:r>
        <w:rPr>
          <w:rFonts w:hint="eastAsia"/>
          <w:b/>
          <w:bCs/>
          <w:color w:val="000000"/>
          <w:sz w:val="18"/>
          <w:szCs w:val="18"/>
        </w:rPr>
        <w:br/>
        <w:t>1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a</w:t>
      </w:r>
      <w:r>
        <w:rPr>
          <w:rFonts w:hint="eastAsia"/>
          <w:b/>
          <w:bCs/>
          <w:color w:val="000000"/>
          <w:sz w:val="18"/>
          <w:szCs w:val="18"/>
        </w:rPr>
        <w:t>取何值时此系统稳定</w:t>
      </w:r>
      <w:r>
        <w:rPr>
          <w:rFonts w:hint="eastAsia"/>
          <w:b/>
          <w:bCs/>
          <w:color w:val="000000"/>
          <w:sz w:val="18"/>
          <w:szCs w:val="18"/>
        </w:rPr>
        <w:br/>
        <w:t>2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若</w:t>
      </w:r>
      <w:r>
        <w:rPr>
          <w:rFonts w:hint="eastAsia"/>
          <w:b/>
          <w:bCs/>
          <w:color w:val="000000"/>
          <w:sz w:val="18"/>
          <w:szCs w:val="18"/>
        </w:rPr>
        <w:t>0&lt;a&lt;1</w:t>
      </w:r>
      <w:r>
        <w:rPr>
          <w:rFonts w:hint="eastAsia"/>
          <w:b/>
          <w:bCs/>
          <w:color w:val="000000"/>
          <w:sz w:val="18"/>
          <w:szCs w:val="18"/>
        </w:rPr>
        <w:t>，画出此系统的零极点分布图，并注明其收敛于</w:t>
      </w:r>
      <w:r>
        <w:rPr>
          <w:rFonts w:hint="eastAsia"/>
          <w:b/>
          <w:bCs/>
          <w:color w:val="000000"/>
          <w:sz w:val="18"/>
          <w:szCs w:val="18"/>
        </w:rPr>
        <w:br/>
        <w:t>3</w:t>
      </w:r>
      <w:r>
        <w:rPr>
          <w:rFonts w:hint="eastAsia"/>
          <w:b/>
          <w:bCs/>
          <w:color w:val="000000"/>
          <w:sz w:val="18"/>
          <w:szCs w:val="18"/>
        </w:rPr>
        <w:t>）</w:t>
      </w:r>
      <w:r>
        <w:rPr>
          <w:rFonts w:hint="eastAsia"/>
          <w:b/>
          <w:bCs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00"/>
          <w:sz w:val="18"/>
          <w:szCs w:val="18"/>
        </w:rPr>
        <w:t>把此系统与另一系统</w:t>
      </w:r>
      <w:r>
        <w:rPr>
          <w:rFonts w:hint="eastAsia"/>
          <w:b/>
          <w:bCs/>
          <w:color w:val="000000"/>
          <w:sz w:val="18"/>
          <w:szCs w:val="18"/>
        </w:rPr>
        <w:t>H1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）级联，使整个系统的系统函数为</w:t>
      </w:r>
      <w:r>
        <w:rPr>
          <w:rFonts w:hint="eastAsia"/>
          <w:b/>
          <w:bCs/>
          <w:color w:val="000000"/>
          <w:sz w:val="18"/>
          <w:szCs w:val="18"/>
        </w:rPr>
        <w:t>1</w:t>
      </w:r>
      <w:r>
        <w:rPr>
          <w:rFonts w:hint="eastAsia"/>
          <w:b/>
          <w:bCs/>
          <w:color w:val="000000"/>
          <w:sz w:val="18"/>
          <w:szCs w:val="18"/>
        </w:rPr>
        <w:t>，并设</w:t>
      </w:r>
      <w:r>
        <w:rPr>
          <w:rFonts w:hint="eastAsia"/>
          <w:b/>
          <w:bCs/>
          <w:color w:val="000000"/>
          <w:sz w:val="18"/>
          <w:szCs w:val="18"/>
        </w:rPr>
        <w:t>0&lt;a&lt;1</w:t>
      </w:r>
      <w:r>
        <w:rPr>
          <w:rFonts w:hint="eastAsia"/>
          <w:b/>
          <w:bCs/>
          <w:color w:val="000000"/>
          <w:sz w:val="18"/>
          <w:szCs w:val="18"/>
        </w:rPr>
        <w:t>，且</w:t>
      </w:r>
      <w:r>
        <w:rPr>
          <w:rFonts w:hint="eastAsia"/>
          <w:b/>
          <w:bCs/>
          <w:color w:val="000000"/>
          <w:sz w:val="18"/>
          <w:szCs w:val="18"/>
        </w:rPr>
        <w:t>H1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）为稳定，画出系统</w:t>
      </w:r>
      <w:r>
        <w:rPr>
          <w:rFonts w:hint="eastAsia"/>
          <w:b/>
          <w:bCs/>
          <w:color w:val="000000"/>
          <w:sz w:val="18"/>
          <w:szCs w:val="18"/>
        </w:rPr>
        <w:t>H1</w:t>
      </w:r>
      <w:r>
        <w:rPr>
          <w:rFonts w:hint="eastAsia"/>
          <w:b/>
          <w:bCs/>
          <w:color w:val="000000"/>
          <w:sz w:val="18"/>
          <w:szCs w:val="18"/>
        </w:rPr>
        <w:t>（</w:t>
      </w:r>
      <w:r>
        <w:rPr>
          <w:rFonts w:hint="eastAsia"/>
          <w:b/>
          <w:bCs/>
          <w:color w:val="000000"/>
          <w:sz w:val="18"/>
          <w:szCs w:val="18"/>
        </w:rPr>
        <w:t>z</w:t>
      </w:r>
      <w:r>
        <w:rPr>
          <w:rFonts w:hint="eastAsia"/>
          <w:b/>
          <w:bCs/>
          <w:color w:val="000000"/>
          <w:sz w:val="18"/>
          <w:szCs w:val="18"/>
        </w:rPr>
        <w:t>）的零极点分布图和收敛域</w:t>
      </w:r>
      <w:r>
        <w:rPr>
          <w:rFonts w:hint="eastAsia"/>
          <w:color w:val="000000"/>
          <w:sz w:val="18"/>
          <w:szCs w:val="18"/>
        </w:rPr>
        <w:br/>
      </w:r>
      <w:bookmarkStart w:id="0" w:name="_GoBack"/>
      <w:bookmarkEnd w:id="0"/>
    </w:p>
    <w:sectPr w:rsidR="00C2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42"/>
    <w:rsid w:val="001B408B"/>
    <w:rsid w:val="006231BE"/>
    <w:rsid w:val="009B6342"/>
    <w:rsid w:val="00B01A8B"/>
    <w:rsid w:val="00C2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A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ile.cc98.org/uploadfile/2013/1/5/2326567891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.cc98.org/uploadfile/2013/1/5/22465364579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file.cc98.org/uploadfile/2013/1/5/22522749907.png" TargetMode="External"/><Relationship Id="rId5" Type="http://schemas.openxmlformats.org/officeDocument/2006/relationships/hyperlink" Target="http://file.cc98.org/uploadfile/2013/1/5/22435699443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ile.cc98.org/uploadfile/2013/1/5/2248481572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538</Words>
  <Characters>3072</Characters>
  <Application>Microsoft Office Word</Application>
  <DocSecurity>0</DocSecurity>
  <Lines>25</Lines>
  <Paragraphs>7</Paragraphs>
  <ScaleCrop>false</ScaleCrop>
  <Company>ted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3</cp:revision>
  <dcterms:created xsi:type="dcterms:W3CDTF">2013-01-05T15:50:00Z</dcterms:created>
  <dcterms:modified xsi:type="dcterms:W3CDTF">2013-01-13T06:19:00Z</dcterms:modified>
</cp:coreProperties>
</file>